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E6D" w:rsidRDefault="001902A8" w:rsidP="001474B7">
      <w:pPr>
        <w:pStyle w:val="Default"/>
        <w:rPr>
          <w:rFonts w:ascii="Verdana" w:hAnsi="Verdana"/>
          <w:b/>
          <w:sz w:val="20"/>
          <w:szCs w:val="20"/>
        </w:rPr>
      </w:pPr>
      <w:r>
        <w:rPr>
          <w:rFonts w:ascii="Verdana" w:hAnsi="Verdana"/>
          <w:b/>
          <w:noProof/>
          <w:sz w:val="20"/>
          <w:szCs w:val="20"/>
          <w:lang w:eastAsia="it-IT"/>
        </w:rPr>
        <mc:AlternateContent>
          <mc:Choice Requires="wps">
            <w:drawing>
              <wp:anchor distT="0" distB="0" distL="114300" distR="114300" simplePos="0" relativeHeight="251658240" behindDoc="0" locked="0" layoutInCell="1" allowOverlap="1">
                <wp:simplePos x="0" y="0"/>
                <wp:positionH relativeFrom="column">
                  <wp:posOffset>-536428</wp:posOffset>
                </wp:positionH>
                <wp:positionV relativeFrom="paragraph">
                  <wp:posOffset>31897</wp:posOffset>
                </wp:positionV>
                <wp:extent cx="1381125" cy="851876"/>
                <wp:effectExtent l="0" t="0" r="9525" b="571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51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30A" w:rsidRDefault="00FF630A" w:rsidP="009D5F73">
                            <w:pPr>
                              <w:rPr>
                                <w:rFonts w:ascii="Verdana" w:hAnsi="Verdana" w:cs="Arial"/>
                                <w:b/>
                                <w:sz w:val="20"/>
                                <w:szCs w:val="20"/>
                              </w:rPr>
                            </w:pPr>
                          </w:p>
                          <w:p w:rsidR="003A741B" w:rsidRPr="00B97F9F" w:rsidRDefault="009D5F73" w:rsidP="000740E2">
                            <w:pPr>
                              <w:jc w:val="center"/>
                              <w:rPr>
                                <w:rFonts w:ascii="Verdana" w:hAnsi="Verdana" w:cs="Arial"/>
                                <w:b/>
                                <w:sz w:val="22"/>
                                <w:szCs w:val="22"/>
                              </w:rPr>
                            </w:pPr>
                            <w:r w:rsidRPr="00B97F9F">
                              <w:rPr>
                                <w:rFonts w:ascii="Verdana" w:hAnsi="Verdana" w:cs="Arial"/>
                                <w:b/>
                                <w:sz w:val="22"/>
                                <w:szCs w:val="22"/>
                              </w:rPr>
                              <w:t>DECRE</w:t>
                            </w:r>
                            <w:r w:rsidR="003A741B" w:rsidRPr="00B97F9F">
                              <w:rPr>
                                <w:rFonts w:ascii="Verdana" w:hAnsi="Verdana" w:cs="Arial"/>
                                <w:b/>
                                <w:sz w:val="22"/>
                                <w:szCs w:val="22"/>
                              </w:rPr>
                              <w:t>TO</w:t>
                            </w:r>
                          </w:p>
                          <w:p w:rsidR="002E7A2B" w:rsidRPr="00277A97" w:rsidRDefault="005A6388" w:rsidP="000740E2">
                            <w:pPr>
                              <w:jc w:val="center"/>
                              <w:rPr>
                                <w:rFonts w:ascii="Verdana" w:hAnsi="Verdana" w:cs="Arial"/>
                                <w:b/>
                                <w:sz w:val="22"/>
                                <w:szCs w:val="22"/>
                              </w:rPr>
                            </w:pPr>
                            <w:r w:rsidRPr="00277A97">
                              <w:rPr>
                                <w:rFonts w:ascii="Verdana" w:hAnsi="Verdana" w:cs="Arial"/>
                                <w:b/>
                                <w:sz w:val="22"/>
                                <w:szCs w:val="22"/>
                              </w:rPr>
                              <w:t>n.</w:t>
                            </w:r>
                          </w:p>
                          <w:p w:rsidR="009D5F73" w:rsidRPr="00623FE4" w:rsidRDefault="00660ABA" w:rsidP="00623FE4">
                            <w:pPr>
                              <w:jc w:val="center"/>
                              <w:rPr>
                                <w:rFonts w:ascii="Verdana" w:hAnsi="Verdana" w:cs="Arial"/>
                                <w:b/>
                                <w:sz w:val="22"/>
                                <w:szCs w:val="22"/>
                              </w:rPr>
                            </w:pPr>
                            <w:r w:rsidRPr="00660ABA">
                              <w:rPr>
                                <w:rFonts w:ascii="Verdana" w:hAnsi="Verdana" w:cs="Arial"/>
                                <w:b/>
                                <w:sz w:val="22"/>
                                <w:szCs w:val="22"/>
                              </w:rPr>
                              <w:t>7</w:t>
                            </w:r>
                            <w:r w:rsidR="009D7CA9">
                              <w:rPr>
                                <w:rFonts w:ascii="Verdana" w:hAnsi="Verdana" w:cs="Arial"/>
                                <w:b/>
                                <w:sz w:val="22"/>
                                <w:szCs w:val="22"/>
                              </w:rPr>
                              <w:t>6</w:t>
                            </w:r>
                            <w:r w:rsidR="000740E2" w:rsidRPr="00660ABA">
                              <w:rPr>
                                <w:rFonts w:ascii="Verdana" w:hAnsi="Verdana" w:cs="Arial"/>
                                <w:b/>
                                <w:sz w:val="22"/>
                                <w:szCs w:val="22"/>
                              </w:rPr>
                              <w:t>/202</w:t>
                            </w:r>
                            <w:r w:rsidR="00E253F3" w:rsidRPr="00660ABA">
                              <w:rPr>
                                <w:rFonts w:ascii="Verdana" w:hAnsi="Verdana" w:cs="Arial"/>
                                <w:b/>
                                <w:sz w:val="22"/>
                                <w:szCs w:val="22"/>
                              </w:rPr>
                              <w:t>5</w:t>
                            </w:r>
                          </w:p>
                          <w:p w:rsidR="009D5F73" w:rsidRPr="000C3037" w:rsidRDefault="009D5F73" w:rsidP="009D5F73">
                            <w:pPr>
                              <w:pStyle w:val="Corpodeltesto3"/>
                            </w:pPr>
                            <w:r>
                              <w:rPr>
                                <w:rFonts w:ascii="Verdana" w:hAnsi="Verdan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42.25pt;margin-top:2.5pt;width:108.75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" stroked="f">
                <v:textbox>
                  <w:txbxContent>
                    <w:p w:rsidR="00FF630A" w:rsidRDefault="00FF630A" w:rsidP="009D5F73">
                      <w:pPr>
                        <w:rPr>
                          <w:rFonts w:ascii="Verdana" w:hAnsi="Verdana" w:cs="Arial"/>
                          <w:b/>
                          <w:sz w:val="20"/>
                          <w:szCs w:val="20"/>
                        </w:rPr>
                      </w:pPr>
                    </w:p>
                    <w:p w:rsidR="003A741B" w:rsidRPr="00B97F9F" w:rsidRDefault="009D5F73" w:rsidP="000740E2">
                      <w:pPr>
                        <w:jc w:val="center"/>
                        <w:rPr>
                          <w:rFonts w:ascii="Verdana" w:hAnsi="Verdana" w:cs="Arial"/>
                          <w:b/>
                          <w:sz w:val="22"/>
                          <w:szCs w:val="22"/>
                        </w:rPr>
                      </w:pPr>
                      <w:r w:rsidRPr="00B97F9F">
                        <w:rPr>
                          <w:rFonts w:ascii="Verdana" w:hAnsi="Verdana" w:cs="Arial"/>
                          <w:b/>
                          <w:sz w:val="22"/>
                          <w:szCs w:val="22"/>
                        </w:rPr>
                        <w:t>DECRE</w:t>
                      </w:r>
                      <w:r w:rsidR="003A741B" w:rsidRPr="00B97F9F">
                        <w:rPr>
                          <w:rFonts w:ascii="Verdana" w:hAnsi="Verdana" w:cs="Arial"/>
                          <w:b/>
                          <w:sz w:val="22"/>
                          <w:szCs w:val="22"/>
                        </w:rPr>
                        <w:t>TO</w:t>
                      </w:r>
                    </w:p>
                    <w:p w:rsidR="002E7A2B" w:rsidRPr="00277A97" w:rsidRDefault="005A6388" w:rsidP="000740E2">
                      <w:pPr>
                        <w:jc w:val="center"/>
                        <w:rPr>
                          <w:rFonts w:ascii="Verdana" w:hAnsi="Verdana" w:cs="Arial"/>
                          <w:b/>
                          <w:sz w:val="22"/>
                          <w:szCs w:val="22"/>
                        </w:rPr>
                      </w:pPr>
                      <w:r w:rsidRPr="00277A97">
                        <w:rPr>
                          <w:rFonts w:ascii="Verdana" w:hAnsi="Verdana" w:cs="Arial"/>
                          <w:b/>
                          <w:sz w:val="22"/>
                          <w:szCs w:val="22"/>
                        </w:rPr>
                        <w:t>n.</w:t>
                      </w:r>
                    </w:p>
                    <w:p w:rsidR="009D5F73" w:rsidRPr="00623FE4" w:rsidRDefault="00660ABA" w:rsidP="00623FE4">
                      <w:pPr>
                        <w:jc w:val="center"/>
                        <w:rPr>
                          <w:rFonts w:ascii="Verdana" w:hAnsi="Verdana" w:cs="Arial"/>
                          <w:b/>
                          <w:sz w:val="22"/>
                          <w:szCs w:val="22"/>
                        </w:rPr>
                      </w:pPr>
                      <w:r w:rsidRPr="00660ABA">
                        <w:rPr>
                          <w:rFonts w:ascii="Verdana" w:hAnsi="Verdana" w:cs="Arial"/>
                          <w:b/>
                          <w:sz w:val="22"/>
                          <w:szCs w:val="22"/>
                        </w:rPr>
                        <w:t>7</w:t>
                      </w:r>
                      <w:r w:rsidR="009D7CA9">
                        <w:rPr>
                          <w:rFonts w:ascii="Verdana" w:hAnsi="Verdana" w:cs="Arial"/>
                          <w:b/>
                          <w:sz w:val="22"/>
                          <w:szCs w:val="22"/>
                        </w:rPr>
                        <w:t>6</w:t>
                      </w:r>
                      <w:r w:rsidR="000740E2" w:rsidRPr="00660ABA">
                        <w:rPr>
                          <w:rFonts w:ascii="Verdana" w:hAnsi="Verdana" w:cs="Arial"/>
                          <w:b/>
                          <w:sz w:val="22"/>
                          <w:szCs w:val="22"/>
                        </w:rPr>
                        <w:t>/202</w:t>
                      </w:r>
                      <w:r w:rsidR="00E253F3" w:rsidRPr="00660ABA">
                        <w:rPr>
                          <w:rFonts w:ascii="Verdana" w:hAnsi="Verdana" w:cs="Arial"/>
                          <w:b/>
                          <w:sz w:val="22"/>
                          <w:szCs w:val="22"/>
                        </w:rPr>
                        <w:t>5</w:t>
                      </w:r>
                    </w:p>
                    <w:p w:rsidR="009D5F73" w:rsidRPr="000C3037" w:rsidRDefault="009D5F73" w:rsidP="009D5F73">
                      <w:pPr>
                        <w:pStyle w:val="Corpodeltesto3"/>
                      </w:pPr>
                      <w:r>
                        <w:rPr>
                          <w:rFonts w:ascii="Verdana" w:hAnsi="Verdana"/>
                        </w:rPr>
                        <w:t xml:space="preserve">       </w:t>
                      </w:r>
                    </w:p>
                  </w:txbxContent>
                </v:textbox>
              </v:shape>
            </w:pict>
          </mc:Fallback>
        </mc:AlternateContent>
      </w:r>
      <w:r w:rsidR="00633533" w:rsidRPr="00633533">
        <w:rPr>
          <w:rFonts w:ascii="Verdana" w:hAnsi="Verdana"/>
          <w:b/>
          <w:bCs/>
          <w:iCs/>
        </w:rPr>
        <w:t xml:space="preserve">                     </w:t>
      </w:r>
      <w:r w:rsidR="00B562BE">
        <w:rPr>
          <w:rFonts w:ascii="Verdana" w:hAnsi="Verdana"/>
          <w:b/>
          <w:sz w:val="20"/>
          <w:szCs w:val="20"/>
        </w:rPr>
        <w:t xml:space="preserve">               </w:t>
      </w:r>
    </w:p>
    <w:p w:rsidR="00B562BE" w:rsidRDefault="00B562BE" w:rsidP="001474B7">
      <w:pPr>
        <w:pStyle w:val="Default"/>
        <w:rPr>
          <w:rFonts w:ascii="Verdana" w:hAnsi="Verdana"/>
          <w:b/>
        </w:rPr>
      </w:pPr>
      <w:r>
        <w:rPr>
          <w:rFonts w:ascii="Verdana" w:hAnsi="Verdana"/>
          <w:b/>
          <w:sz w:val="20"/>
          <w:szCs w:val="20"/>
        </w:rPr>
        <w:t xml:space="preserve">                   </w:t>
      </w:r>
      <w:r w:rsidR="0073661B">
        <w:rPr>
          <w:rFonts w:ascii="Verdana" w:hAnsi="Verdana"/>
          <w:b/>
          <w:sz w:val="20"/>
          <w:szCs w:val="20"/>
        </w:rPr>
        <w:t xml:space="preserve">           </w:t>
      </w:r>
      <w:r w:rsidR="001719BB">
        <w:rPr>
          <w:rFonts w:ascii="Verdana" w:hAnsi="Verdana"/>
          <w:b/>
          <w:sz w:val="20"/>
          <w:szCs w:val="20"/>
        </w:rPr>
        <w:tab/>
      </w:r>
      <w:r w:rsidR="001719BB">
        <w:rPr>
          <w:rFonts w:ascii="Verdana" w:hAnsi="Verdana"/>
          <w:b/>
          <w:sz w:val="20"/>
          <w:szCs w:val="20"/>
        </w:rPr>
        <w:tab/>
      </w:r>
      <w:r w:rsidR="001719BB">
        <w:rPr>
          <w:rFonts w:ascii="Verdana" w:hAnsi="Verdana"/>
          <w:b/>
          <w:sz w:val="20"/>
          <w:szCs w:val="20"/>
        </w:rPr>
        <w:tab/>
      </w:r>
      <w:r w:rsidR="001719BB">
        <w:rPr>
          <w:rFonts w:ascii="Verdana" w:hAnsi="Verdana"/>
          <w:b/>
          <w:sz w:val="20"/>
          <w:szCs w:val="20"/>
        </w:rPr>
        <w:tab/>
      </w:r>
      <w:r>
        <w:rPr>
          <w:rFonts w:ascii="Verdana" w:hAnsi="Verdana"/>
          <w:b/>
          <w:sz w:val="20"/>
          <w:szCs w:val="20"/>
        </w:rPr>
        <w:t xml:space="preserve"> </w:t>
      </w:r>
      <w:r w:rsidRPr="0080568D">
        <w:rPr>
          <w:rFonts w:ascii="Verdana" w:hAnsi="Verdana"/>
          <w:b/>
        </w:rPr>
        <w:t>IL DIRETTORE</w:t>
      </w:r>
    </w:p>
    <w:p w:rsidR="00AC4E85" w:rsidRPr="0080568D" w:rsidRDefault="00AC4E85" w:rsidP="001474B7">
      <w:pPr>
        <w:pStyle w:val="Default"/>
        <w:rPr>
          <w:rFonts w:ascii="Verdana" w:hAnsi="Verdana"/>
          <w:b/>
        </w:rPr>
      </w:pPr>
    </w:p>
    <w:p w:rsidR="00AC4E85" w:rsidRPr="00B67197" w:rsidRDefault="00AC4E85" w:rsidP="00AC4E85">
      <w:pPr>
        <w:spacing w:after="120" w:line="276" w:lineRule="auto"/>
        <w:ind w:left="1701"/>
        <w:jc w:val="both"/>
        <w:rPr>
          <w:rFonts w:ascii="Verdana" w:hAnsi="Verdana"/>
          <w:bCs/>
          <w:sz w:val="18"/>
          <w:szCs w:val="18"/>
        </w:rPr>
      </w:pPr>
      <w:bookmarkStart w:id="0" w:name="_Hlk163300747"/>
      <w:r w:rsidRPr="00EC1615">
        <w:rPr>
          <w:rFonts w:ascii="Verdana" w:hAnsi="Verdana"/>
          <w:noProof/>
          <w:sz w:val="20"/>
          <w:szCs w:val="20"/>
        </w:rPr>
        <mc:AlternateContent>
          <mc:Choice Requires="wps">
            <w:drawing>
              <wp:anchor distT="0" distB="0" distL="114300" distR="114300" simplePos="0" relativeHeight="251660288" behindDoc="0" locked="0" layoutInCell="1" allowOverlap="1" wp14:anchorId="1CEB704F" wp14:editId="0F4056E0">
                <wp:simplePos x="0" y="0"/>
                <wp:positionH relativeFrom="column">
                  <wp:posOffset>-522197</wp:posOffset>
                </wp:positionH>
                <wp:positionV relativeFrom="paragraph">
                  <wp:posOffset>511079</wp:posOffset>
                </wp:positionV>
                <wp:extent cx="1303020" cy="2129051"/>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129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62BE" w:rsidRDefault="00B562BE" w:rsidP="00B562BE">
                            <w:pPr>
                              <w:rPr>
                                <w:b/>
                                <w:sz w:val="20"/>
                                <w:szCs w:val="20"/>
                              </w:rPr>
                            </w:pPr>
                          </w:p>
                          <w:p w:rsidR="00B562BE" w:rsidRPr="00EC1615" w:rsidRDefault="00B562BE" w:rsidP="000740E2">
                            <w:pPr>
                              <w:ind w:left="284"/>
                              <w:rPr>
                                <w:rFonts w:ascii="Verdana" w:hAnsi="Verdana"/>
                                <w:b/>
                                <w:sz w:val="20"/>
                                <w:szCs w:val="20"/>
                              </w:rPr>
                            </w:pPr>
                            <w:r w:rsidRPr="00EC1615">
                              <w:rPr>
                                <w:rFonts w:ascii="Verdana" w:hAnsi="Verdana"/>
                                <w:b/>
                                <w:sz w:val="20"/>
                                <w:szCs w:val="20"/>
                              </w:rPr>
                              <w:t xml:space="preserve">Oggetto: </w:t>
                            </w:r>
                          </w:p>
                          <w:p w:rsidR="0027331A" w:rsidRPr="00623FE4" w:rsidRDefault="00AC4E85" w:rsidP="00AC4E85">
                            <w:pPr>
                              <w:ind w:left="284"/>
                              <w:rPr>
                                <w:rFonts w:ascii="Verdana" w:hAnsi="Verdana"/>
                                <w:sz w:val="16"/>
                                <w:szCs w:val="16"/>
                              </w:rPr>
                            </w:pPr>
                            <w:r>
                              <w:rPr>
                                <w:rFonts w:ascii="Verdana" w:hAnsi="Verdana"/>
                                <w:sz w:val="16"/>
                                <w:szCs w:val="16"/>
                              </w:rPr>
                              <w:t xml:space="preserve">  </w:t>
                            </w:r>
                          </w:p>
                          <w:p w:rsidR="00DF7E1B" w:rsidRPr="009D7CA9" w:rsidRDefault="00DF7E1B" w:rsidP="00DF7E1B">
                            <w:pPr>
                              <w:rPr>
                                <w:rFonts w:ascii="Verdana" w:hAnsi="Verdana"/>
                                <w:sz w:val="16"/>
                                <w:szCs w:val="16"/>
                              </w:rPr>
                            </w:pPr>
                            <w:r w:rsidRPr="009D7CA9">
                              <w:rPr>
                                <w:rFonts w:ascii="Verdana" w:hAnsi="Verdana"/>
                                <w:sz w:val="16"/>
                                <w:szCs w:val="16"/>
                              </w:rPr>
                              <w:t xml:space="preserve">Affidamento diretto </w:t>
                            </w:r>
                          </w:p>
                          <w:p w:rsidR="009D7CA9" w:rsidRPr="009D7CA9" w:rsidRDefault="004D7AEF" w:rsidP="009D7CA9">
                            <w:pPr>
                              <w:rPr>
                                <w:rFonts w:ascii="Verdana" w:hAnsi="Verdana"/>
                                <w:bCs/>
                                <w:sz w:val="16"/>
                                <w:szCs w:val="16"/>
                              </w:rPr>
                            </w:pPr>
                            <w:r w:rsidRPr="009D7CA9">
                              <w:rPr>
                                <w:rFonts w:ascii="Verdana" w:hAnsi="Verdana"/>
                                <w:bCs/>
                                <w:sz w:val="16"/>
                                <w:szCs w:val="16"/>
                              </w:rPr>
                              <w:t>“</w:t>
                            </w:r>
                            <w:r w:rsidR="009D7CA9" w:rsidRPr="009D7CA9">
                              <w:rPr>
                                <w:rFonts w:ascii="Verdana" w:hAnsi="Verdana"/>
                                <w:bCs/>
                                <w:sz w:val="16"/>
                                <w:szCs w:val="16"/>
                              </w:rPr>
                              <w:t>Servizio Pronto Soccorso /Terapia intensiva/Degenza grandi animali – junior plus”</w:t>
                            </w:r>
                          </w:p>
                          <w:p w:rsidR="00DF7E1B" w:rsidRPr="009D7CA9" w:rsidRDefault="00DF7E1B" w:rsidP="00DF7E1B">
                            <w:pPr>
                              <w:rPr>
                                <w:rFonts w:ascii="Verdana" w:hAnsi="Verdana"/>
                                <w:sz w:val="16"/>
                                <w:szCs w:val="16"/>
                              </w:rPr>
                            </w:pPr>
                            <w:r w:rsidRPr="009D7CA9">
                              <w:rPr>
                                <w:rFonts w:ascii="Verdana" w:hAnsi="Verdana"/>
                                <w:sz w:val="16"/>
                                <w:szCs w:val="16"/>
                              </w:rPr>
                              <w:t>CPV</w:t>
                            </w:r>
                            <w:r w:rsidRPr="009D7CA9">
                              <w:t xml:space="preserve"> </w:t>
                            </w:r>
                            <w:r w:rsidRPr="009D7CA9">
                              <w:rPr>
                                <w:rFonts w:ascii="Verdana" w:hAnsi="Verdana"/>
                                <w:sz w:val="16"/>
                                <w:szCs w:val="16"/>
                              </w:rPr>
                              <w:t>85200000-1 Servizi veterinari</w:t>
                            </w:r>
                          </w:p>
                          <w:p w:rsidR="00C103D7" w:rsidRDefault="00C103D7" w:rsidP="00C103D7">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B704F" id="Text Box 2" o:spid="_x0000_s1027" type="#_x0000_t202" style="position:absolute;left:0;text-align:left;margin-left:-41.1pt;margin-top:40.25pt;width:102.6pt;height:16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" stroked="f">
                <v:textbox>
                  <w:txbxContent>
                    <w:p w:rsidR="00B562BE" w:rsidRDefault="00B562BE" w:rsidP="00B562BE">
                      <w:pPr>
                        <w:rPr>
                          <w:b/>
                          <w:sz w:val="20"/>
                          <w:szCs w:val="20"/>
                        </w:rPr>
                      </w:pPr>
                    </w:p>
                    <w:p w:rsidR="00B562BE" w:rsidRPr="00EC1615" w:rsidRDefault="00B562BE" w:rsidP="000740E2">
                      <w:pPr>
                        <w:ind w:left="284"/>
                        <w:rPr>
                          <w:rFonts w:ascii="Verdana" w:hAnsi="Verdana"/>
                          <w:b/>
                          <w:sz w:val="20"/>
                          <w:szCs w:val="20"/>
                        </w:rPr>
                      </w:pPr>
                      <w:r w:rsidRPr="00EC1615">
                        <w:rPr>
                          <w:rFonts w:ascii="Verdana" w:hAnsi="Verdana"/>
                          <w:b/>
                          <w:sz w:val="20"/>
                          <w:szCs w:val="20"/>
                        </w:rPr>
                        <w:t xml:space="preserve">Oggetto: </w:t>
                      </w:r>
                    </w:p>
                    <w:p w:rsidR="0027331A" w:rsidRPr="00623FE4" w:rsidRDefault="00AC4E85" w:rsidP="00AC4E85">
                      <w:pPr>
                        <w:ind w:left="284"/>
                        <w:rPr>
                          <w:rFonts w:ascii="Verdana" w:hAnsi="Verdana"/>
                          <w:sz w:val="16"/>
                          <w:szCs w:val="16"/>
                        </w:rPr>
                      </w:pPr>
                      <w:r>
                        <w:rPr>
                          <w:rFonts w:ascii="Verdana" w:hAnsi="Verdana"/>
                          <w:sz w:val="16"/>
                          <w:szCs w:val="16"/>
                        </w:rPr>
                        <w:t xml:space="preserve">  </w:t>
                      </w:r>
                    </w:p>
                    <w:p w:rsidR="00DF7E1B" w:rsidRPr="009D7CA9" w:rsidRDefault="00DF7E1B" w:rsidP="00DF7E1B">
                      <w:pPr>
                        <w:rPr>
                          <w:rFonts w:ascii="Verdana" w:hAnsi="Verdana"/>
                          <w:sz w:val="16"/>
                          <w:szCs w:val="16"/>
                        </w:rPr>
                      </w:pPr>
                      <w:r w:rsidRPr="009D7CA9">
                        <w:rPr>
                          <w:rFonts w:ascii="Verdana" w:hAnsi="Verdana"/>
                          <w:sz w:val="16"/>
                          <w:szCs w:val="16"/>
                        </w:rPr>
                        <w:t xml:space="preserve">Affidamento diretto </w:t>
                      </w:r>
                    </w:p>
                    <w:p w:rsidR="009D7CA9" w:rsidRPr="009D7CA9" w:rsidRDefault="004D7AEF" w:rsidP="009D7CA9">
                      <w:pPr>
                        <w:rPr>
                          <w:rFonts w:ascii="Verdana" w:hAnsi="Verdana"/>
                          <w:bCs/>
                          <w:sz w:val="16"/>
                          <w:szCs w:val="16"/>
                        </w:rPr>
                      </w:pPr>
                      <w:r w:rsidRPr="009D7CA9">
                        <w:rPr>
                          <w:rFonts w:ascii="Verdana" w:hAnsi="Verdana"/>
                          <w:bCs/>
                          <w:sz w:val="16"/>
                          <w:szCs w:val="16"/>
                        </w:rPr>
                        <w:t>“</w:t>
                      </w:r>
                      <w:r w:rsidR="009D7CA9" w:rsidRPr="009D7CA9">
                        <w:rPr>
                          <w:rFonts w:ascii="Verdana" w:hAnsi="Verdana"/>
                          <w:bCs/>
                          <w:sz w:val="16"/>
                          <w:szCs w:val="16"/>
                        </w:rPr>
                        <w:t>Servizio Pronto Soccorso /Terapia intensiva/Degenza grandi animali – junior plus”</w:t>
                      </w:r>
                    </w:p>
                    <w:p w:rsidR="00DF7E1B" w:rsidRPr="009D7CA9" w:rsidRDefault="00DF7E1B" w:rsidP="00DF7E1B">
                      <w:pPr>
                        <w:rPr>
                          <w:rFonts w:ascii="Verdana" w:hAnsi="Verdana"/>
                          <w:sz w:val="16"/>
                          <w:szCs w:val="16"/>
                        </w:rPr>
                      </w:pPr>
                      <w:r w:rsidRPr="009D7CA9">
                        <w:rPr>
                          <w:rFonts w:ascii="Verdana" w:hAnsi="Verdana"/>
                          <w:sz w:val="16"/>
                          <w:szCs w:val="16"/>
                        </w:rPr>
                        <w:t>CPV</w:t>
                      </w:r>
                      <w:r w:rsidRPr="009D7CA9">
                        <w:t xml:space="preserve"> </w:t>
                      </w:r>
                      <w:r w:rsidRPr="009D7CA9">
                        <w:rPr>
                          <w:rFonts w:ascii="Verdana" w:hAnsi="Verdana"/>
                          <w:sz w:val="16"/>
                          <w:szCs w:val="16"/>
                        </w:rPr>
                        <w:t>85200000-1 Servizi veterinari</w:t>
                      </w:r>
                    </w:p>
                    <w:p w:rsidR="00C103D7" w:rsidRDefault="00C103D7" w:rsidP="00C103D7">
                      <w:pPr>
                        <w:rPr>
                          <w:rFonts w:ascii="Verdana" w:hAnsi="Verdana"/>
                          <w:sz w:val="16"/>
                          <w:szCs w:val="16"/>
                        </w:rPr>
                      </w:pPr>
                    </w:p>
                  </w:txbxContent>
                </v:textbox>
              </v:shape>
            </w:pict>
          </mc:Fallback>
        </mc:AlternateContent>
      </w:r>
      <w:r w:rsidRPr="00B67197">
        <w:rPr>
          <w:rFonts w:ascii="Verdana" w:hAnsi="Verdana"/>
          <w:bCs/>
          <w:sz w:val="18"/>
          <w:szCs w:val="18"/>
        </w:rPr>
        <w:t xml:space="preserve">RICHIAMATO il </w:t>
      </w:r>
      <w:proofErr w:type="spellStart"/>
      <w:r w:rsidRPr="00B67197">
        <w:rPr>
          <w:rFonts w:ascii="Verdana" w:hAnsi="Verdana"/>
          <w:bCs/>
          <w:sz w:val="18"/>
          <w:szCs w:val="18"/>
        </w:rPr>
        <w:t>D.Lgs.</w:t>
      </w:r>
      <w:proofErr w:type="spellEnd"/>
      <w:r w:rsidRPr="00B67197">
        <w:rPr>
          <w:rFonts w:ascii="Verdana" w:hAnsi="Verdana"/>
          <w:bCs/>
          <w:sz w:val="18"/>
          <w:szCs w:val="18"/>
        </w:rPr>
        <w:t xml:space="preserve"> 36/2023 “Codice dei contratti pubblici in attuazione dell'articolo 1 della legge 21 giugno 2022, n. 78, recante delega al Governo in materia di contratti pubblici”;</w:t>
      </w:r>
    </w:p>
    <w:p w:rsidR="00AC4E85" w:rsidRPr="00B67197"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 xml:space="preserve">DATO ATTO che l’art. 17 del </w:t>
      </w:r>
      <w:proofErr w:type="spellStart"/>
      <w:r w:rsidRPr="00B67197">
        <w:rPr>
          <w:rFonts w:ascii="Verdana" w:hAnsi="Verdana"/>
          <w:bCs/>
          <w:sz w:val="18"/>
          <w:szCs w:val="18"/>
        </w:rPr>
        <w:t>D.Lgs.</w:t>
      </w:r>
      <w:proofErr w:type="spellEnd"/>
      <w:r w:rsidRPr="00B67197">
        <w:rPr>
          <w:rFonts w:ascii="Verdana" w:hAnsi="Verdana"/>
          <w:bCs/>
          <w:sz w:val="18"/>
          <w:szCs w:val="18"/>
        </w:rPr>
        <w:t xml:space="preserve"> 36/2023 stabilisce che, prima dell’avvio delle procedure di affidamento dei contratti pubblici, le stazioni appaltanti con apposito atto, adottano la decisione di contrarre individuando gli elementi essenziali del contratto e i criteri di selezione degli operatori economici e delle offerte, nonché, in caso di affidamento diretto, individuano l’oggetto, l’importo e il contraente, unitamente alle ragioni della sua scelta, ai requisiti di carattere generale e, se necessari, a quelli inerenti alla capacità economica- finanziaria e tecnico-professionale;</w:t>
      </w:r>
    </w:p>
    <w:p w:rsidR="00AC4E85" w:rsidRPr="00B67197"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 xml:space="preserve">VISTO in particolare l’art. 50, comma 1, lett. b) del sopra richiamato codice dei contratti pubblici a mente del quale le stazioni appaltanti procedono “all’affidamento diretto dei servizi e forniture, ivi compresi i servizi di ingegneria e architettura e l'attività di progettazione, di importo </w:t>
      </w:r>
      <w:r w:rsidRPr="00DF7E1B">
        <w:rPr>
          <w:rFonts w:ascii="Verdana" w:hAnsi="Verdana"/>
          <w:bCs/>
          <w:sz w:val="18"/>
          <w:szCs w:val="18"/>
        </w:rPr>
        <w:t>inferiore a 140.000 euro,</w:t>
      </w:r>
      <w:r w:rsidRPr="00B67197">
        <w:rPr>
          <w:rFonts w:ascii="Verdana" w:hAnsi="Verdana"/>
          <w:bCs/>
          <w:sz w:val="18"/>
          <w:szCs w:val="18"/>
        </w:rPr>
        <w:t xml:space="preserve">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rsidR="00AC4E85" w:rsidRPr="00B67197" w:rsidRDefault="00AC4E85" w:rsidP="006F33D2">
      <w:pPr>
        <w:spacing w:line="276" w:lineRule="auto"/>
        <w:ind w:left="1701"/>
        <w:jc w:val="both"/>
        <w:rPr>
          <w:rFonts w:ascii="Verdana" w:hAnsi="Verdana"/>
          <w:bCs/>
          <w:sz w:val="18"/>
          <w:szCs w:val="18"/>
        </w:rPr>
      </w:pPr>
      <w:r w:rsidRPr="00B67197">
        <w:rPr>
          <w:rFonts w:ascii="Verdana" w:hAnsi="Verdana"/>
          <w:bCs/>
          <w:sz w:val="18"/>
          <w:szCs w:val="18"/>
        </w:rPr>
        <w:t>RICHIAMATO l’articolo 1, comma 449, della legge 296/2006 il quale dispone che tutte le amministrazioni statali centrali e periferiche, ivi compresi gli istituti e le scuole di ogni</w:t>
      </w:r>
      <w:r>
        <w:rPr>
          <w:rFonts w:ascii="Verdana" w:hAnsi="Verdana"/>
          <w:bCs/>
          <w:sz w:val="18"/>
          <w:szCs w:val="18"/>
        </w:rPr>
        <w:t xml:space="preserve"> </w:t>
      </w:r>
      <w:r w:rsidRPr="00B67197">
        <w:rPr>
          <w:rFonts w:ascii="Verdana" w:hAnsi="Verdana"/>
          <w:bCs/>
          <w:sz w:val="18"/>
          <w:szCs w:val="18"/>
        </w:rPr>
        <w:t>ordine e grado, le istituzioni educative e le istituzioni universitarie, nonché gli enti nazionali di previdenza e assistenza sociale pubblici e le agenzie fiscali, di cui al decreto legislativo 30 luglio 1999, n. 300, sono tenute ad approvvigionarsi utilizzando le convenzioni-quadro CONSIP ai sensi dell’art. 26, comma 3, della legge n. 488/1999;</w:t>
      </w:r>
    </w:p>
    <w:p w:rsidR="00AC4E85" w:rsidRDefault="00AC4E85" w:rsidP="00AC4E85">
      <w:pPr>
        <w:spacing w:after="120" w:line="276" w:lineRule="auto"/>
        <w:ind w:left="1701"/>
        <w:jc w:val="both"/>
        <w:rPr>
          <w:rFonts w:ascii="Verdana" w:hAnsi="Verdana"/>
          <w:bCs/>
          <w:sz w:val="18"/>
          <w:szCs w:val="18"/>
        </w:rPr>
      </w:pPr>
    </w:p>
    <w:p w:rsidR="00AC4E85"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RICORDATO che ai sensi dell’art. 26, comma 3, della legge n. 488/1999, “</w:t>
      </w:r>
      <w:r w:rsidRPr="00B67197">
        <w:rPr>
          <w:rFonts w:ascii="Verdana" w:hAnsi="Verdana"/>
          <w:bCs/>
          <w:i/>
          <w:sz w:val="18"/>
          <w:szCs w:val="18"/>
        </w:rPr>
        <w:t>Le amministrazioni pubbliche possono ricorrere alle convenzioni stipulate ai sensi del comma 1, ovvero ne utilizzano i parametri di prezzo-qualità, come limiti massimi, per l’acquisto di beni e servizi comparabili oggetto delle stesse, anche utilizzando procedure telematiche per l’acquisizione di beni e servizi... La stipulazione di un contratto in violazione del presente comma è causa di responsabilità amministrativa; ai fini della determinazione del danno erariale si tiene anche conto della differenza tra il prezzo previsto nelle convenzioni e quello indicato nel contratto</w:t>
      </w:r>
      <w:r w:rsidRPr="00B67197">
        <w:rPr>
          <w:rFonts w:ascii="Verdana" w:hAnsi="Verdana"/>
          <w:bCs/>
          <w:sz w:val="18"/>
          <w:szCs w:val="18"/>
        </w:rPr>
        <w:t>”;</w:t>
      </w:r>
    </w:p>
    <w:p w:rsidR="00C02A16" w:rsidRDefault="00C02A16" w:rsidP="00AC4E85">
      <w:pPr>
        <w:spacing w:after="120" w:line="276" w:lineRule="auto"/>
        <w:ind w:left="1701"/>
        <w:jc w:val="both"/>
        <w:rPr>
          <w:rFonts w:ascii="Verdana" w:hAnsi="Verdana"/>
          <w:bCs/>
          <w:sz w:val="18"/>
          <w:szCs w:val="18"/>
        </w:rPr>
      </w:pPr>
    </w:p>
    <w:p w:rsidR="00A35CDA" w:rsidRPr="009D7CA9" w:rsidRDefault="00AC4E85" w:rsidP="0034577C">
      <w:pPr>
        <w:ind w:left="1701"/>
        <w:jc w:val="both"/>
        <w:rPr>
          <w:rFonts w:ascii="Verdana" w:hAnsi="Verdana"/>
          <w:bCs/>
          <w:sz w:val="18"/>
          <w:szCs w:val="18"/>
          <w:highlight w:val="yellow"/>
        </w:rPr>
      </w:pPr>
      <w:r w:rsidRPr="007A3637">
        <w:rPr>
          <w:rFonts w:ascii="Verdana" w:hAnsi="Verdana" w:cs="Calibri"/>
          <w:sz w:val="18"/>
          <w:szCs w:val="18"/>
        </w:rPr>
        <w:t xml:space="preserve">VISTE le Linee guida sulla tracciabilità dei flussi finanziari - ANAC Delibera n. 585 del 19 dicembre 2023 con cui è stata aggiornata la Determinazione n. 4 del 7 luglio 2011 recante Linee guida sulla tracciabilità dei flussi finanziari ai sensi dell’articolo 3 della legge 13 agosto 2010, n. 136, per effetto dell’entrata in vigore del </w:t>
      </w:r>
      <w:proofErr w:type="spellStart"/>
      <w:r w:rsidRPr="007A3637">
        <w:rPr>
          <w:rFonts w:ascii="Verdana" w:hAnsi="Verdana" w:cs="Calibri"/>
          <w:sz w:val="18"/>
          <w:szCs w:val="18"/>
        </w:rPr>
        <w:t>D.Lgs.</w:t>
      </w:r>
      <w:proofErr w:type="spellEnd"/>
      <w:r w:rsidRPr="007A3637">
        <w:rPr>
          <w:rFonts w:ascii="Verdana" w:hAnsi="Verdana" w:cs="Calibri"/>
          <w:sz w:val="18"/>
          <w:szCs w:val="18"/>
        </w:rPr>
        <w:t xml:space="preserve"> 36/2023</w:t>
      </w:r>
      <w:r w:rsidRPr="007A3637">
        <w:rPr>
          <w:rFonts w:ascii="Verdana" w:hAnsi="Verdana"/>
          <w:bCs/>
          <w:sz w:val="18"/>
          <w:szCs w:val="18"/>
        </w:rPr>
        <w:t xml:space="preserve"> e che al presente affidamento è stato attribuito il seguente codice </w:t>
      </w:r>
      <w:r w:rsidR="00A35CDA" w:rsidRPr="009D7CA9">
        <w:rPr>
          <w:rFonts w:ascii="Verdana" w:hAnsi="Verdana"/>
          <w:bCs/>
          <w:sz w:val="18"/>
          <w:szCs w:val="18"/>
        </w:rPr>
        <w:t>CIG:</w:t>
      </w:r>
      <w:r w:rsidR="009D7CA9">
        <w:rPr>
          <w:rFonts w:ascii="Verdana" w:hAnsi="Verdana"/>
          <w:bCs/>
          <w:sz w:val="18"/>
          <w:szCs w:val="18"/>
        </w:rPr>
        <w:t xml:space="preserve"> </w:t>
      </w:r>
      <w:bookmarkStart w:id="1" w:name="_GoBack"/>
      <w:r w:rsidR="009D7CA9" w:rsidRPr="009D7CA9">
        <w:rPr>
          <w:rFonts w:ascii="Verdana" w:hAnsi="Verdana"/>
          <w:bCs/>
          <w:sz w:val="18"/>
          <w:szCs w:val="18"/>
        </w:rPr>
        <w:t>B696AB86B8</w:t>
      </w:r>
      <w:bookmarkEnd w:id="1"/>
      <w:r w:rsidR="00AF35B0" w:rsidRPr="009D7CA9">
        <w:rPr>
          <w:rFonts w:ascii="Verdana" w:hAnsi="Verdana"/>
          <w:bCs/>
          <w:sz w:val="18"/>
          <w:szCs w:val="18"/>
        </w:rPr>
        <w:t>;</w:t>
      </w:r>
    </w:p>
    <w:p w:rsidR="00AF35B0" w:rsidRDefault="00AF35B0" w:rsidP="00AC4E85">
      <w:pPr>
        <w:autoSpaceDE w:val="0"/>
        <w:autoSpaceDN w:val="0"/>
        <w:adjustRightInd w:val="0"/>
        <w:ind w:left="1701"/>
        <w:jc w:val="both"/>
        <w:rPr>
          <w:rFonts w:ascii="Verdana" w:hAnsi="Verdana" w:cs="Calibri"/>
          <w:sz w:val="18"/>
          <w:szCs w:val="18"/>
        </w:rPr>
      </w:pPr>
    </w:p>
    <w:p w:rsidR="00AC4E85" w:rsidRDefault="00AC4E85" w:rsidP="00AC4E85">
      <w:pPr>
        <w:autoSpaceDE w:val="0"/>
        <w:autoSpaceDN w:val="0"/>
        <w:adjustRightInd w:val="0"/>
        <w:ind w:left="1701"/>
        <w:jc w:val="both"/>
        <w:rPr>
          <w:rFonts w:ascii="Verdana" w:hAnsi="Verdana" w:cs="Calibri"/>
          <w:sz w:val="18"/>
          <w:szCs w:val="18"/>
        </w:rPr>
      </w:pPr>
      <w:r w:rsidRPr="00C5403D">
        <w:rPr>
          <w:rFonts w:ascii="Verdana" w:hAnsi="Verdana" w:cs="Calibri"/>
          <w:sz w:val="18"/>
          <w:szCs w:val="18"/>
        </w:rPr>
        <w:lastRenderedPageBreak/>
        <w:t>CONSIDERATO che la digitalizzazione prevista dal nuovo Codice dei contratti pubblici di cui al decreto legislativo n. 36/2023, come esplicitato nella Delibera ANAC n. 582 del 13 dicembre 2023, riguarda l’intero ciclo di vita dei contratti;</w:t>
      </w:r>
    </w:p>
    <w:p w:rsidR="00AC4E85" w:rsidRDefault="00AC4E85" w:rsidP="00AC4E85">
      <w:pPr>
        <w:autoSpaceDE w:val="0"/>
        <w:autoSpaceDN w:val="0"/>
        <w:adjustRightInd w:val="0"/>
        <w:ind w:left="1701"/>
        <w:rPr>
          <w:rFonts w:ascii="Verdana" w:hAnsi="Verdana"/>
          <w:sz w:val="18"/>
          <w:szCs w:val="18"/>
        </w:rPr>
      </w:pPr>
    </w:p>
    <w:p w:rsidR="00AC4E85" w:rsidRDefault="00AC4E85" w:rsidP="00AC4E85">
      <w:pPr>
        <w:suppressAutoHyphens/>
        <w:ind w:left="1701"/>
        <w:jc w:val="both"/>
        <w:rPr>
          <w:rFonts w:ascii="Verdana" w:hAnsi="Verdana"/>
          <w:sz w:val="18"/>
          <w:szCs w:val="18"/>
          <w:lang w:eastAsia="ar-SA"/>
        </w:rPr>
      </w:pPr>
      <w:r w:rsidRPr="002D2A0F">
        <w:rPr>
          <w:rFonts w:ascii="Verdana" w:hAnsi="Verdana"/>
          <w:sz w:val="18"/>
          <w:szCs w:val="18"/>
          <w:lang w:eastAsia="ar-SA"/>
        </w:rPr>
        <w:t>RILEVATA</w:t>
      </w:r>
      <w:r w:rsidRPr="002D2A0F">
        <w:rPr>
          <w:rFonts w:ascii="Verdana" w:hAnsi="Verdana"/>
          <w:b/>
          <w:sz w:val="18"/>
          <w:szCs w:val="18"/>
          <w:lang w:eastAsia="ar-SA"/>
        </w:rPr>
        <w:t xml:space="preserve"> </w:t>
      </w:r>
      <w:r w:rsidRPr="002D2A0F">
        <w:rPr>
          <w:rFonts w:ascii="Verdana" w:hAnsi="Verdana"/>
          <w:sz w:val="18"/>
          <w:szCs w:val="18"/>
          <w:lang w:eastAsia="ar-SA"/>
        </w:rPr>
        <w:t>la necessità</w:t>
      </w:r>
      <w:r w:rsidRPr="002D2A0F">
        <w:rPr>
          <w:rFonts w:ascii="Verdana" w:hAnsi="Verdana"/>
          <w:b/>
          <w:sz w:val="18"/>
          <w:szCs w:val="18"/>
          <w:lang w:eastAsia="ar-SA"/>
        </w:rPr>
        <w:t xml:space="preserve"> </w:t>
      </w:r>
      <w:r w:rsidRPr="002D2A0F">
        <w:rPr>
          <w:rFonts w:ascii="Verdana" w:hAnsi="Verdana"/>
          <w:sz w:val="18"/>
          <w:szCs w:val="18"/>
          <w:lang w:eastAsia="ar-SA"/>
        </w:rPr>
        <w:t xml:space="preserve">individuare </w:t>
      </w:r>
      <w:r w:rsidRPr="002D2A0F">
        <w:rPr>
          <w:rFonts w:ascii="Verdana" w:hAnsi="Verdana"/>
          <w:sz w:val="18"/>
          <w:szCs w:val="18"/>
        </w:rPr>
        <w:t xml:space="preserve">operatori economici del settore disponibili e prestare </w:t>
      </w:r>
      <w:r w:rsidRPr="002D2A0F">
        <w:rPr>
          <w:rFonts w:ascii="Verdana" w:hAnsi="Verdana" w:cs="Arial"/>
          <w:sz w:val="18"/>
          <w:szCs w:val="18"/>
        </w:rPr>
        <w:t xml:space="preserve">Servizi di medicina veterinaria per </w:t>
      </w:r>
      <w:r w:rsidRPr="002D2A0F">
        <w:rPr>
          <w:rFonts w:ascii="Verdana" w:hAnsi="Verdana"/>
          <w:sz w:val="18"/>
          <w:szCs w:val="18"/>
          <w:lang w:eastAsia="ar-SA"/>
        </w:rPr>
        <w:t>l’Ospedale Veterinario Universitario Didatti</w:t>
      </w:r>
      <w:r w:rsidR="0047207F">
        <w:rPr>
          <w:rFonts w:ascii="Verdana" w:hAnsi="Verdana"/>
          <w:sz w:val="18"/>
          <w:szCs w:val="18"/>
          <w:lang w:eastAsia="ar-SA"/>
        </w:rPr>
        <w:t>c</w:t>
      </w:r>
      <w:r w:rsidRPr="002D2A0F">
        <w:rPr>
          <w:rFonts w:ascii="Verdana" w:hAnsi="Verdana"/>
          <w:sz w:val="18"/>
          <w:szCs w:val="18"/>
          <w:lang w:eastAsia="ar-SA"/>
        </w:rPr>
        <w:t>o dell’Università degli Studi di Perugia (OVUD)</w:t>
      </w:r>
      <w:r w:rsidRPr="002D2A0F">
        <w:rPr>
          <w:rFonts w:ascii="Verdana" w:hAnsi="Verdana" w:cs="Arial"/>
          <w:sz w:val="18"/>
          <w:szCs w:val="18"/>
        </w:rPr>
        <w:t xml:space="preserve"> al fine di</w:t>
      </w:r>
      <w:r w:rsidRPr="002D2A0F">
        <w:rPr>
          <w:rFonts w:ascii="Verdana" w:hAnsi="Verdana"/>
          <w:sz w:val="18"/>
          <w:szCs w:val="18"/>
          <w:lang w:eastAsia="ar-SA"/>
        </w:rPr>
        <w:t xml:space="preserve"> garantire la copertura, in termini di qualità e di orario, dei turni per dare continuità ai servizi 24 ore e 7 giorni su 7;</w:t>
      </w:r>
    </w:p>
    <w:p w:rsidR="00AC4E85" w:rsidRPr="002D2A0F" w:rsidRDefault="00AC4E85" w:rsidP="00AC4E85">
      <w:pPr>
        <w:suppressAutoHyphens/>
        <w:ind w:left="1701"/>
        <w:jc w:val="both"/>
        <w:rPr>
          <w:rFonts w:ascii="Verdana" w:hAnsi="Verdana"/>
          <w:sz w:val="18"/>
          <w:szCs w:val="18"/>
          <w:lang w:eastAsia="ar-SA"/>
        </w:rPr>
      </w:pPr>
    </w:p>
    <w:p w:rsidR="00AC4E85" w:rsidRPr="00B82C6D" w:rsidRDefault="00AC4E85" w:rsidP="00AC4E85">
      <w:pPr>
        <w:suppressAutoHyphens/>
        <w:ind w:left="1701"/>
        <w:contextualSpacing/>
        <w:jc w:val="both"/>
        <w:rPr>
          <w:rFonts w:ascii="Verdana" w:hAnsi="Verdana" w:cs="Tahoma"/>
          <w:sz w:val="18"/>
          <w:szCs w:val="18"/>
        </w:rPr>
      </w:pPr>
      <w:r w:rsidRPr="00B82C6D">
        <w:rPr>
          <w:rFonts w:ascii="Verdana" w:hAnsi="Verdana" w:cs="Arial"/>
          <w:color w:val="333333"/>
          <w:sz w:val="18"/>
          <w:szCs w:val="18"/>
          <w:shd w:val="clear" w:color="auto" w:fill="FFFFFF"/>
        </w:rPr>
        <w:t xml:space="preserve">VISTO il proprio Decreto n. 11 del 9 febbraio 2024 di autorizzazione all’emissione di un </w:t>
      </w:r>
      <w:r w:rsidRPr="00B82C6D">
        <w:rPr>
          <w:rFonts w:ascii="Verdana" w:hAnsi="Verdana" w:cs="Arial"/>
          <w:sz w:val="18"/>
          <w:szCs w:val="18"/>
        </w:rPr>
        <w:t>Avviso di consultazione di mercato</w:t>
      </w:r>
      <w:r>
        <w:rPr>
          <w:rFonts w:ascii="Verdana" w:hAnsi="Verdana" w:cs="Arial"/>
          <w:sz w:val="18"/>
          <w:szCs w:val="18"/>
        </w:rPr>
        <w:t xml:space="preserve">, tramite la piattaforma </w:t>
      </w:r>
      <w:proofErr w:type="spellStart"/>
      <w:r>
        <w:rPr>
          <w:rFonts w:ascii="Verdana" w:hAnsi="Verdana" w:cs="Arial"/>
          <w:sz w:val="18"/>
          <w:szCs w:val="18"/>
        </w:rPr>
        <w:t>TuttoGare</w:t>
      </w:r>
      <w:proofErr w:type="spellEnd"/>
      <w:r>
        <w:rPr>
          <w:rFonts w:ascii="Verdana" w:hAnsi="Verdana" w:cs="Arial"/>
          <w:sz w:val="18"/>
          <w:szCs w:val="18"/>
        </w:rPr>
        <w:t xml:space="preserve">, </w:t>
      </w:r>
      <w:r w:rsidRPr="00B82C6D">
        <w:rPr>
          <w:rFonts w:ascii="Verdana" w:hAnsi="Verdana" w:cs="Arial"/>
          <w:sz w:val="18"/>
          <w:szCs w:val="18"/>
        </w:rPr>
        <w:t>per la predisposizione di un elenco aperto di soggetti per l’affidamento dei</w:t>
      </w:r>
      <w:r w:rsidR="003151FD">
        <w:rPr>
          <w:rFonts w:ascii="Verdana" w:hAnsi="Verdana" w:cs="Arial"/>
          <w:sz w:val="18"/>
          <w:szCs w:val="18"/>
        </w:rPr>
        <w:t xml:space="preserve"> s</w:t>
      </w:r>
      <w:r w:rsidRPr="00B82C6D">
        <w:rPr>
          <w:rFonts w:ascii="Verdana" w:hAnsi="Verdana" w:cs="Arial"/>
          <w:sz w:val="18"/>
          <w:szCs w:val="18"/>
        </w:rPr>
        <w:t>eguent</w:t>
      </w:r>
      <w:r w:rsidR="003151FD">
        <w:rPr>
          <w:rFonts w:ascii="Verdana" w:hAnsi="Verdana" w:cs="Arial"/>
          <w:sz w:val="18"/>
          <w:szCs w:val="18"/>
        </w:rPr>
        <w:t>i</w:t>
      </w:r>
      <w:r w:rsidRPr="00B82C6D">
        <w:rPr>
          <w:rFonts w:ascii="Verdana" w:hAnsi="Verdana" w:cs="Arial"/>
          <w:sz w:val="18"/>
          <w:szCs w:val="18"/>
        </w:rPr>
        <w:t xml:space="preserve"> servizi</w:t>
      </w:r>
      <w:r w:rsidRPr="00B82C6D">
        <w:rPr>
          <w:rFonts w:ascii="Verdana" w:hAnsi="Verdana" w:cs="Tahoma"/>
          <w:sz w:val="18"/>
          <w:szCs w:val="18"/>
        </w:rPr>
        <w:t>:</w:t>
      </w:r>
    </w:p>
    <w:p w:rsidR="00AC4E85" w:rsidRPr="00B82C6D" w:rsidRDefault="00AC4E85" w:rsidP="00AC4E85">
      <w:pPr>
        <w:keepNext/>
        <w:keepLines/>
        <w:spacing w:before="40"/>
        <w:ind w:left="2552"/>
        <w:outlineLvl w:val="2"/>
        <w:rPr>
          <w:rFonts w:ascii="Verdana" w:eastAsiaTheme="majorEastAsia" w:hAnsi="Verdana" w:cstheme="minorHAnsi"/>
          <w:sz w:val="16"/>
          <w:szCs w:val="16"/>
        </w:rPr>
      </w:pPr>
      <w:r w:rsidRPr="00B82C6D">
        <w:rPr>
          <w:rFonts w:ascii="Verdana" w:eastAsiaTheme="majorEastAsia" w:hAnsi="Verdana" w:cstheme="minorHAnsi"/>
          <w:b/>
          <w:sz w:val="16"/>
          <w:szCs w:val="16"/>
          <w:u w:val="single"/>
        </w:rPr>
        <w:t>Servizi</w:t>
      </w:r>
      <w:r w:rsidRPr="00B82C6D">
        <w:rPr>
          <w:rFonts w:ascii="Verdana" w:eastAsiaTheme="majorEastAsia" w:hAnsi="Verdana" w:cstheme="minorHAnsi"/>
          <w:b/>
          <w:spacing w:val="-5"/>
          <w:sz w:val="16"/>
          <w:szCs w:val="16"/>
          <w:u w:val="single"/>
        </w:rPr>
        <w:t xml:space="preserve"> </w:t>
      </w:r>
      <w:r w:rsidRPr="00B82C6D">
        <w:rPr>
          <w:rFonts w:ascii="Verdana" w:eastAsiaTheme="majorEastAsia" w:hAnsi="Verdana" w:cstheme="minorHAnsi"/>
          <w:b/>
          <w:sz w:val="16"/>
          <w:szCs w:val="16"/>
          <w:u w:val="single"/>
        </w:rPr>
        <w:t>specialistici</w:t>
      </w:r>
      <w:r w:rsidRPr="00B82C6D">
        <w:rPr>
          <w:rFonts w:ascii="Verdana" w:eastAsiaTheme="majorEastAsia" w:hAnsi="Verdana" w:cstheme="minorHAnsi"/>
          <w:sz w:val="16"/>
          <w:szCs w:val="16"/>
          <w:u w:val="single"/>
        </w:rPr>
        <w:t>:</w:t>
      </w:r>
    </w:p>
    <w:p w:rsidR="00AC4E85" w:rsidRPr="00B82C6D" w:rsidRDefault="00AC4E85" w:rsidP="00AC4E85">
      <w:pPr>
        <w:widowControl w:val="0"/>
        <w:numPr>
          <w:ilvl w:val="0"/>
          <w:numId w:val="23"/>
        </w:numPr>
        <w:tabs>
          <w:tab w:val="left" w:pos="1326"/>
        </w:tabs>
        <w:autoSpaceDE w:val="0"/>
        <w:autoSpaceDN w:val="0"/>
        <w:spacing w:before="108"/>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2"/>
          <w:sz w:val="16"/>
          <w:szCs w:val="16"/>
        </w:rPr>
        <w:t xml:space="preserve"> </w:t>
      </w:r>
      <w:r w:rsidRPr="00B82C6D">
        <w:rPr>
          <w:rFonts w:ascii="Verdana" w:hAnsi="Verdana" w:cstheme="minorHAnsi"/>
          <w:sz w:val="16"/>
          <w:szCs w:val="16"/>
        </w:rPr>
        <w:t>anestesia</w:t>
      </w:r>
      <w:r w:rsidRPr="00B82C6D">
        <w:rPr>
          <w:rFonts w:ascii="Verdana" w:hAnsi="Verdana" w:cstheme="minorHAnsi"/>
          <w:spacing w:val="-2"/>
          <w:sz w:val="16"/>
          <w:szCs w:val="16"/>
        </w:rPr>
        <w:t xml:space="preserve"> </w:t>
      </w:r>
      <w:r w:rsidRPr="00B82C6D">
        <w:rPr>
          <w:rFonts w:ascii="Verdana" w:hAnsi="Verdana" w:cstheme="minorHAnsi"/>
          <w:sz w:val="16"/>
          <w:szCs w:val="16"/>
        </w:rPr>
        <w:t>d’urgenza</w:t>
      </w:r>
      <w:r w:rsidRPr="00B82C6D">
        <w:rPr>
          <w:rFonts w:ascii="Verdana" w:hAnsi="Verdana" w:cstheme="minorHAnsi"/>
          <w:spacing w:val="-3"/>
          <w:sz w:val="16"/>
          <w:szCs w:val="16"/>
        </w:rPr>
        <w:t xml:space="preserve"> </w:t>
      </w:r>
      <w:r w:rsidRPr="00B82C6D">
        <w:rPr>
          <w:rFonts w:ascii="Verdana" w:hAnsi="Verdana" w:cstheme="minorHAnsi"/>
          <w:sz w:val="16"/>
          <w:szCs w:val="16"/>
        </w:rPr>
        <w:t>piccoli</w:t>
      </w:r>
      <w:r w:rsidRPr="00B82C6D">
        <w:rPr>
          <w:rFonts w:ascii="Verdana" w:hAnsi="Verdana" w:cstheme="minorHAnsi"/>
          <w:spacing w:val="-1"/>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3"/>
          <w:sz w:val="16"/>
          <w:szCs w:val="16"/>
        </w:rPr>
        <w:t xml:space="preserve"> </w:t>
      </w:r>
      <w:r w:rsidRPr="00B82C6D">
        <w:rPr>
          <w:rFonts w:ascii="Verdana" w:hAnsi="Verdana" w:cstheme="minorHAnsi"/>
          <w:sz w:val="16"/>
          <w:szCs w:val="16"/>
        </w:rPr>
        <w:t>anestesia</w:t>
      </w:r>
      <w:r w:rsidRPr="00B82C6D">
        <w:rPr>
          <w:rFonts w:ascii="Verdana" w:hAnsi="Verdana" w:cstheme="minorHAnsi"/>
          <w:spacing w:val="-3"/>
          <w:sz w:val="16"/>
          <w:szCs w:val="16"/>
        </w:rPr>
        <w:t xml:space="preserve"> </w:t>
      </w:r>
      <w:r w:rsidRPr="00B82C6D">
        <w:rPr>
          <w:rFonts w:ascii="Verdana" w:hAnsi="Verdana" w:cstheme="minorHAnsi"/>
          <w:sz w:val="16"/>
          <w:szCs w:val="16"/>
        </w:rPr>
        <w:t>ordinaria</w:t>
      </w:r>
      <w:r w:rsidRPr="00B82C6D">
        <w:rPr>
          <w:rFonts w:ascii="Verdana" w:hAnsi="Verdana" w:cstheme="minorHAnsi"/>
          <w:spacing w:val="-4"/>
          <w:sz w:val="16"/>
          <w:szCs w:val="16"/>
        </w:rPr>
        <w:t xml:space="preserve"> </w:t>
      </w:r>
      <w:r w:rsidRPr="00B82C6D">
        <w:rPr>
          <w:rFonts w:ascii="Verdana" w:hAnsi="Verdana" w:cstheme="minorHAnsi"/>
          <w:sz w:val="16"/>
          <w:szCs w:val="16"/>
        </w:rPr>
        <w:t>e</w:t>
      </w:r>
      <w:r w:rsidRPr="00B82C6D">
        <w:rPr>
          <w:rFonts w:ascii="Verdana" w:hAnsi="Verdana" w:cstheme="minorHAnsi"/>
          <w:spacing w:val="-3"/>
          <w:sz w:val="16"/>
          <w:szCs w:val="16"/>
        </w:rPr>
        <w:t xml:space="preserve"> </w:t>
      </w:r>
      <w:r w:rsidRPr="00B82C6D">
        <w:rPr>
          <w:rFonts w:ascii="Verdana" w:hAnsi="Verdana" w:cstheme="minorHAnsi"/>
          <w:sz w:val="16"/>
          <w:szCs w:val="16"/>
        </w:rPr>
        <w:t>d’urgenza</w:t>
      </w:r>
      <w:r w:rsidRPr="00B82C6D">
        <w:rPr>
          <w:rFonts w:ascii="Verdana" w:hAnsi="Verdana" w:cstheme="minorHAnsi"/>
          <w:spacing w:val="-2"/>
          <w:sz w:val="16"/>
          <w:szCs w:val="16"/>
        </w:rPr>
        <w:t xml:space="preserve"> </w:t>
      </w:r>
      <w:r w:rsidRPr="00B82C6D">
        <w:rPr>
          <w:rFonts w:ascii="Verdana" w:hAnsi="Verdana" w:cstheme="minorHAnsi"/>
          <w:sz w:val="16"/>
          <w:szCs w:val="16"/>
        </w:rPr>
        <w:t>grandi</w:t>
      </w:r>
      <w:r w:rsidRPr="00B82C6D">
        <w:rPr>
          <w:rFonts w:ascii="Verdana" w:hAnsi="Verdana" w:cstheme="minorHAnsi"/>
          <w:spacing w:val="-2"/>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4"/>
          <w:sz w:val="16"/>
          <w:szCs w:val="16"/>
        </w:rPr>
        <w:t xml:space="preserve"> </w:t>
      </w:r>
      <w:r w:rsidRPr="00B82C6D">
        <w:rPr>
          <w:rFonts w:ascii="Verdana" w:hAnsi="Verdana" w:cstheme="minorHAnsi"/>
          <w:sz w:val="16"/>
          <w:szCs w:val="16"/>
        </w:rPr>
        <w:t>chirurgia</w:t>
      </w:r>
      <w:r w:rsidRPr="00B82C6D">
        <w:rPr>
          <w:rFonts w:ascii="Verdana" w:hAnsi="Verdana" w:cstheme="minorHAnsi"/>
          <w:spacing w:val="-5"/>
          <w:sz w:val="16"/>
          <w:szCs w:val="16"/>
        </w:rPr>
        <w:t xml:space="preserve"> </w:t>
      </w:r>
      <w:r w:rsidRPr="00B82C6D">
        <w:rPr>
          <w:rFonts w:ascii="Verdana" w:hAnsi="Verdana" w:cstheme="minorHAnsi"/>
          <w:sz w:val="16"/>
          <w:szCs w:val="16"/>
        </w:rPr>
        <w:t>d’urgenza</w:t>
      </w:r>
      <w:r w:rsidRPr="00B82C6D">
        <w:rPr>
          <w:rFonts w:ascii="Verdana" w:hAnsi="Verdana" w:cstheme="minorHAnsi"/>
          <w:spacing w:val="-5"/>
          <w:sz w:val="16"/>
          <w:szCs w:val="16"/>
        </w:rPr>
        <w:t xml:space="preserve"> </w:t>
      </w:r>
      <w:r w:rsidRPr="00B82C6D">
        <w:rPr>
          <w:rFonts w:ascii="Verdana" w:hAnsi="Verdana" w:cstheme="minorHAnsi"/>
          <w:sz w:val="16"/>
          <w:szCs w:val="16"/>
        </w:rPr>
        <w:t>piccoli</w:t>
      </w:r>
      <w:r w:rsidRPr="00B82C6D">
        <w:rPr>
          <w:rFonts w:ascii="Verdana" w:hAnsi="Verdana" w:cstheme="minorHAnsi"/>
          <w:spacing w:val="-3"/>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07"/>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4"/>
          <w:sz w:val="16"/>
          <w:szCs w:val="16"/>
        </w:rPr>
        <w:t xml:space="preserve"> </w:t>
      </w:r>
      <w:r w:rsidRPr="00B82C6D">
        <w:rPr>
          <w:rFonts w:ascii="Verdana" w:hAnsi="Verdana" w:cstheme="minorHAnsi"/>
          <w:sz w:val="16"/>
          <w:szCs w:val="16"/>
        </w:rPr>
        <w:t>chirurgia</w:t>
      </w:r>
      <w:r w:rsidRPr="00B82C6D">
        <w:rPr>
          <w:rFonts w:ascii="Verdana" w:hAnsi="Verdana" w:cstheme="minorHAnsi"/>
          <w:spacing w:val="-4"/>
          <w:sz w:val="16"/>
          <w:szCs w:val="16"/>
        </w:rPr>
        <w:t xml:space="preserve"> </w:t>
      </w:r>
      <w:r w:rsidRPr="00B82C6D">
        <w:rPr>
          <w:rFonts w:ascii="Verdana" w:hAnsi="Verdana" w:cstheme="minorHAnsi"/>
          <w:sz w:val="16"/>
          <w:szCs w:val="16"/>
        </w:rPr>
        <w:t>d’urgenza</w:t>
      </w:r>
      <w:r w:rsidRPr="00B82C6D">
        <w:rPr>
          <w:rFonts w:ascii="Verdana" w:hAnsi="Verdana" w:cstheme="minorHAnsi"/>
          <w:spacing w:val="-5"/>
          <w:sz w:val="16"/>
          <w:szCs w:val="16"/>
        </w:rPr>
        <w:t xml:space="preserve"> </w:t>
      </w:r>
      <w:r w:rsidRPr="00B82C6D">
        <w:rPr>
          <w:rFonts w:ascii="Verdana" w:hAnsi="Verdana" w:cstheme="minorHAnsi"/>
          <w:sz w:val="16"/>
          <w:szCs w:val="16"/>
        </w:rPr>
        <w:t>grandi</w:t>
      </w:r>
      <w:r w:rsidRPr="00B82C6D">
        <w:rPr>
          <w:rFonts w:ascii="Verdana" w:hAnsi="Verdana" w:cstheme="minorHAnsi"/>
          <w:spacing w:val="-3"/>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5"/>
          <w:sz w:val="16"/>
          <w:szCs w:val="16"/>
        </w:rPr>
        <w:t xml:space="preserve"> clinico-</w:t>
      </w:r>
      <w:r w:rsidRPr="00B82C6D">
        <w:rPr>
          <w:rFonts w:ascii="Verdana" w:hAnsi="Verdana" w:cstheme="minorHAnsi"/>
          <w:sz w:val="16"/>
          <w:szCs w:val="16"/>
        </w:rPr>
        <w:t>specialistico ambulatoriale (dermatologia; endoscopia ed endoscopia d’urgenza; neurologia; oftalmologia; diagnostica per immagini; ematologia e oncoematologia, cardiologia ed ecografia; referente per attività specialistiche);</w:t>
      </w:r>
    </w:p>
    <w:p w:rsidR="00AC4E85" w:rsidRPr="00B82C6D" w:rsidRDefault="00AC4E85" w:rsidP="00AC4E85">
      <w:pPr>
        <w:widowControl w:val="0"/>
        <w:numPr>
          <w:ilvl w:val="0"/>
          <w:numId w:val="23"/>
        </w:numPr>
        <w:tabs>
          <w:tab w:val="left" w:pos="1326"/>
        </w:tabs>
        <w:autoSpaceDE w:val="0"/>
        <w:autoSpaceDN w:val="0"/>
        <w:spacing w:before="107"/>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4"/>
          <w:sz w:val="16"/>
          <w:szCs w:val="16"/>
        </w:rPr>
        <w:t xml:space="preserve"> </w:t>
      </w:r>
      <w:r w:rsidRPr="00B82C6D">
        <w:rPr>
          <w:rFonts w:ascii="Verdana" w:hAnsi="Verdana" w:cstheme="minorHAnsi"/>
          <w:sz w:val="16"/>
          <w:szCs w:val="16"/>
        </w:rPr>
        <w:t>gestione</w:t>
      </w:r>
      <w:r w:rsidRPr="00B82C6D">
        <w:rPr>
          <w:rFonts w:ascii="Verdana" w:hAnsi="Verdana" w:cstheme="minorHAnsi"/>
          <w:spacing w:val="-4"/>
          <w:sz w:val="16"/>
          <w:szCs w:val="16"/>
        </w:rPr>
        <w:t xml:space="preserve"> </w:t>
      </w:r>
      <w:r w:rsidRPr="00B82C6D">
        <w:rPr>
          <w:rFonts w:ascii="Verdana" w:hAnsi="Verdana" w:cstheme="minorHAnsi"/>
          <w:sz w:val="16"/>
          <w:szCs w:val="16"/>
        </w:rPr>
        <w:t>ed</w:t>
      </w:r>
      <w:r w:rsidRPr="00B82C6D">
        <w:rPr>
          <w:rFonts w:ascii="Verdana" w:hAnsi="Verdana" w:cstheme="minorHAnsi"/>
          <w:spacing w:val="-5"/>
          <w:sz w:val="16"/>
          <w:szCs w:val="16"/>
        </w:rPr>
        <w:t xml:space="preserve"> </w:t>
      </w:r>
      <w:r w:rsidRPr="00B82C6D">
        <w:rPr>
          <w:rFonts w:ascii="Verdana" w:hAnsi="Verdana" w:cstheme="minorHAnsi"/>
          <w:sz w:val="16"/>
          <w:szCs w:val="16"/>
        </w:rPr>
        <w:t>approvvigionamento</w:t>
      </w:r>
      <w:r w:rsidRPr="00B82C6D">
        <w:rPr>
          <w:rFonts w:ascii="Verdana" w:hAnsi="Verdana" w:cstheme="minorHAnsi"/>
          <w:spacing w:val="-3"/>
          <w:sz w:val="16"/>
          <w:szCs w:val="16"/>
        </w:rPr>
        <w:t xml:space="preserve"> </w:t>
      </w:r>
      <w:r w:rsidRPr="00B82C6D">
        <w:rPr>
          <w:rFonts w:ascii="Verdana" w:hAnsi="Verdana" w:cstheme="minorHAnsi"/>
          <w:sz w:val="16"/>
          <w:szCs w:val="16"/>
        </w:rPr>
        <w:t>farmaci</w:t>
      </w:r>
      <w:r w:rsidRPr="00B82C6D">
        <w:rPr>
          <w:rFonts w:ascii="Verdana" w:hAnsi="Verdana" w:cstheme="minorHAnsi"/>
          <w:spacing w:val="-3"/>
          <w:sz w:val="16"/>
          <w:szCs w:val="16"/>
        </w:rPr>
        <w:t xml:space="preserve"> </w:t>
      </w:r>
      <w:r w:rsidRPr="00B82C6D">
        <w:rPr>
          <w:rFonts w:ascii="Verdana" w:hAnsi="Verdana" w:cstheme="minorHAnsi"/>
          <w:sz w:val="16"/>
          <w:szCs w:val="16"/>
        </w:rPr>
        <w:t>e</w:t>
      </w:r>
      <w:r w:rsidRPr="00B82C6D">
        <w:rPr>
          <w:rFonts w:ascii="Verdana" w:hAnsi="Verdana" w:cstheme="minorHAnsi"/>
          <w:spacing w:val="-5"/>
          <w:sz w:val="16"/>
          <w:szCs w:val="16"/>
        </w:rPr>
        <w:t xml:space="preserve"> </w:t>
      </w:r>
      <w:r w:rsidRPr="00B82C6D">
        <w:rPr>
          <w:rFonts w:ascii="Verdana" w:hAnsi="Verdana" w:cstheme="minorHAnsi"/>
          <w:sz w:val="16"/>
          <w:szCs w:val="16"/>
        </w:rPr>
        <w:t>farmaci</w:t>
      </w:r>
      <w:r w:rsidRPr="00B82C6D">
        <w:rPr>
          <w:rFonts w:ascii="Verdana" w:hAnsi="Verdana" w:cstheme="minorHAnsi"/>
          <w:spacing w:val="-3"/>
          <w:sz w:val="16"/>
          <w:szCs w:val="16"/>
        </w:rPr>
        <w:t xml:space="preserve"> </w:t>
      </w:r>
      <w:r w:rsidRPr="00B82C6D">
        <w:rPr>
          <w:rFonts w:ascii="Verdana" w:hAnsi="Verdana" w:cstheme="minorHAnsi"/>
          <w:sz w:val="16"/>
          <w:szCs w:val="16"/>
        </w:rPr>
        <w:t>stupefacenti;</w:t>
      </w:r>
    </w:p>
    <w:p w:rsidR="00AC4E85" w:rsidRPr="00B82C6D" w:rsidRDefault="00AC4E85" w:rsidP="00AC4E85">
      <w:pPr>
        <w:widowControl w:val="0"/>
        <w:numPr>
          <w:ilvl w:val="0"/>
          <w:numId w:val="23"/>
        </w:numPr>
        <w:tabs>
          <w:tab w:val="left" w:pos="1326"/>
        </w:tabs>
        <w:autoSpaceDE w:val="0"/>
        <w:autoSpaceDN w:val="0"/>
        <w:spacing w:before="107"/>
        <w:ind w:left="2552"/>
        <w:rPr>
          <w:rFonts w:ascii="Verdana" w:hAnsi="Verdana" w:cstheme="minorHAnsi"/>
          <w:sz w:val="16"/>
          <w:szCs w:val="16"/>
        </w:rPr>
      </w:pPr>
      <w:r w:rsidRPr="00B82C6D">
        <w:rPr>
          <w:rFonts w:ascii="Verdana" w:hAnsi="Verdana" w:cstheme="minorHAnsi"/>
          <w:sz w:val="16"/>
          <w:szCs w:val="16"/>
        </w:rPr>
        <w:t>Servizio gestione ed organizzazione (attività e turni e/o attività di terapia, degenza e terapia intensiva);</w:t>
      </w:r>
    </w:p>
    <w:p w:rsidR="00AC4E85" w:rsidRPr="00B82C6D" w:rsidRDefault="00AC4E85" w:rsidP="00AC4E85">
      <w:pPr>
        <w:widowControl w:val="0"/>
        <w:numPr>
          <w:ilvl w:val="0"/>
          <w:numId w:val="23"/>
        </w:numPr>
        <w:tabs>
          <w:tab w:val="left" w:pos="1326"/>
        </w:tabs>
        <w:autoSpaceDE w:val="0"/>
        <w:autoSpaceDN w:val="0"/>
        <w:spacing w:before="111"/>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3"/>
          <w:sz w:val="16"/>
          <w:szCs w:val="16"/>
        </w:rPr>
        <w:t xml:space="preserve"> </w:t>
      </w:r>
      <w:r w:rsidRPr="00B82C6D">
        <w:rPr>
          <w:rFonts w:ascii="Verdana" w:hAnsi="Verdana" w:cstheme="minorHAnsi"/>
          <w:sz w:val="16"/>
          <w:szCs w:val="16"/>
        </w:rPr>
        <w:t>animali</w:t>
      </w:r>
      <w:r w:rsidRPr="00B82C6D">
        <w:rPr>
          <w:rFonts w:ascii="Verdana" w:hAnsi="Verdana" w:cstheme="minorHAnsi"/>
          <w:spacing w:val="-3"/>
          <w:sz w:val="16"/>
          <w:szCs w:val="16"/>
        </w:rPr>
        <w:t xml:space="preserve"> </w:t>
      </w:r>
      <w:r w:rsidRPr="00B82C6D">
        <w:rPr>
          <w:rFonts w:ascii="Verdana" w:hAnsi="Verdana" w:cstheme="minorHAnsi"/>
          <w:sz w:val="16"/>
          <w:szCs w:val="16"/>
        </w:rPr>
        <w:t>esotici</w:t>
      </w:r>
      <w:r w:rsidRPr="00B82C6D">
        <w:rPr>
          <w:rFonts w:ascii="Verdana" w:hAnsi="Verdana" w:cstheme="minorHAnsi"/>
          <w:spacing w:val="-3"/>
          <w:sz w:val="16"/>
          <w:szCs w:val="16"/>
        </w:rPr>
        <w:t xml:space="preserve"> </w:t>
      </w:r>
      <w:r w:rsidRPr="00B82C6D">
        <w:rPr>
          <w:rFonts w:ascii="Verdana" w:hAnsi="Verdana" w:cstheme="minorHAnsi"/>
          <w:sz w:val="16"/>
          <w:szCs w:val="16"/>
        </w:rPr>
        <w:t>e</w:t>
      </w:r>
      <w:r w:rsidRPr="00B82C6D">
        <w:rPr>
          <w:rFonts w:ascii="Verdana" w:hAnsi="Verdana" w:cstheme="minorHAnsi"/>
          <w:spacing w:val="-4"/>
          <w:sz w:val="16"/>
          <w:szCs w:val="16"/>
        </w:rPr>
        <w:t xml:space="preserve"> </w:t>
      </w:r>
      <w:r w:rsidRPr="00B82C6D">
        <w:rPr>
          <w:rFonts w:ascii="Verdana" w:hAnsi="Verdana" w:cstheme="minorHAnsi"/>
          <w:sz w:val="16"/>
          <w:szCs w:val="16"/>
        </w:rPr>
        <w:t>selvatici;</w:t>
      </w:r>
    </w:p>
    <w:p w:rsidR="00AC4E85" w:rsidRPr="00B82C6D" w:rsidRDefault="00AC4E85" w:rsidP="00AC4E85">
      <w:pPr>
        <w:keepNext/>
        <w:keepLines/>
        <w:spacing w:before="172"/>
        <w:ind w:left="2552"/>
        <w:outlineLvl w:val="2"/>
        <w:rPr>
          <w:rFonts w:ascii="Verdana" w:eastAsiaTheme="majorEastAsia" w:hAnsi="Verdana" w:cstheme="minorHAnsi"/>
          <w:b/>
          <w:sz w:val="16"/>
          <w:szCs w:val="16"/>
          <w:lang w:val="en-US"/>
        </w:rPr>
      </w:pPr>
      <w:proofErr w:type="spellStart"/>
      <w:r w:rsidRPr="00B82C6D">
        <w:rPr>
          <w:rFonts w:ascii="Verdana" w:eastAsiaTheme="majorEastAsia" w:hAnsi="Verdana" w:cstheme="minorHAnsi"/>
          <w:b/>
          <w:sz w:val="16"/>
          <w:szCs w:val="16"/>
          <w:u w:val="single"/>
          <w:lang w:val="en-US"/>
        </w:rPr>
        <w:t>Servizi</w:t>
      </w:r>
      <w:proofErr w:type="spellEnd"/>
      <w:r w:rsidRPr="00B82C6D">
        <w:rPr>
          <w:rFonts w:ascii="Verdana" w:eastAsiaTheme="majorEastAsia" w:hAnsi="Verdana" w:cstheme="minorHAnsi"/>
          <w:b/>
          <w:spacing w:val="-4"/>
          <w:sz w:val="16"/>
          <w:szCs w:val="16"/>
          <w:u w:val="single"/>
          <w:lang w:val="en-US"/>
        </w:rPr>
        <w:t xml:space="preserve"> </w:t>
      </w:r>
      <w:proofErr w:type="spellStart"/>
      <w:r w:rsidRPr="00B82C6D">
        <w:rPr>
          <w:rFonts w:ascii="Verdana" w:eastAsiaTheme="majorEastAsia" w:hAnsi="Verdana" w:cstheme="minorHAnsi"/>
          <w:b/>
          <w:sz w:val="16"/>
          <w:szCs w:val="16"/>
          <w:u w:val="single"/>
          <w:lang w:val="en-US"/>
        </w:rPr>
        <w:t>profilo</w:t>
      </w:r>
      <w:proofErr w:type="spellEnd"/>
      <w:r w:rsidRPr="00B82C6D">
        <w:rPr>
          <w:rFonts w:ascii="Verdana" w:eastAsiaTheme="majorEastAsia" w:hAnsi="Verdana" w:cstheme="minorHAnsi"/>
          <w:b/>
          <w:spacing w:val="-6"/>
          <w:sz w:val="16"/>
          <w:szCs w:val="16"/>
          <w:u w:val="single"/>
          <w:lang w:val="en-US"/>
        </w:rPr>
        <w:t xml:space="preserve"> </w:t>
      </w:r>
      <w:r w:rsidRPr="00B82C6D">
        <w:rPr>
          <w:rFonts w:ascii="Verdana" w:eastAsiaTheme="majorEastAsia" w:hAnsi="Verdana" w:cstheme="minorHAnsi"/>
          <w:b/>
          <w:sz w:val="16"/>
          <w:szCs w:val="16"/>
          <w:u w:val="single"/>
          <w:lang w:val="en-US"/>
        </w:rPr>
        <w:t>entry/junior</w:t>
      </w:r>
      <w:r w:rsidRPr="00B82C6D">
        <w:rPr>
          <w:rFonts w:ascii="Verdana" w:eastAsiaTheme="majorEastAsia" w:hAnsi="Verdana" w:cstheme="minorHAnsi"/>
          <w:b/>
          <w:spacing w:val="-5"/>
          <w:sz w:val="16"/>
          <w:szCs w:val="16"/>
          <w:u w:val="single"/>
          <w:lang w:val="en-US"/>
        </w:rPr>
        <w:t xml:space="preserve"> </w:t>
      </w:r>
      <w:r w:rsidRPr="00B82C6D">
        <w:rPr>
          <w:rFonts w:ascii="Verdana" w:eastAsiaTheme="majorEastAsia" w:hAnsi="Verdana" w:cstheme="minorHAnsi"/>
          <w:b/>
          <w:sz w:val="16"/>
          <w:szCs w:val="16"/>
          <w:u w:val="single"/>
          <w:lang w:val="en-US"/>
        </w:rPr>
        <w:t>plus:</w:t>
      </w:r>
    </w:p>
    <w:p w:rsidR="00AC4E85" w:rsidRPr="00B82C6D" w:rsidRDefault="00AC4E85" w:rsidP="00AC4E85">
      <w:pPr>
        <w:widowControl w:val="0"/>
        <w:numPr>
          <w:ilvl w:val="0"/>
          <w:numId w:val="23"/>
        </w:numPr>
        <w:tabs>
          <w:tab w:val="left" w:pos="1326"/>
        </w:tabs>
        <w:autoSpaceDE w:val="0"/>
        <w:autoSpaceDN w:val="0"/>
        <w:spacing w:before="107"/>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5"/>
          <w:sz w:val="16"/>
          <w:szCs w:val="16"/>
        </w:rPr>
        <w:t xml:space="preserve"> </w:t>
      </w:r>
      <w:r w:rsidRPr="00B82C6D">
        <w:rPr>
          <w:rFonts w:ascii="Verdana" w:hAnsi="Verdana" w:cstheme="minorHAnsi"/>
          <w:sz w:val="16"/>
          <w:szCs w:val="16"/>
        </w:rPr>
        <w:t>pronto</w:t>
      </w:r>
      <w:r w:rsidRPr="00B82C6D">
        <w:rPr>
          <w:rFonts w:ascii="Verdana" w:hAnsi="Verdana" w:cstheme="minorHAnsi"/>
          <w:spacing w:val="-4"/>
          <w:sz w:val="16"/>
          <w:szCs w:val="16"/>
        </w:rPr>
        <w:t xml:space="preserve"> </w:t>
      </w:r>
      <w:r w:rsidRPr="00B82C6D">
        <w:rPr>
          <w:rFonts w:ascii="Verdana" w:hAnsi="Verdana" w:cstheme="minorHAnsi"/>
          <w:sz w:val="16"/>
          <w:szCs w:val="16"/>
        </w:rPr>
        <w:t>soccorso/terapia</w:t>
      </w:r>
      <w:r w:rsidRPr="00B82C6D">
        <w:rPr>
          <w:rFonts w:ascii="Verdana" w:hAnsi="Verdana" w:cstheme="minorHAnsi"/>
          <w:spacing w:val="-5"/>
          <w:sz w:val="16"/>
          <w:szCs w:val="16"/>
        </w:rPr>
        <w:t xml:space="preserve"> </w:t>
      </w:r>
      <w:r w:rsidRPr="00B82C6D">
        <w:rPr>
          <w:rFonts w:ascii="Verdana" w:hAnsi="Verdana" w:cstheme="minorHAnsi"/>
          <w:sz w:val="16"/>
          <w:szCs w:val="16"/>
        </w:rPr>
        <w:t>intensiva/degenza</w:t>
      </w:r>
      <w:r w:rsidRPr="00B82C6D">
        <w:rPr>
          <w:rFonts w:ascii="Verdana" w:hAnsi="Verdana" w:cstheme="minorHAnsi"/>
          <w:spacing w:val="-5"/>
          <w:sz w:val="16"/>
          <w:szCs w:val="16"/>
        </w:rPr>
        <w:t xml:space="preserve"> </w:t>
      </w:r>
      <w:r w:rsidRPr="00B82C6D">
        <w:rPr>
          <w:rFonts w:ascii="Verdana" w:hAnsi="Verdana" w:cstheme="minorHAnsi"/>
          <w:sz w:val="16"/>
          <w:szCs w:val="16"/>
        </w:rPr>
        <w:t>piccoli</w:t>
      </w:r>
      <w:r w:rsidRPr="00B82C6D">
        <w:rPr>
          <w:rFonts w:ascii="Verdana" w:hAnsi="Verdana" w:cstheme="minorHAnsi"/>
          <w:spacing w:val="-4"/>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5"/>
          <w:sz w:val="16"/>
          <w:szCs w:val="16"/>
        </w:rPr>
        <w:t xml:space="preserve"> </w:t>
      </w:r>
      <w:r w:rsidRPr="00B82C6D">
        <w:rPr>
          <w:rFonts w:ascii="Verdana" w:hAnsi="Verdana" w:cstheme="minorHAnsi"/>
          <w:sz w:val="16"/>
          <w:szCs w:val="16"/>
        </w:rPr>
        <w:t>pronto</w:t>
      </w:r>
      <w:r w:rsidRPr="00B82C6D">
        <w:rPr>
          <w:rFonts w:ascii="Verdana" w:hAnsi="Verdana" w:cstheme="minorHAnsi"/>
          <w:spacing w:val="-4"/>
          <w:sz w:val="16"/>
          <w:szCs w:val="16"/>
        </w:rPr>
        <w:t xml:space="preserve"> </w:t>
      </w:r>
      <w:r w:rsidRPr="00B82C6D">
        <w:rPr>
          <w:rFonts w:ascii="Verdana" w:hAnsi="Verdana" w:cstheme="minorHAnsi"/>
          <w:sz w:val="16"/>
          <w:szCs w:val="16"/>
        </w:rPr>
        <w:t>soccorso/terapia</w:t>
      </w:r>
      <w:r w:rsidRPr="00B82C6D">
        <w:rPr>
          <w:rFonts w:ascii="Verdana" w:hAnsi="Verdana" w:cstheme="minorHAnsi"/>
          <w:spacing w:val="-4"/>
          <w:sz w:val="16"/>
          <w:szCs w:val="16"/>
        </w:rPr>
        <w:t xml:space="preserve"> </w:t>
      </w:r>
      <w:r w:rsidRPr="00B82C6D">
        <w:rPr>
          <w:rFonts w:ascii="Verdana" w:hAnsi="Verdana" w:cstheme="minorHAnsi"/>
          <w:sz w:val="16"/>
          <w:szCs w:val="16"/>
        </w:rPr>
        <w:t>intensiva/degenza</w:t>
      </w:r>
      <w:r w:rsidRPr="00B82C6D">
        <w:rPr>
          <w:rFonts w:ascii="Verdana" w:hAnsi="Verdana" w:cstheme="minorHAnsi"/>
          <w:spacing w:val="-5"/>
          <w:sz w:val="16"/>
          <w:szCs w:val="16"/>
        </w:rPr>
        <w:t xml:space="preserve"> </w:t>
      </w:r>
      <w:r w:rsidRPr="00B82C6D">
        <w:rPr>
          <w:rFonts w:ascii="Verdana" w:hAnsi="Verdana" w:cstheme="minorHAnsi"/>
          <w:sz w:val="16"/>
          <w:szCs w:val="16"/>
        </w:rPr>
        <w:t>grandi</w:t>
      </w:r>
      <w:r w:rsidRPr="00B82C6D">
        <w:rPr>
          <w:rFonts w:ascii="Verdana" w:hAnsi="Verdana" w:cstheme="minorHAnsi"/>
          <w:spacing w:val="-4"/>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4"/>
          <w:sz w:val="16"/>
          <w:szCs w:val="16"/>
        </w:rPr>
        <w:t xml:space="preserve"> </w:t>
      </w:r>
      <w:r w:rsidRPr="00B82C6D">
        <w:rPr>
          <w:rFonts w:ascii="Verdana" w:hAnsi="Verdana" w:cstheme="minorHAnsi"/>
          <w:sz w:val="16"/>
          <w:szCs w:val="16"/>
        </w:rPr>
        <w:t>anestesia</w:t>
      </w:r>
      <w:r w:rsidRPr="00B82C6D">
        <w:rPr>
          <w:rFonts w:ascii="Verdana" w:hAnsi="Verdana" w:cstheme="minorHAnsi"/>
          <w:spacing w:val="-4"/>
          <w:sz w:val="16"/>
          <w:szCs w:val="16"/>
        </w:rPr>
        <w:t xml:space="preserve"> </w:t>
      </w:r>
      <w:r w:rsidRPr="00B82C6D">
        <w:rPr>
          <w:rFonts w:ascii="Verdana" w:hAnsi="Verdana" w:cstheme="minorHAnsi"/>
          <w:sz w:val="16"/>
          <w:szCs w:val="16"/>
        </w:rPr>
        <w:t>piccoli</w:t>
      </w:r>
      <w:r w:rsidRPr="00B82C6D">
        <w:rPr>
          <w:rFonts w:ascii="Verdana" w:hAnsi="Verdana" w:cstheme="minorHAnsi"/>
          <w:spacing w:val="-3"/>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rPr>
          <w:rFonts w:ascii="Verdana" w:hAnsi="Verdana" w:cstheme="minorHAnsi"/>
          <w:sz w:val="16"/>
          <w:szCs w:val="16"/>
        </w:rPr>
      </w:pPr>
      <w:r w:rsidRPr="00B82C6D">
        <w:rPr>
          <w:rFonts w:ascii="Verdana" w:hAnsi="Verdana" w:cstheme="minorHAnsi"/>
          <w:sz w:val="16"/>
          <w:szCs w:val="16"/>
        </w:rPr>
        <w:t>Servizi</w:t>
      </w:r>
      <w:r w:rsidRPr="00B82C6D">
        <w:rPr>
          <w:rFonts w:ascii="Verdana" w:hAnsi="Verdana" w:cstheme="minorHAnsi"/>
          <w:spacing w:val="-3"/>
          <w:sz w:val="16"/>
          <w:szCs w:val="16"/>
        </w:rPr>
        <w:t xml:space="preserve"> </w:t>
      </w:r>
      <w:r w:rsidRPr="00B82C6D">
        <w:rPr>
          <w:rFonts w:ascii="Verdana" w:hAnsi="Verdana" w:cstheme="minorHAnsi"/>
          <w:sz w:val="16"/>
          <w:szCs w:val="16"/>
        </w:rPr>
        <w:t>di</w:t>
      </w:r>
      <w:r w:rsidRPr="00B82C6D">
        <w:rPr>
          <w:rFonts w:ascii="Verdana" w:hAnsi="Verdana" w:cstheme="minorHAnsi"/>
          <w:spacing w:val="-2"/>
          <w:sz w:val="16"/>
          <w:szCs w:val="16"/>
        </w:rPr>
        <w:t xml:space="preserve"> </w:t>
      </w:r>
      <w:r w:rsidRPr="00B82C6D">
        <w:rPr>
          <w:rFonts w:ascii="Verdana" w:hAnsi="Verdana" w:cstheme="minorHAnsi"/>
          <w:sz w:val="16"/>
          <w:szCs w:val="16"/>
        </w:rPr>
        <w:t>supporto</w:t>
      </w:r>
      <w:r w:rsidRPr="00B82C6D">
        <w:rPr>
          <w:rFonts w:ascii="Verdana" w:hAnsi="Verdana" w:cstheme="minorHAnsi"/>
          <w:spacing w:val="-2"/>
          <w:sz w:val="16"/>
          <w:szCs w:val="16"/>
        </w:rPr>
        <w:t xml:space="preserve"> </w:t>
      </w:r>
      <w:r w:rsidRPr="00B82C6D">
        <w:rPr>
          <w:rFonts w:ascii="Verdana" w:hAnsi="Verdana" w:cstheme="minorHAnsi"/>
          <w:sz w:val="16"/>
          <w:szCs w:val="16"/>
        </w:rPr>
        <w:t>ai</w:t>
      </w:r>
      <w:r w:rsidRPr="00B82C6D">
        <w:rPr>
          <w:rFonts w:ascii="Verdana" w:hAnsi="Verdana" w:cstheme="minorHAnsi"/>
          <w:spacing w:val="-2"/>
          <w:sz w:val="16"/>
          <w:szCs w:val="16"/>
        </w:rPr>
        <w:t xml:space="preserve"> </w:t>
      </w:r>
      <w:r w:rsidRPr="00B82C6D">
        <w:rPr>
          <w:rFonts w:ascii="Verdana" w:hAnsi="Verdana" w:cstheme="minorHAnsi"/>
          <w:sz w:val="16"/>
          <w:szCs w:val="16"/>
        </w:rPr>
        <w:t>reparti e servizi</w:t>
      </w:r>
      <w:r w:rsidRPr="00B82C6D">
        <w:rPr>
          <w:rFonts w:ascii="Verdana" w:hAnsi="Verdana" w:cstheme="minorHAnsi"/>
          <w:spacing w:val="-2"/>
          <w:sz w:val="16"/>
          <w:szCs w:val="16"/>
        </w:rPr>
        <w:t xml:space="preserve"> </w:t>
      </w:r>
      <w:r w:rsidRPr="00B82C6D">
        <w:rPr>
          <w:rFonts w:ascii="Verdana" w:hAnsi="Verdana" w:cstheme="minorHAnsi"/>
          <w:sz w:val="16"/>
          <w:szCs w:val="16"/>
        </w:rPr>
        <w:t>OVUD</w:t>
      </w:r>
      <w:r w:rsidRPr="00B82C6D">
        <w:rPr>
          <w:rFonts w:ascii="Verdana" w:hAnsi="Verdana" w:cstheme="minorHAnsi"/>
          <w:spacing w:val="-1"/>
          <w:sz w:val="16"/>
          <w:szCs w:val="16"/>
        </w:rPr>
        <w:t xml:space="preserve"> </w:t>
      </w:r>
      <w:r w:rsidRPr="00B82C6D">
        <w:rPr>
          <w:rFonts w:ascii="Verdana" w:hAnsi="Verdana" w:cstheme="minorHAnsi"/>
          <w:sz w:val="16"/>
          <w:szCs w:val="16"/>
        </w:rPr>
        <w:t>–</w:t>
      </w:r>
      <w:r w:rsidRPr="00B82C6D">
        <w:rPr>
          <w:rFonts w:ascii="Verdana" w:hAnsi="Verdana" w:cstheme="minorHAnsi"/>
          <w:spacing w:val="-3"/>
          <w:sz w:val="16"/>
          <w:szCs w:val="16"/>
        </w:rPr>
        <w:t xml:space="preserve"> (</w:t>
      </w:r>
      <w:r w:rsidRPr="00B82C6D">
        <w:rPr>
          <w:rFonts w:ascii="Verdana" w:hAnsi="Verdana" w:cstheme="minorHAnsi"/>
          <w:sz w:val="16"/>
          <w:szCs w:val="16"/>
        </w:rPr>
        <w:t>medicina</w:t>
      </w:r>
      <w:r w:rsidRPr="00B82C6D">
        <w:rPr>
          <w:rFonts w:ascii="Verdana" w:hAnsi="Verdana" w:cstheme="minorHAnsi"/>
          <w:spacing w:val="-3"/>
          <w:sz w:val="16"/>
          <w:szCs w:val="16"/>
        </w:rPr>
        <w:t xml:space="preserve"> </w:t>
      </w:r>
      <w:r w:rsidRPr="00B82C6D">
        <w:rPr>
          <w:rFonts w:ascii="Verdana" w:hAnsi="Verdana" w:cstheme="minorHAnsi"/>
          <w:sz w:val="16"/>
          <w:szCs w:val="16"/>
        </w:rPr>
        <w:t>interna</w:t>
      </w:r>
      <w:r w:rsidRPr="00B82C6D">
        <w:rPr>
          <w:rFonts w:ascii="Verdana" w:hAnsi="Verdana" w:cstheme="minorHAnsi"/>
          <w:spacing w:val="-3"/>
          <w:sz w:val="16"/>
          <w:szCs w:val="16"/>
        </w:rPr>
        <w:t xml:space="preserve"> </w:t>
      </w:r>
      <w:r w:rsidRPr="00B82C6D">
        <w:rPr>
          <w:rFonts w:ascii="Verdana" w:hAnsi="Verdana" w:cstheme="minorHAnsi"/>
          <w:sz w:val="16"/>
          <w:szCs w:val="16"/>
        </w:rPr>
        <w:t>e</w:t>
      </w:r>
      <w:r w:rsidRPr="00B82C6D">
        <w:rPr>
          <w:rFonts w:ascii="Verdana" w:hAnsi="Verdana" w:cstheme="minorHAnsi"/>
          <w:spacing w:val="-3"/>
          <w:sz w:val="16"/>
          <w:szCs w:val="16"/>
        </w:rPr>
        <w:t xml:space="preserve"> </w:t>
      </w:r>
      <w:r w:rsidRPr="00B82C6D">
        <w:rPr>
          <w:rFonts w:ascii="Verdana" w:hAnsi="Verdana" w:cstheme="minorHAnsi"/>
          <w:sz w:val="16"/>
          <w:szCs w:val="16"/>
        </w:rPr>
        <w:t>centro</w:t>
      </w:r>
      <w:r w:rsidRPr="00B82C6D">
        <w:rPr>
          <w:rFonts w:ascii="Verdana" w:hAnsi="Verdana" w:cstheme="minorHAnsi"/>
          <w:spacing w:val="-2"/>
          <w:sz w:val="16"/>
          <w:szCs w:val="16"/>
        </w:rPr>
        <w:t xml:space="preserve"> </w:t>
      </w:r>
      <w:proofErr w:type="spellStart"/>
      <w:r w:rsidRPr="00B82C6D">
        <w:rPr>
          <w:rFonts w:ascii="Verdana" w:hAnsi="Verdana" w:cstheme="minorHAnsi"/>
          <w:sz w:val="16"/>
          <w:szCs w:val="16"/>
        </w:rPr>
        <w:t>emotrasfusionale</w:t>
      </w:r>
      <w:proofErr w:type="spellEnd"/>
      <w:r w:rsidRPr="00B82C6D">
        <w:rPr>
          <w:rFonts w:ascii="Verdana" w:hAnsi="Verdana" w:cstheme="minorHAnsi"/>
          <w:sz w:val="16"/>
          <w:szCs w:val="16"/>
        </w:rPr>
        <w:t>; chirurgia e radiodiagnostica; clinica ostetrica, ginecologia, andrologica; parassitologia e malattie infettive; anatomia patologica; neonatologia equina; animali da reddito; cardiologia ed ecografia; endoscopia);</w:t>
      </w:r>
    </w:p>
    <w:p w:rsidR="00AC4E85" w:rsidRPr="00B82C6D" w:rsidRDefault="00AC4E85" w:rsidP="00AC4E85">
      <w:pPr>
        <w:keepNext/>
        <w:keepLines/>
        <w:spacing w:before="101"/>
        <w:ind w:left="2552"/>
        <w:outlineLvl w:val="2"/>
        <w:rPr>
          <w:rFonts w:ascii="Verdana" w:eastAsiaTheme="majorEastAsia" w:hAnsi="Verdana" w:cstheme="minorHAnsi"/>
          <w:b/>
          <w:sz w:val="16"/>
          <w:szCs w:val="16"/>
        </w:rPr>
      </w:pPr>
      <w:r w:rsidRPr="00B82C6D">
        <w:rPr>
          <w:rFonts w:ascii="Verdana" w:eastAsiaTheme="majorEastAsia" w:hAnsi="Verdana" w:cstheme="minorHAnsi"/>
          <w:b/>
          <w:sz w:val="16"/>
          <w:szCs w:val="16"/>
          <w:u w:val="single"/>
        </w:rPr>
        <w:t>Servizi</w:t>
      </w:r>
      <w:r w:rsidRPr="00B82C6D">
        <w:rPr>
          <w:rFonts w:ascii="Verdana" w:eastAsiaTheme="majorEastAsia" w:hAnsi="Verdana" w:cstheme="minorHAnsi"/>
          <w:b/>
          <w:spacing w:val="-5"/>
          <w:sz w:val="16"/>
          <w:szCs w:val="16"/>
          <w:u w:val="single"/>
        </w:rPr>
        <w:t xml:space="preserve"> </w:t>
      </w:r>
      <w:r w:rsidRPr="00B82C6D">
        <w:rPr>
          <w:rFonts w:ascii="Verdana" w:eastAsiaTheme="majorEastAsia" w:hAnsi="Verdana" w:cstheme="minorHAnsi"/>
          <w:b/>
          <w:sz w:val="16"/>
          <w:szCs w:val="16"/>
          <w:u w:val="single"/>
        </w:rPr>
        <w:t>profilo</w:t>
      </w:r>
      <w:r w:rsidRPr="00B82C6D">
        <w:rPr>
          <w:rFonts w:ascii="Verdana" w:eastAsiaTheme="majorEastAsia" w:hAnsi="Verdana" w:cstheme="minorHAnsi"/>
          <w:b/>
          <w:spacing w:val="-6"/>
          <w:sz w:val="16"/>
          <w:szCs w:val="16"/>
          <w:u w:val="single"/>
        </w:rPr>
        <w:t xml:space="preserve"> </w:t>
      </w:r>
      <w:r w:rsidRPr="00B82C6D">
        <w:rPr>
          <w:rFonts w:ascii="Verdana" w:eastAsiaTheme="majorEastAsia" w:hAnsi="Verdana" w:cstheme="minorHAnsi"/>
          <w:b/>
          <w:sz w:val="16"/>
          <w:szCs w:val="16"/>
          <w:u w:val="single"/>
        </w:rPr>
        <w:t>senior:</w:t>
      </w:r>
    </w:p>
    <w:p w:rsidR="00AC4E85" w:rsidRPr="00B82C6D" w:rsidRDefault="00AC4E85" w:rsidP="00AC4E85">
      <w:pPr>
        <w:widowControl w:val="0"/>
        <w:numPr>
          <w:ilvl w:val="0"/>
          <w:numId w:val="23"/>
        </w:numPr>
        <w:tabs>
          <w:tab w:val="left" w:pos="1326"/>
        </w:tabs>
        <w:autoSpaceDE w:val="0"/>
        <w:autoSpaceDN w:val="0"/>
        <w:spacing w:before="100"/>
        <w:ind w:left="2552"/>
        <w:contextualSpacing/>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5"/>
          <w:sz w:val="16"/>
          <w:szCs w:val="16"/>
        </w:rPr>
        <w:t xml:space="preserve"> </w:t>
      </w:r>
      <w:r w:rsidRPr="00B82C6D">
        <w:rPr>
          <w:rFonts w:ascii="Verdana" w:hAnsi="Verdana" w:cstheme="minorHAnsi"/>
          <w:sz w:val="16"/>
          <w:szCs w:val="16"/>
        </w:rPr>
        <w:t>pronto</w:t>
      </w:r>
      <w:r w:rsidRPr="00B82C6D">
        <w:rPr>
          <w:rFonts w:ascii="Verdana" w:hAnsi="Verdana" w:cstheme="minorHAnsi"/>
          <w:spacing w:val="-5"/>
          <w:sz w:val="16"/>
          <w:szCs w:val="16"/>
        </w:rPr>
        <w:t xml:space="preserve"> </w:t>
      </w:r>
      <w:r w:rsidRPr="00B82C6D">
        <w:rPr>
          <w:rFonts w:ascii="Verdana" w:hAnsi="Verdana" w:cstheme="minorHAnsi"/>
          <w:sz w:val="16"/>
          <w:szCs w:val="16"/>
        </w:rPr>
        <w:t>soccorso/terapia</w:t>
      </w:r>
      <w:r w:rsidRPr="00B82C6D">
        <w:rPr>
          <w:rFonts w:ascii="Verdana" w:hAnsi="Verdana" w:cstheme="minorHAnsi"/>
          <w:spacing w:val="-5"/>
          <w:sz w:val="16"/>
          <w:szCs w:val="16"/>
        </w:rPr>
        <w:t xml:space="preserve"> </w:t>
      </w:r>
      <w:r w:rsidRPr="00B82C6D">
        <w:rPr>
          <w:rFonts w:ascii="Verdana" w:hAnsi="Verdana" w:cstheme="minorHAnsi"/>
          <w:sz w:val="16"/>
          <w:szCs w:val="16"/>
        </w:rPr>
        <w:t>intensiva/degenza</w:t>
      </w:r>
      <w:r w:rsidRPr="00B82C6D">
        <w:rPr>
          <w:rFonts w:ascii="Verdana" w:hAnsi="Verdana" w:cstheme="minorHAnsi"/>
          <w:spacing w:val="-6"/>
          <w:sz w:val="16"/>
          <w:szCs w:val="16"/>
        </w:rPr>
        <w:t xml:space="preserve"> </w:t>
      </w:r>
      <w:r w:rsidRPr="00B82C6D">
        <w:rPr>
          <w:rFonts w:ascii="Verdana" w:hAnsi="Verdana" w:cstheme="minorHAnsi"/>
          <w:sz w:val="16"/>
          <w:szCs w:val="16"/>
        </w:rPr>
        <w:t>piccoli</w:t>
      </w:r>
      <w:r w:rsidRPr="00B82C6D">
        <w:rPr>
          <w:rFonts w:ascii="Verdana" w:hAnsi="Verdana" w:cstheme="minorHAnsi"/>
          <w:spacing w:val="-4"/>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08"/>
        <w:ind w:left="2552" w:hanging="361"/>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5"/>
          <w:sz w:val="16"/>
          <w:szCs w:val="16"/>
        </w:rPr>
        <w:t xml:space="preserve"> </w:t>
      </w:r>
      <w:r w:rsidRPr="00B82C6D">
        <w:rPr>
          <w:rFonts w:ascii="Verdana" w:hAnsi="Verdana" w:cstheme="minorHAnsi"/>
          <w:sz w:val="16"/>
          <w:szCs w:val="16"/>
        </w:rPr>
        <w:t>pronto</w:t>
      </w:r>
      <w:r w:rsidRPr="00B82C6D">
        <w:rPr>
          <w:rFonts w:ascii="Verdana" w:hAnsi="Verdana" w:cstheme="minorHAnsi"/>
          <w:spacing w:val="-5"/>
          <w:sz w:val="16"/>
          <w:szCs w:val="16"/>
        </w:rPr>
        <w:t xml:space="preserve"> </w:t>
      </w:r>
      <w:r w:rsidRPr="00B82C6D">
        <w:rPr>
          <w:rFonts w:ascii="Verdana" w:hAnsi="Verdana" w:cstheme="minorHAnsi"/>
          <w:sz w:val="16"/>
          <w:szCs w:val="16"/>
        </w:rPr>
        <w:t>soccorso/terapia</w:t>
      </w:r>
      <w:r w:rsidRPr="00B82C6D">
        <w:rPr>
          <w:rFonts w:ascii="Verdana" w:hAnsi="Verdana" w:cstheme="minorHAnsi"/>
          <w:spacing w:val="-3"/>
          <w:sz w:val="16"/>
          <w:szCs w:val="16"/>
        </w:rPr>
        <w:t xml:space="preserve"> </w:t>
      </w:r>
      <w:r w:rsidRPr="00B82C6D">
        <w:rPr>
          <w:rFonts w:ascii="Verdana" w:hAnsi="Verdana" w:cstheme="minorHAnsi"/>
          <w:sz w:val="16"/>
          <w:szCs w:val="16"/>
        </w:rPr>
        <w:t>intensiva/degenza</w:t>
      </w:r>
      <w:r w:rsidRPr="00B82C6D">
        <w:rPr>
          <w:rFonts w:ascii="Verdana" w:hAnsi="Verdana" w:cstheme="minorHAnsi"/>
          <w:spacing w:val="-6"/>
          <w:sz w:val="16"/>
          <w:szCs w:val="16"/>
        </w:rPr>
        <w:t xml:space="preserve"> </w:t>
      </w:r>
      <w:r w:rsidRPr="00B82C6D">
        <w:rPr>
          <w:rFonts w:ascii="Verdana" w:hAnsi="Verdana" w:cstheme="minorHAnsi"/>
          <w:sz w:val="16"/>
          <w:szCs w:val="16"/>
        </w:rPr>
        <w:t>grandi</w:t>
      </w:r>
      <w:r w:rsidRPr="00B82C6D">
        <w:rPr>
          <w:rFonts w:ascii="Verdana" w:hAnsi="Verdana" w:cstheme="minorHAnsi"/>
          <w:spacing w:val="-4"/>
          <w:sz w:val="16"/>
          <w:szCs w:val="16"/>
        </w:rPr>
        <w:t xml:space="preserve"> </w:t>
      </w:r>
      <w:r w:rsidRPr="00B82C6D">
        <w:rPr>
          <w:rFonts w:ascii="Verdana" w:hAnsi="Verdana" w:cstheme="minorHAnsi"/>
          <w:sz w:val="16"/>
          <w:szCs w:val="16"/>
        </w:rPr>
        <w:t>animali;</w:t>
      </w:r>
    </w:p>
    <w:p w:rsidR="00AC4E85" w:rsidRPr="00B82C6D" w:rsidRDefault="00AC4E85" w:rsidP="00AC4E85">
      <w:pPr>
        <w:widowControl w:val="0"/>
        <w:numPr>
          <w:ilvl w:val="0"/>
          <w:numId w:val="23"/>
        </w:numPr>
        <w:tabs>
          <w:tab w:val="left" w:pos="1326"/>
        </w:tabs>
        <w:autoSpaceDE w:val="0"/>
        <w:autoSpaceDN w:val="0"/>
        <w:spacing w:before="110"/>
        <w:ind w:left="2552" w:hanging="361"/>
        <w:rPr>
          <w:rFonts w:ascii="Verdana" w:hAnsi="Verdana" w:cstheme="minorHAnsi"/>
          <w:sz w:val="16"/>
          <w:szCs w:val="16"/>
        </w:rPr>
      </w:pPr>
      <w:r w:rsidRPr="00B82C6D">
        <w:rPr>
          <w:rFonts w:ascii="Verdana" w:hAnsi="Verdana" w:cstheme="minorHAnsi"/>
          <w:sz w:val="16"/>
          <w:szCs w:val="16"/>
        </w:rPr>
        <w:t>Servizio</w:t>
      </w:r>
      <w:r w:rsidRPr="00B82C6D">
        <w:rPr>
          <w:rFonts w:ascii="Verdana" w:hAnsi="Verdana" w:cstheme="minorHAnsi"/>
          <w:spacing w:val="-4"/>
          <w:sz w:val="16"/>
          <w:szCs w:val="16"/>
        </w:rPr>
        <w:t xml:space="preserve"> </w:t>
      </w:r>
      <w:r w:rsidRPr="00B82C6D">
        <w:rPr>
          <w:rFonts w:ascii="Verdana" w:hAnsi="Verdana" w:cstheme="minorHAnsi"/>
          <w:sz w:val="16"/>
          <w:szCs w:val="16"/>
        </w:rPr>
        <w:t>anestesia</w:t>
      </w:r>
      <w:r w:rsidRPr="00B82C6D">
        <w:rPr>
          <w:rFonts w:ascii="Verdana" w:hAnsi="Verdana" w:cstheme="minorHAnsi"/>
          <w:spacing w:val="-4"/>
          <w:sz w:val="16"/>
          <w:szCs w:val="16"/>
        </w:rPr>
        <w:t xml:space="preserve"> </w:t>
      </w:r>
      <w:r w:rsidRPr="00B82C6D">
        <w:rPr>
          <w:rFonts w:ascii="Verdana" w:hAnsi="Verdana" w:cstheme="minorHAnsi"/>
          <w:sz w:val="16"/>
          <w:szCs w:val="16"/>
        </w:rPr>
        <w:t>piccoli</w:t>
      </w:r>
      <w:r w:rsidRPr="00B82C6D">
        <w:rPr>
          <w:rFonts w:ascii="Verdana" w:hAnsi="Verdana" w:cstheme="minorHAnsi"/>
          <w:spacing w:val="-3"/>
          <w:sz w:val="16"/>
          <w:szCs w:val="16"/>
        </w:rPr>
        <w:t xml:space="preserve"> </w:t>
      </w:r>
      <w:r w:rsidRPr="00B82C6D">
        <w:rPr>
          <w:rFonts w:ascii="Verdana" w:hAnsi="Verdana" w:cstheme="minorHAnsi"/>
          <w:sz w:val="16"/>
          <w:szCs w:val="16"/>
        </w:rPr>
        <w:t>animali;</w:t>
      </w:r>
    </w:p>
    <w:p w:rsidR="00AC4E85" w:rsidRPr="00B82C6D" w:rsidRDefault="00AC4E85" w:rsidP="00AC4E85">
      <w:pPr>
        <w:keepNext/>
        <w:keepLines/>
        <w:spacing w:before="172"/>
        <w:ind w:left="2127" w:firstLine="476"/>
        <w:outlineLvl w:val="2"/>
        <w:rPr>
          <w:rFonts w:ascii="Verdana" w:eastAsiaTheme="majorEastAsia" w:hAnsi="Verdana" w:cstheme="minorHAnsi"/>
          <w:b/>
          <w:sz w:val="16"/>
          <w:szCs w:val="16"/>
        </w:rPr>
      </w:pPr>
      <w:r w:rsidRPr="00B82C6D">
        <w:rPr>
          <w:rFonts w:ascii="Verdana" w:eastAsiaTheme="majorEastAsia" w:hAnsi="Verdana" w:cstheme="minorHAnsi"/>
          <w:b/>
          <w:sz w:val="16"/>
          <w:szCs w:val="16"/>
          <w:u w:val="single"/>
        </w:rPr>
        <w:t>Profilo</w:t>
      </w:r>
      <w:r w:rsidRPr="00B82C6D">
        <w:rPr>
          <w:rFonts w:ascii="Verdana" w:eastAsiaTheme="majorEastAsia" w:hAnsi="Verdana" w:cstheme="minorHAnsi"/>
          <w:b/>
          <w:spacing w:val="-5"/>
          <w:sz w:val="16"/>
          <w:szCs w:val="16"/>
          <w:u w:val="single"/>
        </w:rPr>
        <w:t xml:space="preserve"> </w:t>
      </w:r>
      <w:r w:rsidRPr="00B82C6D">
        <w:rPr>
          <w:rFonts w:ascii="Verdana" w:eastAsiaTheme="majorEastAsia" w:hAnsi="Verdana" w:cstheme="minorHAnsi"/>
          <w:b/>
          <w:sz w:val="16"/>
          <w:szCs w:val="16"/>
          <w:u w:val="single"/>
        </w:rPr>
        <w:t>Internship</w:t>
      </w:r>
    </w:p>
    <w:p w:rsidR="00AC4E85" w:rsidRPr="00B82C6D" w:rsidRDefault="00AC4E85" w:rsidP="00AC4E85">
      <w:pPr>
        <w:widowControl w:val="0"/>
        <w:numPr>
          <w:ilvl w:val="0"/>
          <w:numId w:val="23"/>
        </w:numPr>
        <w:tabs>
          <w:tab w:val="left" w:pos="1388"/>
        </w:tabs>
        <w:autoSpaceDE w:val="0"/>
        <w:autoSpaceDN w:val="0"/>
        <w:spacing w:before="110"/>
        <w:ind w:left="2552" w:hanging="423"/>
        <w:rPr>
          <w:rFonts w:ascii="Verdana" w:hAnsi="Verdana" w:cstheme="minorHAnsi"/>
          <w:sz w:val="16"/>
          <w:szCs w:val="16"/>
        </w:rPr>
      </w:pPr>
      <w:r w:rsidRPr="00B82C6D">
        <w:rPr>
          <w:rFonts w:ascii="Verdana" w:hAnsi="Verdana" w:cstheme="minorHAnsi"/>
          <w:sz w:val="16"/>
          <w:szCs w:val="16"/>
        </w:rPr>
        <w:t>Internship</w:t>
      </w:r>
      <w:r w:rsidRPr="00B82C6D">
        <w:rPr>
          <w:rFonts w:ascii="Verdana" w:hAnsi="Verdana" w:cstheme="minorHAnsi"/>
          <w:spacing w:val="-6"/>
          <w:sz w:val="16"/>
          <w:szCs w:val="16"/>
        </w:rPr>
        <w:t xml:space="preserve"> </w:t>
      </w:r>
      <w:r w:rsidRPr="00B82C6D">
        <w:rPr>
          <w:rFonts w:ascii="Verdana" w:hAnsi="Verdana" w:cstheme="minorHAnsi"/>
          <w:sz w:val="16"/>
          <w:szCs w:val="16"/>
        </w:rPr>
        <w:t>rotazionale o dedicato - programma</w:t>
      </w:r>
      <w:r w:rsidRPr="00B82C6D">
        <w:rPr>
          <w:rFonts w:ascii="Verdana" w:hAnsi="Verdana" w:cstheme="minorHAnsi"/>
          <w:spacing w:val="-6"/>
          <w:sz w:val="16"/>
          <w:szCs w:val="16"/>
        </w:rPr>
        <w:t xml:space="preserve"> </w:t>
      </w:r>
      <w:r w:rsidRPr="00B82C6D">
        <w:rPr>
          <w:rFonts w:ascii="Verdana" w:hAnsi="Verdana" w:cstheme="minorHAnsi"/>
          <w:sz w:val="16"/>
          <w:szCs w:val="16"/>
        </w:rPr>
        <w:t>piccoli</w:t>
      </w:r>
      <w:r w:rsidRPr="00B82C6D">
        <w:rPr>
          <w:rFonts w:ascii="Verdana" w:hAnsi="Verdana" w:cstheme="minorHAnsi"/>
          <w:spacing w:val="-4"/>
          <w:sz w:val="16"/>
          <w:szCs w:val="16"/>
        </w:rPr>
        <w:t xml:space="preserve"> </w:t>
      </w:r>
      <w:r w:rsidRPr="00B82C6D">
        <w:rPr>
          <w:rFonts w:ascii="Verdana" w:hAnsi="Verdana" w:cstheme="minorHAnsi"/>
          <w:sz w:val="16"/>
          <w:szCs w:val="16"/>
        </w:rPr>
        <w:t>animali</w:t>
      </w:r>
    </w:p>
    <w:p w:rsidR="00AC4E85" w:rsidRPr="00B82C6D" w:rsidRDefault="00AC4E85" w:rsidP="00AC4E85">
      <w:pPr>
        <w:suppressAutoHyphens/>
        <w:ind w:right="306"/>
        <w:jc w:val="both"/>
        <w:rPr>
          <w:rFonts w:ascii="Verdana" w:hAnsi="Verdana" w:cs="Tahoma"/>
          <w:sz w:val="20"/>
          <w:szCs w:val="20"/>
        </w:rPr>
      </w:pPr>
      <w:r w:rsidRPr="00B82C6D">
        <w:rPr>
          <w:rFonts w:ascii="Verdana" w:hAnsi="Verdana" w:cs="Tahoma"/>
          <w:sz w:val="20"/>
          <w:szCs w:val="20"/>
        </w:rPr>
        <w:t xml:space="preserve">          </w:t>
      </w:r>
    </w:p>
    <w:p w:rsidR="00C02A16" w:rsidRDefault="00AC4E85" w:rsidP="00016E08">
      <w:pPr>
        <w:spacing w:line="276" w:lineRule="auto"/>
        <w:ind w:left="1701"/>
        <w:jc w:val="both"/>
        <w:rPr>
          <w:rFonts w:ascii="Verdana" w:hAnsi="Verdana"/>
          <w:bCs/>
          <w:sz w:val="18"/>
          <w:szCs w:val="18"/>
        </w:rPr>
      </w:pPr>
      <w:r w:rsidRPr="00BE4F9D">
        <w:rPr>
          <w:rFonts w:ascii="Verdana" w:hAnsi="Verdana"/>
          <w:bCs/>
          <w:sz w:val="18"/>
          <w:szCs w:val="18"/>
        </w:rPr>
        <w:t>VISTO il proprio Decreto n. 19 del 22.2.2024 con il quale è stato approvato il</w:t>
      </w:r>
      <w:r w:rsidR="00C02A16" w:rsidRPr="00BE4F9D">
        <w:rPr>
          <w:rFonts w:ascii="Verdana" w:hAnsi="Verdana"/>
          <w:bCs/>
          <w:sz w:val="18"/>
          <w:szCs w:val="18"/>
        </w:rPr>
        <w:t xml:space="preserve"> primo elenco;</w:t>
      </w:r>
    </w:p>
    <w:p w:rsidR="00CB56E6" w:rsidRPr="00BE4F9D" w:rsidRDefault="00CB56E6" w:rsidP="00016E08">
      <w:pPr>
        <w:spacing w:line="276" w:lineRule="auto"/>
        <w:ind w:left="1701"/>
        <w:jc w:val="both"/>
        <w:rPr>
          <w:rFonts w:ascii="Verdana" w:hAnsi="Verdana"/>
          <w:bCs/>
          <w:sz w:val="18"/>
          <w:szCs w:val="18"/>
        </w:rPr>
      </w:pPr>
    </w:p>
    <w:p w:rsidR="00016E08" w:rsidRPr="00016E08" w:rsidRDefault="00C02A16" w:rsidP="00016E08">
      <w:pPr>
        <w:spacing w:line="276" w:lineRule="auto"/>
        <w:ind w:left="1701"/>
        <w:jc w:val="both"/>
        <w:rPr>
          <w:rFonts w:ascii="Verdana" w:hAnsi="Verdana"/>
          <w:sz w:val="18"/>
          <w:szCs w:val="18"/>
        </w:rPr>
      </w:pPr>
      <w:r w:rsidRPr="009D7CA9">
        <w:rPr>
          <w:rFonts w:ascii="Verdana" w:hAnsi="Verdana"/>
          <w:bCs/>
          <w:sz w:val="18"/>
          <w:szCs w:val="18"/>
        </w:rPr>
        <w:t xml:space="preserve">VISTO altresì l’ultimo aggiornamento </w:t>
      </w:r>
      <w:r w:rsidR="0055377D" w:rsidRPr="009D7CA9">
        <w:rPr>
          <w:rFonts w:ascii="Verdana" w:hAnsi="Verdana"/>
          <w:bCs/>
          <w:sz w:val="18"/>
          <w:szCs w:val="18"/>
        </w:rPr>
        <w:t>dell’elenco anzidetto approvato con proprio Decreto n.</w:t>
      </w:r>
      <w:r w:rsidR="00F9747B" w:rsidRPr="009D7CA9">
        <w:rPr>
          <w:rFonts w:ascii="Verdana" w:hAnsi="Verdana"/>
          <w:bCs/>
          <w:sz w:val="18"/>
          <w:szCs w:val="18"/>
        </w:rPr>
        <w:t xml:space="preserve"> 55</w:t>
      </w:r>
      <w:r w:rsidR="0055377D" w:rsidRPr="009D7CA9">
        <w:rPr>
          <w:rFonts w:ascii="Verdana" w:hAnsi="Verdana"/>
          <w:bCs/>
          <w:sz w:val="18"/>
          <w:szCs w:val="18"/>
        </w:rPr>
        <w:t xml:space="preserve"> del </w:t>
      </w:r>
      <w:r w:rsidR="006702B5" w:rsidRPr="009D7CA9">
        <w:rPr>
          <w:rFonts w:ascii="Verdana" w:hAnsi="Verdana"/>
          <w:bCs/>
          <w:sz w:val="18"/>
          <w:szCs w:val="18"/>
        </w:rPr>
        <w:t>07</w:t>
      </w:r>
      <w:r w:rsidR="0055377D" w:rsidRPr="009D7CA9">
        <w:rPr>
          <w:rFonts w:ascii="Verdana" w:hAnsi="Verdana"/>
          <w:bCs/>
          <w:sz w:val="18"/>
          <w:szCs w:val="18"/>
        </w:rPr>
        <w:t>/0</w:t>
      </w:r>
      <w:r w:rsidR="006702B5" w:rsidRPr="009D7CA9">
        <w:rPr>
          <w:rFonts w:ascii="Verdana" w:hAnsi="Verdana"/>
          <w:bCs/>
          <w:sz w:val="18"/>
          <w:szCs w:val="18"/>
        </w:rPr>
        <w:t>4</w:t>
      </w:r>
      <w:r w:rsidR="0055377D" w:rsidRPr="009D7CA9">
        <w:rPr>
          <w:rFonts w:ascii="Verdana" w:hAnsi="Verdana"/>
          <w:bCs/>
          <w:sz w:val="18"/>
          <w:szCs w:val="18"/>
        </w:rPr>
        <w:t>/2025;</w:t>
      </w:r>
    </w:p>
    <w:p w:rsidR="00AC4E85" w:rsidRPr="00016E08" w:rsidRDefault="00AC4E85" w:rsidP="00016E08">
      <w:pPr>
        <w:spacing w:after="120" w:line="276" w:lineRule="auto"/>
        <w:ind w:left="1701"/>
        <w:jc w:val="both"/>
        <w:rPr>
          <w:rFonts w:ascii="Verdana" w:hAnsi="Verdana"/>
          <w:bCs/>
          <w:sz w:val="18"/>
          <w:szCs w:val="18"/>
        </w:rPr>
      </w:pPr>
    </w:p>
    <w:p w:rsidR="00E358D7" w:rsidRPr="00E358D7" w:rsidRDefault="00AC4E85" w:rsidP="00E358D7">
      <w:pPr>
        <w:spacing w:line="276" w:lineRule="auto"/>
        <w:ind w:left="1701"/>
        <w:jc w:val="both"/>
        <w:rPr>
          <w:rFonts w:ascii="Verdana" w:hAnsi="Verdana"/>
          <w:b/>
          <w:bCs/>
          <w:sz w:val="18"/>
          <w:szCs w:val="18"/>
        </w:rPr>
      </w:pPr>
      <w:r w:rsidRPr="002F5B09">
        <w:rPr>
          <w:rFonts w:ascii="Verdana" w:hAnsi="Verdana"/>
          <w:bCs/>
          <w:sz w:val="18"/>
          <w:szCs w:val="18"/>
        </w:rPr>
        <w:lastRenderedPageBreak/>
        <w:t xml:space="preserve">DATO ATTO che è stata svolta un’indagine sulla piattaforma </w:t>
      </w:r>
      <w:proofErr w:type="spellStart"/>
      <w:r w:rsidRPr="002F5B09">
        <w:rPr>
          <w:rFonts w:ascii="Verdana" w:hAnsi="Verdana"/>
          <w:bCs/>
          <w:sz w:val="18"/>
          <w:szCs w:val="18"/>
        </w:rPr>
        <w:t>TuttoGare</w:t>
      </w:r>
      <w:proofErr w:type="spellEnd"/>
      <w:r w:rsidRPr="002F5B09">
        <w:rPr>
          <w:rFonts w:ascii="Verdana" w:hAnsi="Verdana"/>
          <w:bCs/>
          <w:sz w:val="18"/>
          <w:szCs w:val="18"/>
        </w:rPr>
        <w:t xml:space="preserve"> per </w:t>
      </w:r>
      <w:r w:rsidR="00E358D7" w:rsidRPr="00E358D7">
        <w:rPr>
          <w:rFonts w:ascii="Verdana" w:hAnsi="Verdana"/>
          <w:b/>
          <w:bCs/>
          <w:sz w:val="18"/>
          <w:szCs w:val="18"/>
        </w:rPr>
        <w:t>“Servizio Pronto Soccorso /Terapia intensiva/Degenza grandi animali – junior plus”</w:t>
      </w:r>
    </w:p>
    <w:p w:rsidR="00AC4E85" w:rsidRPr="00F41D54" w:rsidRDefault="002F5B09" w:rsidP="00AF35B0">
      <w:pPr>
        <w:spacing w:line="276" w:lineRule="auto"/>
        <w:ind w:left="1701"/>
        <w:jc w:val="both"/>
        <w:rPr>
          <w:rFonts w:ascii="Verdana" w:hAnsi="Verdana"/>
          <w:bCs/>
          <w:sz w:val="18"/>
          <w:szCs w:val="18"/>
        </w:rPr>
      </w:pPr>
      <w:r w:rsidRPr="002F5B09">
        <w:rPr>
          <w:rFonts w:ascii="Verdana" w:hAnsi="Verdana"/>
          <w:b/>
          <w:bCs/>
          <w:sz w:val="18"/>
          <w:szCs w:val="18"/>
        </w:rPr>
        <w:t xml:space="preserve"> </w:t>
      </w:r>
      <w:r w:rsidR="00F41D54" w:rsidRPr="002F5B09">
        <w:rPr>
          <w:rFonts w:ascii="Verdana" w:hAnsi="Verdana"/>
          <w:b/>
          <w:bCs/>
          <w:sz w:val="18"/>
          <w:szCs w:val="18"/>
        </w:rPr>
        <w:t>-</w:t>
      </w:r>
      <w:r w:rsidR="00F41D54" w:rsidRPr="002F5B09">
        <w:rPr>
          <w:rFonts w:ascii="Verdana" w:hAnsi="Verdana"/>
          <w:bCs/>
          <w:sz w:val="18"/>
          <w:szCs w:val="18"/>
        </w:rPr>
        <w:t xml:space="preserve"> </w:t>
      </w:r>
      <w:r w:rsidR="00AC4E85" w:rsidRPr="002F5B09">
        <w:rPr>
          <w:rFonts w:ascii="Verdana" w:hAnsi="Verdana"/>
          <w:bCs/>
          <w:sz w:val="18"/>
          <w:szCs w:val="18"/>
        </w:rPr>
        <w:t xml:space="preserve">ed è stato individuato quale operatore economico con cui </w:t>
      </w:r>
      <w:r w:rsidR="00AC4E85" w:rsidRPr="00E358D7">
        <w:rPr>
          <w:rFonts w:ascii="Verdana" w:hAnsi="Verdana"/>
          <w:bCs/>
          <w:sz w:val="18"/>
          <w:szCs w:val="18"/>
        </w:rPr>
        <w:t>negoziare</w:t>
      </w:r>
      <w:bookmarkStart w:id="2" w:name="_Hlk204164339"/>
      <w:r w:rsidR="00E358D7" w:rsidRPr="00E358D7">
        <w:rPr>
          <w:rFonts w:ascii="Verdana" w:hAnsi="Verdana"/>
          <w:bCs/>
          <w:sz w:val="18"/>
          <w:szCs w:val="18"/>
        </w:rPr>
        <w:t xml:space="preserve"> la</w:t>
      </w:r>
      <w:r w:rsidRPr="00E358D7">
        <w:rPr>
          <w:rFonts w:ascii="Verdana" w:hAnsi="Verdana"/>
          <w:bCs/>
          <w:sz w:val="18"/>
          <w:szCs w:val="18"/>
        </w:rPr>
        <w:t xml:space="preserve"> </w:t>
      </w:r>
      <w:r w:rsidR="00AC4E85" w:rsidRPr="00E358D7">
        <w:rPr>
          <w:rFonts w:ascii="Verdana" w:hAnsi="Verdana"/>
          <w:bCs/>
          <w:sz w:val="18"/>
          <w:szCs w:val="18"/>
        </w:rPr>
        <w:t>Dott.</w:t>
      </w:r>
      <w:r w:rsidR="00E358D7" w:rsidRPr="00E358D7">
        <w:rPr>
          <w:rFonts w:ascii="Verdana" w:hAnsi="Verdana"/>
          <w:bCs/>
          <w:sz w:val="18"/>
          <w:szCs w:val="18"/>
        </w:rPr>
        <w:t>ssa</w:t>
      </w:r>
      <w:bookmarkEnd w:id="2"/>
      <w:r w:rsidR="00E358D7" w:rsidRPr="00E358D7">
        <w:rPr>
          <w:rFonts w:ascii="Verdana" w:hAnsi="Verdana"/>
          <w:bCs/>
          <w:sz w:val="18"/>
          <w:szCs w:val="18"/>
        </w:rPr>
        <w:t xml:space="preserve"> Valeria Messina</w:t>
      </w:r>
      <w:r w:rsidR="00BF5B69" w:rsidRPr="00E358D7">
        <w:rPr>
          <w:rFonts w:ascii="Verdana" w:hAnsi="Verdana"/>
          <w:bCs/>
          <w:sz w:val="18"/>
          <w:szCs w:val="18"/>
        </w:rPr>
        <w:t xml:space="preserve"> </w:t>
      </w:r>
      <w:r w:rsidR="00AC4E85" w:rsidRPr="00E358D7">
        <w:rPr>
          <w:rFonts w:ascii="Verdana" w:hAnsi="Verdana"/>
          <w:bCs/>
          <w:sz w:val="18"/>
          <w:szCs w:val="18"/>
        </w:rPr>
        <w:t xml:space="preserve">presente nell’Elenco </w:t>
      </w:r>
      <w:r w:rsidR="00AC4E85" w:rsidRPr="00E358D7">
        <w:rPr>
          <w:rFonts w:ascii="Verdana" w:hAnsi="Verdana" w:cs="Arial"/>
          <w:sz w:val="18"/>
          <w:szCs w:val="18"/>
        </w:rPr>
        <w:t>aperto di soggetti per l’affidamento di servizi di medicina veterinaria per l’Ospedale Veterinario Universitario Didattico</w:t>
      </w:r>
      <w:r w:rsidR="00AC4E85" w:rsidRPr="00F41D54">
        <w:rPr>
          <w:rFonts w:ascii="Verdana" w:hAnsi="Verdana" w:cs="Arial"/>
          <w:sz w:val="18"/>
          <w:szCs w:val="18"/>
        </w:rPr>
        <w:t xml:space="preserve"> del Dipartimento di Medicina Veterinaria</w:t>
      </w:r>
      <w:r w:rsidR="00AC4E85" w:rsidRPr="00F41D54">
        <w:rPr>
          <w:rFonts w:ascii="Verdana" w:hAnsi="Verdana"/>
          <w:bCs/>
          <w:sz w:val="18"/>
          <w:szCs w:val="18"/>
        </w:rPr>
        <w:t>;</w:t>
      </w:r>
    </w:p>
    <w:p w:rsidR="00AF35B0" w:rsidRPr="00B67197" w:rsidRDefault="00AF35B0" w:rsidP="00AF35B0">
      <w:pPr>
        <w:spacing w:line="276" w:lineRule="auto"/>
        <w:ind w:left="1701"/>
        <w:jc w:val="both"/>
        <w:rPr>
          <w:rFonts w:ascii="Verdana" w:hAnsi="Verdana"/>
          <w:bCs/>
          <w:sz w:val="18"/>
          <w:szCs w:val="18"/>
        </w:rPr>
      </w:pPr>
    </w:p>
    <w:p w:rsidR="00AC4E85" w:rsidRPr="00B67197" w:rsidRDefault="00AC4E85" w:rsidP="00AC4E85">
      <w:pPr>
        <w:spacing w:after="120" w:line="276" w:lineRule="auto"/>
        <w:ind w:left="1701"/>
        <w:jc w:val="both"/>
        <w:rPr>
          <w:rFonts w:ascii="Verdana" w:hAnsi="Verdana"/>
          <w:bCs/>
          <w:sz w:val="18"/>
          <w:szCs w:val="18"/>
        </w:rPr>
      </w:pPr>
      <w:r w:rsidRPr="002E1A16">
        <w:rPr>
          <w:rFonts w:ascii="Verdana" w:hAnsi="Verdana"/>
          <w:bCs/>
          <w:sz w:val="18"/>
          <w:szCs w:val="18"/>
        </w:rPr>
        <w:t>EVIDENZIATO che il</w:t>
      </w:r>
      <w:r>
        <w:rPr>
          <w:rFonts w:ascii="Verdana" w:hAnsi="Verdana"/>
          <w:bCs/>
          <w:sz w:val="18"/>
          <w:szCs w:val="18"/>
        </w:rPr>
        <w:t xml:space="preserve"> suddetto operatore economico possiede </w:t>
      </w:r>
      <w:r w:rsidRPr="00B67197">
        <w:rPr>
          <w:rFonts w:ascii="Verdana" w:hAnsi="Verdana"/>
          <w:bCs/>
          <w:sz w:val="18"/>
          <w:szCs w:val="18"/>
        </w:rPr>
        <w:t>documentate esperienze pregresse idonee all’esecuzione delle prestazioni contrattuali;</w:t>
      </w:r>
    </w:p>
    <w:p w:rsidR="00AF35B0" w:rsidRDefault="00AC4E85" w:rsidP="00AC4E85">
      <w:pPr>
        <w:spacing w:after="120" w:line="276" w:lineRule="auto"/>
        <w:ind w:left="1701"/>
        <w:jc w:val="both"/>
        <w:rPr>
          <w:rFonts w:ascii="Verdana" w:hAnsi="Verdana" w:cs="Arial"/>
          <w:sz w:val="18"/>
          <w:szCs w:val="18"/>
        </w:rPr>
      </w:pPr>
      <w:r w:rsidRPr="002E1A16">
        <w:rPr>
          <w:rFonts w:ascii="Verdana" w:hAnsi="Verdana"/>
          <w:bCs/>
          <w:sz w:val="18"/>
          <w:szCs w:val="18"/>
        </w:rPr>
        <w:t>DATO ATTO</w:t>
      </w:r>
      <w:r w:rsidRPr="00B67197">
        <w:rPr>
          <w:rFonts w:ascii="Verdana" w:hAnsi="Verdana"/>
          <w:bCs/>
          <w:sz w:val="18"/>
          <w:szCs w:val="18"/>
        </w:rPr>
        <w:t xml:space="preserve"> che </w:t>
      </w:r>
      <w:r>
        <w:rPr>
          <w:rFonts w:ascii="Verdana" w:hAnsi="Verdana"/>
          <w:bCs/>
          <w:sz w:val="18"/>
          <w:szCs w:val="18"/>
        </w:rPr>
        <w:t>l’operatore economico</w:t>
      </w:r>
      <w:r w:rsidRPr="002E1A16">
        <w:rPr>
          <w:rFonts w:ascii="Verdana" w:hAnsi="Verdana"/>
          <w:bCs/>
          <w:sz w:val="18"/>
          <w:szCs w:val="18"/>
        </w:rPr>
        <w:t xml:space="preserve"> </w:t>
      </w:r>
      <w:r w:rsidRPr="00B67197">
        <w:rPr>
          <w:rFonts w:ascii="Verdana" w:hAnsi="Verdana"/>
          <w:bCs/>
          <w:sz w:val="18"/>
          <w:szCs w:val="18"/>
        </w:rPr>
        <w:t>ha presentato la propria miglior proposta per le attività di cui trattasi</w:t>
      </w:r>
      <w:r>
        <w:rPr>
          <w:rFonts w:ascii="Verdana" w:hAnsi="Verdana"/>
          <w:bCs/>
          <w:sz w:val="18"/>
          <w:szCs w:val="18"/>
        </w:rPr>
        <w:t xml:space="preserve"> da eseguire alle condizioni indicate nell’Avviso</w:t>
      </w:r>
      <w:r w:rsidRPr="002E1A16">
        <w:rPr>
          <w:rFonts w:ascii="Verdana" w:hAnsi="Verdana" w:cs="Arial"/>
          <w:sz w:val="16"/>
          <w:szCs w:val="16"/>
        </w:rPr>
        <w:t xml:space="preserve"> </w:t>
      </w:r>
      <w:r w:rsidRPr="002E1A16">
        <w:rPr>
          <w:rFonts w:ascii="Verdana" w:hAnsi="Verdana" w:cs="Arial"/>
          <w:sz w:val="18"/>
          <w:szCs w:val="18"/>
        </w:rPr>
        <w:t>di consultazione di mercato</w:t>
      </w:r>
      <w:r w:rsidR="00AF35B0">
        <w:rPr>
          <w:rFonts w:ascii="Verdana" w:hAnsi="Verdana" w:cs="Arial"/>
          <w:sz w:val="18"/>
          <w:szCs w:val="18"/>
        </w:rPr>
        <w:t>:</w:t>
      </w:r>
    </w:p>
    <w:p w:rsidR="00AF35B0" w:rsidRDefault="00AF35B0" w:rsidP="00AC4E85">
      <w:pPr>
        <w:spacing w:after="120" w:line="276" w:lineRule="auto"/>
        <w:ind w:left="1701"/>
        <w:jc w:val="both"/>
        <w:rPr>
          <w:rFonts w:ascii="Verdana" w:hAnsi="Verdana" w:cs="Arial"/>
          <w:sz w:val="18"/>
          <w:szCs w:val="18"/>
        </w:rPr>
      </w:pPr>
    </w:p>
    <w:tbl>
      <w:tblPr>
        <w:tblStyle w:val="Grigliatabella2"/>
        <w:tblpPr w:leftFromText="141" w:rightFromText="141" w:vertAnchor="text" w:tblpXSpec="center" w:tblpY="1"/>
        <w:tblOverlap w:val="never"/>
        <w:tblW w:w="0" w:type="auto"/>
        <w:tblInd w:w="0" w:type="dxa"/>
        <w:tblLook w:val="04A0" w:firstRow="1" w:lastRow="0" w:firstColumn="1" w:lastColumn="0" w:noHBand="0" w:noVBand="1"/>
      </w:tblPr>
      <w:tblGrid>
        <w:gridCol w:w="1775"/>
        <w:gridCol w:w="1775"/>
      </w:tblGrid>
      <w:tr w:rsidR="007A6437" w:rsidRPr="007A6437" w:rsidTr="007A6437">
        <w:trPr>
          <w:trHeight w:val="894"/>
        </w:trPr>
        <w:tc>
          <w:tcPr>
            <w:tcW w:w="1775" w:type="dxa"/>
            <w:tcBorders>
              <w:top w:val="single" w:sz="4" w:space="0" w:color="auto"/>
              <w:left w:val="single" w:sz="4" w:space="0" w:color="auto"/>
              <w:bottom w:val="single" w:sz="4" w:space="0" w:color="auto"/>
              <w:right w:val="single" w:sz="4" w:space="0" w:color="auto"/>
            </w:tcBorders>
          </w:tcPr>
          <w:p w:rsidR="007A6437" w:rsidRPr="007A6437" w:rsidRDefault="007A6437" w:rsidP="007A6437">
            <w:pPr>
              <w:spacing w:after="160" w:line="259" w:lineRule="auto"/>
              <w:rPr>
                <w:rFonts w:ascii="Calibri" w:eastAsia="Calibri" w:hAnsi="Calibri"/>
                <w:sz w:val="22"/>
                <w:szCs w:val="22"/>
                <w:lang w:eastAsia="en-US"/>
              </w:rPr>
            </w:pPr>
          </w:p>
        </w:tc>
        <w:tc>
          <w:tcPr>
            <w:tcW w:w="1775" w:type="dxa"/>
            <w:tcBorders>
              <w:top w:val="single" w:sz="4" w:space="0" w:color="auto"/>
              <w:left w:val="single" w:sz="4" w:space="0" w:color="auto"/>
              <w:bottom w:val="single" w:sz="4" w:space="0" w:color="auto"/>
              <w:right w:val="single" w:sz="4" w:space="0" w:color="auto"/>
            </w:tcBorders>
            <w:hideMark/>
          </w:tcPr>
          <w:p w:rsidR="007A6437" w:rsidRPr="007A6437" w:rsidRDefault="007A6437" w:rsidP="007A6437">
            <w:pPr>
              <w:spacing w:after="160" w:line="259" w:lineRule="auto"/>
              <w:jc w:val="center"/>
              <w:rPr>
                <w:rFonts w:ascii="Calibri" w:eastAsia="Calibri" w:hAnsi="Calibri"/>
                <w:sz w:val="22"/>
                <w:szCs w:val="22"/>
                <w:lang w:eastAsia="en-US"/>
              </w:rPr>
            </w:pPr>
            <w:r w:rsidRPr="007A6437">
              <w:rPr>
                <w:rFonts w:ascii="Calibri" w:eastAsia="Calibri" w:hAnsi="Calibri"/>
                <w:sz w:val="22"/>
                <w:szCs w:val="22"/>
                <w:lang w:eastAsia="en-US"/>
              </w:rPr>
              <w:t xml:space="preserve">Importo </w:t>
            </w:r>
            <w:proofErr w:type="spellStart"/>
            <w:r w:rsidRPr="007A6437">
              <w:rPr>
                <w:rFonts w:ascii="Calibri" w:eastAsia="Calibri" w:hAnsi="Calibri"/>
                <w:sz w:val="22"/>
                <w:szCs w:val="22"/>
                <w:lang w:eastAsia="en-US"/>
              </w:rPr>
              <w:t>max</w:t>
            </w:r>
            <w:proofErr w:type="spellEnd"/>
            <w:r w:rsidRPr="007A6437">
              <w:rPr>
                <w:rFonts w:ascii="Calibri" w:eastAsia="Calibri" w:hAnsi="Calibri"/>
                <w:sz w:val="22"/>
                <w:szCs w:val="22"/>
                <w:lang w:eastAsia="en-US"/>
              </w:rPr>
              <w:t xml:space="preserve"> previsto per turno da 12 ore</w:t>
            </w:r>
          </w:p>
        </w:tc>
      </w:tr>
      <w:tr w:rsidR="007A6437" w:rsidRPr="007A6437" w:rsidTr="007A6437">
        <w:trPr>
          <w:trHeight w:val="376"/>
        </w:trPr>
        <w:tc>
          <w:tcPr>
            <w:tcW w:w="1775" w:type="dxa"/>
            <w:tcBorders>
              <w:top w:val="single" w:sz="4" w:space="0" w:color="auto"/>
              <w:left w:val="single" w:sz="4" w:space="0" w:color="auto"/>
              <w:bottom w:val="single" w:sz="4" w:space="0" w:color="auto"/>
              <w:right w:val="single" w:sz="4" w:space="0" w:color="auto"/>
            </w:tcBorders>
            <w:hideMark/>
          </w:tcPr>
          <w:p w:rsidR="007A6437" w:rsidRPr="007A6437" w:rsidRDefault="007A6437" w:rsidP="007A6437">
            <w:pPr>
              <w:spacing w:after="160" w:line="259" w:lineRule="auto"/>
              <w:rPr>
                <w:rFonts w:ascii="Calibri" w:eastAsia="Calibri" w:hAnsi="Calibri"/>
                <w:sz w:val="20"/>
                <w:szCs w:val="20"/>
                <w:lang w:eastAsia="en-US"/>
              </w:rPr>
            </w:pPr>
            <w:r w:rsidRPr="007A6437">
              <w:rPr>
                <w:rFonts w:ascii="Calibri" w:eastAsia="Calibri" w:hAnsi="Calibri"/>
                <w:sz w:val="20"/>
                <w:szCs w:val="20"/>
                <w:lang w:eastAsia="en-US"/>
              </w:rPr>
              <w:t>Diurno Feriale</w:t>
            </w:r>
          </w:p>
        </w:tc>
        <w:tc>
          <w:tcPr>
            <w:tcW w:w="1775" w:type="dxa"/>
            <w:tcBorders>
              <w:top w:val="single" w:sz="4" w:space="0" w:color="auto"/>
              <w:left w:val="single" w:sz="4" w:space="0" w:color="auto"/>
              <w:bottom w:val="single" w:sz="4" w:space="0" w:color="auto"/>
              <w:right w:val="single" w:sz="4" w:space="0" w:color="auto"/>
            </w:tcBorders>
            <w:vAlign w:val="center"/>
            <w:hideMark/>
          </w:tcPr>
          <w:p w:rsidR="007A6437" w:rsidRPr="007A6437" w:rsidRDefault="007A6437" w:rsidP="007A6437">
            <w:pPr>
              <w:spacing w:after="160" w:line="259" w:lineRule="auto"/>
              <w:jc w:val="center"/>
              <w:rPr>
                <w:rFonts w:ascii="Calibri" w:eastAsia="Calibri" w:hAnsi="Calibri"/>
                <w:sz w:val="22"/>
                <w:szCs w:val="22"/>
                <w:lang w:eastAsia="en-US"/>
              </w:rPr>
            </w:pPr>
            <w:r w:rsidRPr="007A6437">
              <w:rPr>
                <w:rFonts w:ascii="Calibri" w:eastAsia="Calibri" w:hAnsi="Calibri"/>
                <w:sz w:val="22"/>
                <w:szCs w:val="22"/>
                <w:lang w:eastAsia="en-US"/>
              </w:rPr>
              <w:t>105,00 €</w:t>
            </w:r>
          </w:p>
        </w:tc>
      </w:tr>
      <w:tr w:rsidR="007A6437" w:rsidRPr="007A6437" w:rsidTr="007A6437">
        <w:trPr>
          <w:trHeight w:val="824"/>
        </w:trPr>
        <w:tc>
          <w:tcPr>
            <w:tcW w:w="1775" w:type="dxa"/>
            <w:tcBorders>
              <w:top w:val="single" w:sz="4" w:space="0" w:color="auto"/>
              <w:left w:val="single" w:sz="4" w:space="0" w:color="auto"/>
              <w:bottom w:val="single" w:sz="4" w:space="0" w:color="auto"/>
              <w:right w:val="single" w:sz="4" w:space="0" w:color="auto"/>
            </w:tcBorders>
            <w:hideMark/>
          </w:tcPr>
          <w:p w:rsidR="007A6437" w:rsidRPr="007A6437" w:rsidRDefault="007A6437" w:rsidP="007A6437">
            <w:pPr>
              <w:spacing w:after="160" w:line="259" w:lineRule="auto"/>
              <w:rPr>
                <w:rFonts w:ascii="Calibri" w:eastAsia="Calibri" w:hAnsi="Calibri"/>
                <w:sz w:val="20"/>
                <w:szCs w:val="20"/>
                <w:lang w:eastAsia="en-US"/>
              </w:rPr>
            </w:pPr>
            <w:r w:rsidRPr="007A6437">
              <w:rPr>
                <w:rFonts w:ascii="Calibri" w:eastAsia="Calibri" w:hAnsi="Calibri"/>
                <w:sz w:val="20"/>
                <w:szCs w:val="20"/>
                <w:lang w:eastAsia="en-US"/>
              </w:rPr>
              <w:t>Notturno Feriale/Diurno Festivo</w:t>
            </w:r>
          </w:p>
        </w:tc>
        <w:tc>
          <w:tcPr>
            <w:tcW w:w="1775" w:type="dxa"/>
            <w:tcBorders>
              <w:top w:val="single" w:sz="4" w:space="0" w:color="auto"/>
              <w:left w:val="single" w:sz="4" w:space="0" w:color="auto"/>
              <w:bottom w:val="single" w:sz="4" w:space="0" w:color="auto"/>
              <w:right w:val="single" w:sz="4" w:space="0" w:color="auto"/>
            </w:tcBorders>
            <w:vAlign w:val="center"/>
            <w:hideMark/>
          </w:tcPr>
          <w:p w:rsidR="007A6437" w:rsidRPr="007A6437" w:rsidRDefault="007A6437" w:rsidP="007A6437">
            <w:pPr>
              <w:spacing w:after="160" w:line="259" w:lineRule="auto"/>
              <w:jc w:val="center"/>
              <w:rPr>
                <w:rFonts w:ascii="Calibri" w:eastAsia="Calibri" w:hAnsi="Calibri"/>
                <w:sz w:val="22"/>
                <w:szCs w:val="22"/>
                <w:lang w:eastAsia="en-US"/>
              </w:rPr>
            </w:pPr>
            <w:r w:rsidRPr="007A6437">
              <w:rPr>
                <w:rFonts w:ascii="Calibri" w:eastAsia="Calibri" w:hAnsi="Calibri"/>
                <w:sz w:val="22"/>
                <w:szCs w:val="22"/>
                <w:lang w:eastAsia="en-US"/>
              </w:rPr>
              <w:t>110,00€</w:t>
            </w:r>
          </w:p>
        </w:tc>
      </w:tr>
      <w:tr w:rsidR="007A6437" w:rsidRPr="007A6437" w:rsidTr="007A6437">
        <w:trPr>
          <w:trHeight w:val="388"/>
        </w:trPr>
        <w:tc>
          <w:tcPr>
            <w:tcW w:w="1775" w:type="dxa"/>
            <w:tcBorders>
              <w:top w:val="single" w:sz="4" w:space="0" w:color="auto"/>
              <w:left w:val="single" w:sz="4" w:space="0" w:color="auto"/>
              <w:bottom w:val="single" w:sz="4" w:space="0" w:color="auto"/>
              <w:right w:val="single" w:sz="4" w:space="0" w:color="auto"/>
            </w:tcBorders>
            <w:hideMark/>
          </w:tcPr>
          <w:p w:rsidR="007A6437" w:rsidRPr="007A6437" w:rsidRDefault="007A6437" w:rsidP="007A6437">
            <w:pPr>
              <w:spacing w:after="160" w:line="259" w:lineRule="auto"/>
              <w:rPr>
                <w:rFonts w:ascii="Calibri" w:eastAsia="Calibri" w:hAnsi="Calibri"/>
                <w:sz w:val="20"/>
                <w:szCs w:val="20"/>
                <w:lang w:eastAsia="en-US"/>
              </w:rPr>
            </w:pPr>
            <w:r w:rsidRPr="007A6437">
              <w:rPr>
                <w:rFonts w:ascii="Calibri" w:eastAsia="Calibri" w:hAnsi="Calibri"/>
                <w:sz w:val="20"/>
                <w:szCs w:val="20"/>
                <w:lang w:eastAsia="en-US"/>
              </w:rPr>
              <w:t>Notturno Festivo</w:t>
            </w:r>
          </w:p>
        </w:tc>
        <w:tc>
          <w:tcPr>
            <w:tcW w:w="1775" w:type="dxa"/>
            <w:tcBorders>
              <w:top w:val="single" w:sz="4" w:space="0" w:color="auto"/>
              <w:left w:val="single" w:sz="4" w:space="0" w:color="auto"/>
              <w:bottom w:val="single" w:sz="4" w:space="0" w:color="auto"/>
              <w:right w:val="single" w:sz="4" w:space="0" w:color="auto"/>
            </w:tcBorders>
            <w:vAlign w:val="center"/>
            <w:hideMark/>
          </w:tcPr>
          <w:p w:rsidR="007A6437" w:rsidRPr="007A6437" w:rsidRDefault="007A6437" w:rsidP="007A6437">
            <w:pPr>
              <w:spacing w:after="160" w:line="259" w:lineRule="auto"/>
              <w:jc w:val="center"/>
              <w:rPr>
                <w:rFonts w:ascii="Calibri" w:eastAsia="Calibri" w:hAnsi="Calibri"/>
                <w:sz w:val="22"/>
                <w:szCs w:val="22"/>
                <w:lang w:eastAsia="en-US"/>
              </w:rPr>
            </w:pPr>
            <w:r w:rsidRPr="007A6437">
              <w:rPr>
                <w:rFonts w:ascii="Calibri" w:eastAsia="Calibri" w:hAnsi="Calibri"/>
                <w:sz w:val="22"/>
                <w:szCs w:val="22"/>
                <w:lang w:eastAsia="en-US"/>
              </w:rPr>
              <w:t>115,00€</w:t>
            </w:r>
          </w:p>
        </w:tc>
      </w:tr>
      <w:tr w:rsidR="007A6437" w:rsidRPr="007A6437" w:rsidTr="007A6437">
        <w:trPr>
          <w:trHeight w:val="376"/>
        </w:trPr>
        <w:tc>
          <w:tcPr>
            <w:tcW w:w="1775" w:type="dxa"/>
            <w:tcBorders>
              <w:top w:val="single" w:sz="4" w:space="0" w:color="auto"/>
              <w:left w:val="single" w:sz="4" w:space="0" w:color="auto"/>
              <w:bottom w:val="single" w:sz="4" w:space="0" w:color="auto"/>
              <w:right w:val="single" w:sz="4" w:space="0" w:color="auto"/>
            </w:tcBorders>
            <w:hideMark/>
          </w:tcPr>
          <w:p w:rsidR="007A6437" w:rsidRPr="007A6437" w:rsidRDefault="007A6437" w:rsidP="007A6437">
            <w:pPr>
              <w:spacing w:after="160" w:line="259" w:lineRule="auto"/>
              <w:rPr>
                <w:rFonts w:ascii="Calibri" w:eastAsia="Calibri" w:hAnsi="Calibri"/>
                <w:sz w:val="20"/>
                <w:szCs w:val="20"/>
                <w:lang w:eastAsia="en-US"/>
              </w:rPr>
            </w:pPr>
            <w:proofErr w:type="spellStart"/>
            <w:r w:rsidRPr="007A6437">
              <w:rPr>
                <w:rFonts w:ascii="Calibri" w:eastAsia="Calibri" w:hAnsi="Calibri"/>
                <w:sz w:val="20"/>
                <w:szCs w:val="20"/>
                <w:lang w:eastAsia="en-US"/>
              </w:rPr>
              <w:t>IperFestivo</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rsidR="007A6437" w:rsidRPr="007A6437" w:rsidRDefault="007A6437" w:rsidP="007A6437">
            <w:pPr>
              <w:spacing w:after="160" w:line="259" w:lineRule="auto"/>
              <w:jc w:val="center"/>
              <w:rPr>
                <w:rFonts w:ascii="Calibri" w:eastAsia="Calibri" w:hAnsi="Calibri"/>
                <w:sz w:val="22"/>
                <w:szCs w:val="22"/>
                <w:lang w:eastAsia="en-US"/>
              </w:rPr>
            </w:pPr>
            <w:r w:rsidRPr="007A6437">
              <w:rPr>
                <w:rFonts w:ascii="Calibri" w:eastAsia="Calibri" w:hAnsi="Calibri"/>
                <w:sz w:val="22"/>
                <w:szCs w:val="22"/>
                <w:lang w:eastAsia="en-US"/>
              </w:rPr>
              <w:t>125,00 €</w:t>
            </w:r>
          </w:p>
        </w:tc>
      </w:tr>
    </w:tbl>
    <w:p w:rsidR="00AC4E85" w:rsidRDefault="00AC4E85" w:rsidP="00AC4E85">
      <w:pPr>
        <w:spacing w:after="120" w:line="276" w:lineRule="auto"/>
        <w:ind w:left="1701"/>
        <w:jc w:val="both"/>
        <w:rPr>
          <w:rFonts w:ascii="Verdana" w:hAnsi="Verdana"/>
          <w:bCs/>
          <w:sz w:val="18"/>
          <w:szCs w:val="18"/>
        </w:rPr>
      </w:pPr>
    </w:p>
    <w:p w:rsidR="00AF35B0" w:rsidRDefault="00AF35B0" w:rsidP="00AC4E85">
      <w:pPr>
        <w:spacing w:after="120" w:line="276" w:lineRule="auto"/>
        <w:ind w:left="1701"/>
        <w:jc w:val="both"/>
        <w:rPr>
          <w:rFonts w:ascii="Verdana" w:hAnsi="Verdana"/>
          <w:bCs/>
          <w:sz w:val="18"/>
          <w:szCs w:val="18"/>
        </w:rPr>
      </w:pPr>
    </w:p>
    <w:p w:rsidR="00AF35B0" w:rsidRDefault="00AF35B0" w:rsidP="00AC4E85">
      <w:pPr>
        <w:spacing w:after="120" w:line="276" w:lineRule="auto"/>
        <w:ind w:left="1701"/>
        <w:jc w:val="both"/>
        <w:rPr>
          <w:rFonts w:ascii="Verdana" w:hAnsi="Verdana"/>
          <w:bCs/>
          <w:sz w:val="18"/>
          <w:szCs w:val="18"/>
        </w:rPr>
      </w:pPr>
    </w:p>
    <w:p w:rsidR="00242697" w:rsidRDefault="00242697" w:rsidP="00AC4E85">
      <w:pPr>
        <w:spacing w:after="120" w:line="276" w:lineRule="auto"/>
        <w:ind w:left="1701"/>
        <w:jc w:val="both"/>
        <w:rPr>
          <w:rFonts w:ascii="Verdana" w:hAnsi="Verdana"/>
          <w:bCs/>
          <w:sz w:val="18"/>
          <w:szCs w:val="18"/>
        </w:rPr>
      </w:pPr>
    </w:p>
    <w:p w:rsidR="007A6437" w:rsidRDefault="007A6437" w:rsidP="00AC4E85">
      <w:pPr>
        <w:spacing w:after="120" w:line="276" w:lineRule="auto"/>
        <w:ind w:left="1701"/>
        <w:jc w:val="both"/>
        <w:rPr>
          <w:rFonts w:ascii="Verdana" w:hAnsi="Verdana"/>
          <w:bCs/>
          <w:sz w:val="18"/>
          <w:szCs w:val="18"/>
        </w:rPr>
      </w:pPr>
    </w:p>
    <w:p w:rsidR="007A6437" w:rsidRDefault="007A6437" w:rsidP="00AC4E85">
      <w:pPr>
        <w:spacing w:after="120" w:line="276" w:lineRule="auto"/>
        <w:ind w:left="1701"/>
        <w:jc w:val="both"/>
        <w:rPr>
          <w:rFonts w:ascii="Verdana" w:hAnsi="Verdana"/>
          <w:bCs/>
          <w:sz w:val="18"/>
          <w:szCs w:val="18"/>
        </w:rPr>
      </w:pPr>
    </w:p>
    <w:p w:rsidR="007A6437" w:rsidRDefault="007A6437" w:rsidP="00AC4E85">
      <w:pPr>
        <w:spacing w:after="120" w:line="276" w:lineRule="auto"/>
        <w:ind w:left="1701"/>
        <w:jc w:val="both"/>
        <w:rPr>
          <w:rFonts w:ascii="Verdana" w:hAnsi="Verdana"/>
          <w:bCs/>
          <w:sz w:val="18"/>
          <w:szCs w:val="18"/>
        </w:rPr>
      </w:pPr>
    </w:p>
    <w:p w:rsidR="007A6437" w:rsidRDefault="007A6437" w:rsidP="00AC4E85">
      <w:pPr>
        <w:spacing w:after="120" w:line="276" w:lineRule="auto"/>
        <w:ind w:left="1701"/>
        <w:jc w:val="both"/>
        <w:rPr>
          <w:rFonts w:ascii="Verdana" w:hAnsi="Verdana"/>
          <w:bCs/>
          <w:sz w:val="18"/>
          <w:szCs w:val="18"/>
        </w:rPr>
      </w:pPr>
    </w:p>
    <w:p w:rsidR="007A6437" w:rsidRDefault="007A6437" w:rsidP="00AC4E85">
      <w:pPr>
        <w:spacing w:after="120" w:line="276" w:lineRule="auto"/>
        <w:ind w:left="1701"/>
        <w:jc w:val="both"/>
        <w:rPr>
          <w:rFonts w:ascii="Verdana" w:hAnsi="Verdana"/>
          <w:bCs/>
          <w:sz w:val="18"/>
          <w:szCs w:val="18"/>
        </w:rPr>
      </w:pPr>
    </w:p>
    <w:p w:rsidR="007A6437" w:rsidRDefault="007A6437" w:rsidP="00AC4E85">
      <w:pPr>
        <w:spacing w:after="120" w:line="276" w:lineRule="auto"/>
        <w:ind w:left="1701"/>
        <w:jc w:val="both"/>
        <w:rPr>
          <w:rFonts w:ascii="Verdana" w:hAnsi="Verdana"/>
          <w:bCs/>
          <w:sz w:val="18"/>
          <w:szCs w:val="18"/>
        </w:rPr>
      </w:pPr>
    </w:p>
    <w:p w:rsidR="00AC4E85" w:rsidRPr="00B67197" w:rsidRDefault="00AC4E85" w:rsidP="00AC4E85">
      <w:pPr>
        <w:spacing w:after="120" w:line="276" w:lineRule="auto"/>
        <w:ind w:left="1701"/>
        <w:jc w:val="both"/>
        <w:rPr>
          <w:rFonts w:ascii="Verdana" w:hAnsi="Verdana"/>
          <w:bCs/>
          <w:sz w:val="18"/>
          <w:szCs w:val="18"/>
        </w:rPr>
      </w:pPr>
      <w:r w:rsidRPr="002E1A16">
        <w:rPr>
          <w:rFonts w:ascii="Verdana" w:hAnsi="Verdana"/>
          <w:bCs/>
          <w:sz w:val="18"/>
          <w:szCs w:val="18"/>
        </w:rPr>
        <w:t>FATTO PRESENTE</w:t>
      </w:r>
      <w:r w:rsidRPr="00B67197">
        <w:rPr>
          <w:rFonts w:ascii="Verdana" w:hAnsi="Verdana"/>
          <w:bCs/>
          <w:sz w:val="18"/>
          <w:szCs w:val="18"/>
        </w:rPr>
        <w:t xml:space="preserve"> che il prezzo offerto dall</w:t>
      </w:r>
      <w:r>
        <w:rPr>
          <w:rFonts w:ascii="Verdana" w:hAnsi="Verdana"/>
          <w:bCs/>
          <w:sz w:val="18"/>
          <w:szCs w:val="18"/>
        </w:rPr>
        <w:t xml:space="preserve">’operatore economico </w:t>
      </w:r>
      <w:r w:rsidRPr="00B67197">
        <w:rPr>
          <w:rFonts w:ascii="Verdana" w:hAnsi="Verdana"/>
          <w:bCs/>
          <w:sz w:val="18"/>
          <w:szCs w:val="18"/>
        </w:rPr>
        <w:t>risulta congruo;</w:t>
      </w:r>
    </w:p>
    <w:p w:rsidR="00AC4E85"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 xml:space="preserve">CONSIDERATO che, ai sensi dell’art. 52, comma 2 del </w:t>
      </w:r>
      <w:proofErr w:type="spellStart"/>
      <w:r w:rsidRPr="00B67197">
        <w:rPr>
          <w:rFonts w:ascii="Verdana" w:hAnsi="Verdana"/>
          <w:bCs/>
          <w:sz w:val="18"/>
          <w:szCs w:val="18"/>
        </w:rPr>
        <w:t>D.Lgs.</w:t>
      </w:r>
      <w:proofErr w:type="spellEnd"/>
      <w:r w:rsidRPr="00B67197">
        <w:rPr>
          <w:rFonts w:ascii="Verdana" w:hAnsi="Verdana"/>
          <w:bCs/>
          <w:sz w:val="18"/>
          <w:szCs w:val="18"/>
        </w:rPr>
        <w:t xml:space="preserve"> 36/2023, nelle procedure di affidamento </w:t>
      </w:r>
      <w:r w:rsidRPr="00F10754">
        <w:rPr>
          <w:rFonts w:ascii="Verdana" w:hAnsi="Verdana"/>
          <w:bCs/>
          <w:sz w:val="18"/>
          <w:szCs w:val="18"/>
        </w:rPr>
        <w:t>diretto di importo inferiore a € 40.000,00 IVA</w:t>
      </w:r>
      <w:r w:rsidRPr="00DD2DCC">
        <w:rPr>
          <w:rFonts w:ascii="Verdana" w:hAnsi="Verdana"/>
          <w:bCs/>
          <w:sz w:val="18"/>
          <w:szCs w:val="18"/>
        </w:rPr>
        <w:t xml:space="preserve"> esclusa</w:t>
      </w:r>
      <w:r w:rsidRPr="00B67197">
        <w:rPr>
          <w:rFonts w:ascii="Verdana" w:hAnsi="Verdana"/>
          <w:bCs/>
          <w:sz w:val="18"/>
          <w:szCs w:val="18"/>
        </w:rPr>
        <w:t>, gli operatori economici attestano con dichiarazione sostitutiva di atto di notorietà il possesso dei requisiti di partecipazione e di qualificazione richiesti e la stazione appaltante procederà alla verifica delle dichiarazioni, anche previo sorteggio di un campione individuato con modalità predeterminate ogni anno;</w:t>
      </w:r>
    </w:p>
    <w:p w:rsidR="00816C59" w:rsidRPr="00B67197" w:rsidRDefault="00816C59" w:rsidP="00AC4E85">
      <w:pPr>
        <w:spacing w:after="120" w:line="276" w:lineRule="auto"/>
        <w:ind w:left="1701"/>
        <w:jc w:val="both"/>
        <w:rPr>
          <w:rFonts w:ascii="Verdana" w:hAnsi="Verdana"/>
          <w:bCs/>
          <w:sz w:val="18"/>
          <w:szCs w:val="18"/>
        </w:rPr>
      </w:pPr>
      <w:r w:rsidRPr="0055377D">
        <w:rPr>
          <w:rFonts w:ascii="Verdana" w:hAnsi="Verdana"/>
          <w:bCs/>
          <w:sz w:val="18"/>
          <w:szCs w:val="18"/>
        </w:rPr>
        <w:t xml:space="preserve">VISTO il </w:t>
      </w:r>
      <w:r w:rsidR="00EA40C2" w:rsidRPr="00E358D7">
        <w:rPr>
          <w:rFonts w:ascii="Verdana" w:hAnsi="Verdana"/>
          <w:bCs/>
          <w:sz w:val="18"/>
          <w:szCs w:val="18"/>
        </w:rPr>
        <w:t>documento di Gara Unico Europeo (</w:t>
      </w:r>
      <w:r w:rsidRPr="00E358D7">
        <w:rPr>
          <w:rFonts w:ascii="Verdana" w:hAnsi="Verdana"/>
          <w:bCs/>
          <w:sz w:val="18"/>
          <w:szCs w:val="18"/>
        </w:rPr>
        <w:t>DGUE</w:t>
      </w:r>
      <w:r w:rsidR="00EA40C2" w:rsidRPr="00E358D7">
        <w:rPr>
          <w:rFonts w:ascii="Verdana" w:hAnsi="Verdana"/>
          <w:bCs/>
          <w:sz w:val="18"/>
          <w:szCs w:val="18"/>
        </w:rPr>
        <w:t>)</w:t>
      </w:r>
      <w:r w:rsidRPr="00E358D7">
        <w:rPr>
          <w:rFonts w:ascii="Verdana" w:hAnsi="Verdana"/>
          <w:bCs/>
          <w:sz w:val="18"/>
          <w:szCs w:val="18"/>
        </w:rPr>
        <w:t xml:space="preserve"> presentato dall’operatore economico </w:t>
      </w:r>
      <w:r w:rsidR="00F10754" w:rsidRPr="00E358D7">
        <w:rPr>
          <w:rFonts w:ascii="Verdana" w:hAnsi="Verdana"/>
          <w:bCs/>
          <w:sz w:val="18"/>
          <w:szCs w:val="18"/>
        </w:rPr>
        <w:t>Dott.</w:t>
      </w:r>
      <w:r w:rsidR="00E358D7" w:rsidRPr="00E358D7">
        <w:rPr>
          <w:rFonts w:ascii="Verdana" w:hAnsi="Verdana"/>
          <w:bCs/>
          <w:sz w:val="18"/>
          <w:szCs w:val="18"/>
        </w:rPr>
        <w:t>ssa Valeria Messina</w:t>
      </w:r>
      <w:r w:rsidRPr="00E358D7">
        <w:rPr>
          <w:rFonts w:ascii="Verdana" w:hAnsi="Verdana"/>
          <w:bCs/>
          <w:sz w:val="18"/>
          <w:szCs w:val="18"/>
        </w:rPr>
        <w:t>;</w:t>
      </w:r>
    </w:p>
    <w:p w:rsidR="00AC4E85" w:rsidRPr="00B67197"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 xml:space="preserve">EVIDENZIATO che, ai sensi dell’art. 52, comma 2 del </w:t>
      </w:r>
      <w:proofErr w:type="spellStart"/>
      <w:r w:rsidRPr="00B67197">
        <w:rPr>
          <w:rFonts w:ascii="Verdana" w:hAnsi="Verdana"/>
          <w:bCs/>
          <w:sz w:val="18"/>
          <w:szCs w:val="18"/>
        </w:rPr>
        <w:t>D.Lgs.</w:t>
      </w:r>
      <w:proofErr w:type="spellEnd"/>
      <w:r w:rsidRPr="00B67197">
        <w:rPr>
          <w:rFonts w:ascii="Verdana" w:hAnsi="Verdana"/>
          <w:bCs/>
          <w:sz w:val="18"/>
          <w:szCs w:val="18"/>
        </w:rPr>
        <w:t xml:space="preserve"> 36/2023, se in </w:t>
      </w:r>
      <w:r w:rsidRPr="00E358D7">
        <w:rPr>
          <w:rFonts w:ascii="Verdana" w:hAnsi="Verdana"/>
          <w:bCs/>
          <w:sz w:val="18"/>
          <w:szCs w:val="18"/>
        </w:rPr>
        <w:t>conseguenza della verifica sulle dichiarazioni prodotte dall</w:t>
      </w:r>
      <w:r w:rsidR="00AF35B0" w:rsidRPr="00E358D7">
        <w:rPr>
          <w:rFonts w:ascii="Verdana" w:hAnsi="Verdana"/>
          <w:bCs/>
          <w:sz w:val="18"/>
          <w:szCs w:val="18"/>
        </w:rPr>
        <w:t>’Operatore economico</w:t>
      </w:r>
      <w:r w:rsidR="00DE6F84" w:rsidRPr="00E358D7">
        <w:rPr>
          <w:rFonts w:ascii="Verdana" w:hAnsi="Verdana"/>
          <w:bCs/>
          <w:sz w:val="18"/>
          <w:szCs w:val="18"/>
        </w:rPr>
        <w:t xml:space="preserve"> </w:t>
      </w:r>
      <w:r w:rsidR="00F10754" w:rsidRPr="00E358D7">
        <w:rPr>
          <w:rFonts w:ascii="Verdana" w:hAnsi="Verdana"/>
          <w:bCs/>
          <w:sz w:val="18"/>
          <w:szCs w:val="18"/>
        </w:rPr>
        <w:t>Dott.</w:t>
      </w:r>
      <w:r w:rsidR="00E358D7" w:rsidRPr="00E358D7">
        <w:rPr>
          <w:rFonts w:ascii="Verdana" w:hAnsi="Verdana"/>
          <w:bCs/>
          <w:sz w:val="18"/>
          <w:szCs w:val="18"/>
        </w:rPr>
        <w:t>ssa Valeria Messina</w:t>
      </w:r>
      <w:r w:rsidR="00886063" w:rsidRPr="00E358D7">
        <w:rPr>
          <w:rFonts w:ascii="Verdana" w:hAnsi="Verdana"/>
          <w:bCs/>
          <w:sz w:val="18"/>
          <w:szCs w:val="18"/>
        </w:rPr>
        <w:t>;</w:t>
      </w:r>
      <w:r w:rsidR="00F10754" w:rsidRPr="00E358D7">
        <w:rPr>
          <w:rFonts w:ascii="Verdana" w:hAnsi="Verdana"/>
          <w:bCs/>
          <w:sz w:val="18"/>
          <w:szCs w:val="18"/>
        </w:rPr>
        <w:t xml:space="preserve"> </w:t>
      </w:r>
      <w:r w:rsidRPr="00E358D7">
        <w:rPr>
          <w:rFonts w:ascii="Verdana" w:hAnsi="Verdana"/>
          <w:bCs/>
          <w:sz w:val="18"/>
          <w:szCs w:val="18"/>
        </w:rPr>
        <w:t>non</w:t>
      </w:r>
      <w:r w:rsidRPr="00B67197">
        <w:rPr>
          <w:rFonts w:ascii="Verdana" w:hAnsi="Verdana"/>
          <w:bCs/>
          <w:sz w:val="18"/>
          <w:szCs w:val="18"/>
        </w:rPr>
        <w:t xml:space="preserve"> sia confermato il possesso dei requisiti generali o speciali dichiarati, si procederà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AC4E85"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lastRenderedPageBreak/>
        <w:t xml:space="preserve">DATO ATTO che, ai sensi dell’art. 53, comma 1 del </w:t>
      </w:r>
      <w:proofErr w:type="spellStart"/>
      <w:r w:rsidRPr="00B67197">
        <w:rPr>
          <w:rFonts w:ascii="Verdana" w:hAnsi="Verdana"/>
          <w:bCs/>
          <w:sz w:val="18"/>
          <w:szCs w:val="18"/>
        </w:rPr>
        <w:t>D.Lgs.</w:t>
      </w:r>
      <w:proofErr w:type="spellEnd"/>
      <w:r w:rsidRPr="00B67197">
        <w:rPr>
          <w:rFonts w:ascii="Verdana" w:hAnsi="Verdana"/>
          <w:bCs/>
          <w:sz w:val="18"/>
          <w:szCs w:val="18"/>
        </w:rPr>
        <w:t xml:space="preserve"> 36/2023 non si è proceduto a richiedere le garanzie provvisorie di cui all’art. 106 del codice dei contratti pubblici;</w:t>
      </w:r>
    </w:p>
    <w:p w:rsidR="00ED3F54" w:rsidRPr="00ED3F54" w:rsidRDefault="00ED3F54" w:rsidP="00ED3F54">
      <w:pPr>
        <w:spacing w:line="276" w:lineRule="auto"/>
        <w:ind w:left="1701"/>
        <w:jc w:val="both"/>
        <w:rPr>
          <w:rFonts w:ascii="Verdana" w:hAnsi="Verdana"/>
          <w:sz w:val="18"/>
          <w:szCs w:val="18"/>
        </w:rPr>
      </w:pPr>
      <w:r>
        <w:rPr>
          <w:rFonts w:ascii="Verdana" w:hAnsi="Verdana"/>
          <w:sz w:val="18"/>
          <w:szCs w:val="18"/>
        </w:rPr>
        <w:t>CONSIDERATO che i</w:t>
      </w:r>
      <w:r w:rsidRPr="00ED3F54">
        <w:rPr>
          <w:rFonts w:ascii="Verdana" w:hAnsi="Verdana"/>
          <w:sz w:val="18"/>
          <w:szCs w:val="18"/>
        </w:rPr>
        <w:t xml:space="preserve">l Dipartimento </w:t>
      </w:r>
      <w:r>
        <w:rPr>
          <w:rFonts w:ascii="Verdana" w:hAnsi="Verdana"/>
          <w:sz w:val="18"/>
          <w:szCs w:val="18"/>
        </w:rPr>
        <w:t xml:space="preserve">stipulerà un contratto con l’operatore economico della durata di n. 1 anno e </w:t>
      </w:r>
      <w:r w:rsidRPr="00ED3F54">
        <w:rPr>
          <w:rFonts w:ascii="Verdana" w:hAnsi="Verdana"/>
          <w:sz w:val="18"/>
          <w:szCs w:val="18"/>
        </w:rPr>
        <w:t>si riserva la facoltà di prorogare il contratto</w:t>
      </w:r>
      <w:r>
        <w:rPr>
          <w:rFonts w:ascii="Verdana" w:hAnsi="Verdana"/>
          <w:sz w:val="18"/>
          <w:szCs w:val="18"/>
        </w:rPr>
        <w:t xml:space="preserve"> </w:t>
      </w:r>
      <w:r w:rsidRPr="00ED3F54">
        <w:rPr>
          <w:rFonts w:ascii="Verdana" w:hAnsi="Verdana"/>
          <w:sz w:val="18"/>
          <w:szCs w:val="18"/>
        </w:rPr>
        <w:t xml:space="preserve">fino ad un massimo di ulteriori 12 mesi, ai sensi dell’art. 120, comma 10 del </w:t>
      </w:r>
      <w:proofErr w:type="spellStart"/>
      <w:r w:rsidRPr="00ED3F54">
        <w:rPr>
          <w:rFonts w:ascii="Verdana" w:hAnsi="Verdana"/>
          <w:sz w:val="18"/>
          <w:szCs w:val="18"/>
        </w:rPr>
        <w:t>D.Lgs.</w:t>
      </w:r>
      <w:proofErr w:type="spellEnd"/>
      <w:r w:rsidRPr="00ED3F54">
        <w:rPr>
          <w:rFonts w:ascii="Verdana" w:hAnsi="Verdana"/>
          <w:sz w:val="18"/>
          <w:szCs w:val="18"/>
        </w:rPr>
        <w:t xml:space="preserve"> 36/2023</w:t>
      </w:r>
      <w:r>
        <w:rPr>
          <w:rFonts w:ascii="Verdana" w:hAnsi="Verdana"/>
          <w:sz w:val="18"/>
          <w:szCs w:val="18"/>
        </w:rPr>
        <w:t>;</w:t>
      </w:r>
    </w:p>
    <w:p w:rsidR="00ED3F54" w:rsidRDefault="00ED3F54" w:rsidP="00AC4E85">
      <w:pPr>
        <w:spacing w:after="120" w:line="276" w:lineRule="auto"/>
        <w:ind w:left="1701"/>
        <w:jc w:val="both"/>
        <w:rPr>
          <w:rFonts w:ascii="Verdana" w:hAnsi="Verdana"/>
          <w:bCs/>
          <w:sz w:val="18"/>
          <w:szCs w:val="18"/>
        </w:rPr>
      </w:pPr>
    </w:p>
    <w:p w:rsidR="00AC4E85"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FATTO PRESENTE che il pagamento della prestazione verrà effettuato previa verifica dell’esatto adempimento della prestazione esclusivamente con le modalità di cui all’art. 3 della legge 13 agosto 2010, n. 136, e precisamente tramite bonifico su conto corrente bancario o postale dedicato alle commesse pubbliche</w:t>
      </w:r>
      <w:r>
        <w:rPr>
          <w:rFonts w:ascii="Verdana" w:hAnsi="Verdana"/>
          <w:bCs/>
          <w:sz w:val="18"/>
          <w:szCs w:val="18"/>
        </w:rPr>
        <w:t>;</w:t>
      </w:r>
      <w:r w:rsidRPr="00B67197">
        <w:rPr>
          <w:rFonts w:ascii="Verdana" w:hAnsi="Verdana"/>
          <w:bCs/>
          <w:sz w:val="18"/>
          <w:szCs w:val="18"/>
        </w:rPr>
        <w:t xml:space="preserve"> </w:t>
      </w:r>
    </w:p>
    <w:p w:rsidR="00AC4E85" w:rsidRPr="00B67197"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CONSIDERATO il rispetto dei principi contenuti nella parte I, artt. 1 – 12 del codice dei contratti pubblici e, in particolare, dei principi del risultato, della fiducia e dell’accesso al mercato;</w:t>
      </w:r>
    </w:p>
    <w:p w:rsidR="00AC4E85" w:rsidRPr="00B67197"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 xml:space="preserve">ATTESTATO che il costo per l’affidamento di cui trattasi rispetta il limite di spesa di cui alla Legge 27.12.2019 n. 160 assegnato al Dipartimento di Medicina Veterinaria con delibera del Consiglio di Amministrazione </w:t>
      </w:r>
      <w:r w:rsidRPr="002B29E3">
        <w:rPr>
          <w:rFonts w:ascii="Verdana" w:hAnsi="Verdana"/>
          <w:bCs/>
          <w:sz w:val="18"/>
          <w:szCs w:val="18"/>
        </w:rPr>
        <w:t>del 21.03.2023;</w:t>
      </w:r>
    </w:p>
    <w:p w:rsidR="00AC4E85" w:rsidRDefault="00AC4E85" w:rsidP="00AC4E85">
      <w:pPr>
        <w:spacing w:after="120" w:line="276" w:lineRule="auto"/>
        <w:ind w:left="1701"/>
        <w:jc w:val="both"/>
        <w:rPr>
          <w:rFonts w:ascii="Verdana" w:hAnsi="Verdana"/>
          <w:bCs/>
          <w:sz w:val="18"/>
          <w:szCs w:val="18"/>
        </w:rPr>
      </w:pPr>
      <w:r w:rsidRPr="00B67197">
        <w:rPr>
          <w:rFonts w:ascii="Verdana" w:hAnsi="Verdana"/>
          <w:bCs/>
          <w:sz w:val="18"/>
          <w:szCs w:val="18"/>
        </w:rPr>
        <w:t xml:space="preserve">RICHIAMATO il </w:t>
      </w:r>
      <w:proofErr w:type="spellStart"/>
      <w:r w:rsidRPr="00B67197">
        <w:rPr>
          <w:rFonts w:ascii="Verdana" w:hAnsi="Verdana"/>
          <w:bCs/>
          <w:sz w:val="18"/>
          <w:szCs w:val="18"/>
        </w:rPr>
        <w:t>D.Lgs.</w:t>
      </w:r>
      <w:proofErr w:type="spellEnd"/>
      <w:r w:rsidRPr="00B67197">
        <w:rPr>
          <w:rFonts w:ascii="Verdana" w:hAnsi="Verdana"/>
          <w:bCs/>
          <w:sz w:val="18"/>
          <w:szCs w:val="18"/>
        </w:rPr>
        <w:t xml:space="preserve"> 33/2013 “Riordino della disciplina riguardante gli obblighi di pubblicità, trasparenza e diffusione di informazioni da parte delle pubbliche amministrazioni”;</w:t>
      </w:r>
    </w:p>
    <w:p w:rsidR="00AC4E85" w:rsidRPr="00AC4E85" w:rsidRDefault="00AC4E85" w:rsidP="00AC4E85">
      <w:pPr>
        <w:ind w:left="1701" w:right="140"/>
        <w:jc w:val="both"/>
        <w:rPr>
          <w:rFonts w:ascii="Verdana" w:hAnsi="Verdana"/>
          <w:sz w:val="18"/>
          <w:szCs w:val="18"/>
        </w:rPr>
      </w:pPr>
      <w:r w:rsidRPr="00AC4E85">
        <w:rPr>
          <w:rStyle w:val="Enfasigrassetto"/>
          <w:rFonts w:ascii="Verdana" w:eastAsia="Calibri" w:hAnsi="Verdana"/>
          <w:b w:val="0"/>
          <w:color w:val="000000"/>
          <w:sz w:val="18"/>
          <w:szCs w:val="18"/>
          <w:shd w:val="clear" w:color="auto" w:fill="FFFFFF"/>
        </w:rPr>
        <w:t>VISTO</w:t>
      </w:r>
      <w:r w:rsidRPr="00AC4E85">
        <w:rPr>
          <w:rStyle w:val="apple-converted-space"/>
          <w:rFonts w:ascii="Verdana" w:hAnsi="Verdana"/>
          <w:color w:val="000000"/>
          <w:sz w:val="18"/>
          <w:szCs w:val="18"/>
          <w:shd w:val="clear" w:color="auto" w:fill="FFFFFF"/>
        </w:rPr>
        <w:t xml:space="preserve"> </w:t>
      </w:r>
      <w:r w:rsidRPr="00AC4E85">
        <w:rPr>
          <w:rFonts w:ascii="Verdana" w:hAnsi="Verdana"/>
          <w:sz w:val="18"/>
          <w:szCs w:val="18"/>
        </w:rPr>
        <w:t>lo Statuto di Ateneo emanato con D.R. 889 del 28.05.2012 pubblicato nella Gazzetta Ufficiale della Repubblica Italiana n. 143 del 21.06.2012 e successive modificazioni e integrazioni ed in particolare l’art. 41, comma 7, in base al quale il Direttore può adottare atti di competenza del Consiglio in casi di comprovata necessità e urgenza;</w:t>
      </w:r>
    </w:p>
    <w:p w:rsidR="00AC4E85" w:rsidRPr="00AC4E85" w:rsidRDefault="00AC4E85" w:rsidP="00AC4E85">
      <w:pPr>
        <w:ind w:left="1701" w:right="140"/>
        <w:jc w:val="both"/>
        <w:rPr>
          <w:rFonts w:ascii="Verdana" w:hAnsi="Verdana"/>
          <w:sz w:val="18"/>
          <w:szCs w:val="18"/>
        </w:rPr>
      </w:pPr>
    </w:p>
    <w:p w:rsidR="00AC4E85" w:rsidRPr="00AC4E85" w:rsidRDefault="00AC4E85" w:rsidP="00AC4E85">
      <w:pPr>
        <w:autoSpaceDE w:val="0"/>
        <w:autoSpaceDN w:val="0"/>
        <w:adjustRightInd w:val="0"/>
        <w:ind w:left="1701"/>
        <w:jc w:val="both"/>
        <w:rPr>
          <w:rFonts w:ascii="Verdana" w:hAnsi="Verdana" w:cs="Verdana"/>
          <w:color w:val="000000"/>
          <w:sz w:val="18"/>
          <w:szCs w:val="18"/>
        </w:rPr>
      </w:pPr>
      <w:r w:rsidRPr="00AC4E85">
        <w:rPr>
          <w:rFonts w:ascii="Verdana" w:hAnsi="Verdana" w:cs="Verdana"/>
          <w:color w:val="000000"/>
          <w:sz w:val="18"/>
          <w:szCs w:val="18"/>
        </w:rPr>
        <w:t>EVIDENZIATA l’estrema urgenza dettata dalla</w:t>
      </w:r>
      <w:r w:rsidRPr="00AC4E85">
        <w:rPr>
          <w:rFonts w:ascii="Verdana" w:hAnsi="Verdana" w:cs="Arial"/>
          <w:sz w:val="18"/>
          <w:szCs w:val="18"/>
        </w:rPr>
        <w:t xml:space="preserve"> necessità di</w:t>
      </w:r>
      <w:r w:rsidRPr="00AC4E85">
        <w:rPr>
          <w:rFonts w:ascii="Verdana" w:hAnsi="Verdana"/>
          <w:sz w:val="18"/>
          <w:szCs w:val="18"/>
          <w:lang w:eastAsia="ar-SA"/>
        </w:rPr>
        <w:t xml:space="preserve"> garantire la copertura dei turni per dare continuità ai servizi 24 ore, 7 giorni su 7</w:t>
      </w:r>
      <w:r w:rsidRPr="00AC4E85">
        <w:rPr>
          <w:rFonts w:ascii="Verdana" w:hAnsi="Verdana" w:cs="Verdana"/>
          <w:color w:val="000000"/>
          <w:sz w:val="18"/>
          <w:szCs w:val="18"/>
        </w:rPr>
        <w:t xml:space="preserve">; </w:t>
      </w:r>
    </w:p>
    <w:p w:rsidR="00AC4E85" w:rsidRPr="00AC4E85" w:rsidRDefault="00AC4E85" w:rsidP="00AC4E85">
      <w:pPr>
        <w:autoSpaceDE w:val="0"/>
        <w:autoSpaceDN w:val="0"/>
        <w:adjustRightInd w:val="0"/>
        <w:ind w:left="1701"/>
        <w:jc w:val="both"/>
        <w:rPr>
          <w:rFonts w:ascii="Verdana" w:hAnsi="Verdana" w:cs="Verdana"/>
          <w:color w:val="000000"/>
          <w:sz w:val="18"/>
          <w:szCs w:val="18"/>
        </w:rPr>
      </w:pPr>
    </w:p>
    <w:p w:rsidR="00AC4E85" w:rsidRDefault="00AC4E85" w:rsidP="00AC4E85">
      <w:pPr>
        <w:spacing w:after="120" w:line="276" w:lineRule="auto"/>
        <w:ind w:left="1701"/>
        <w:jc w:val="both"/>
        <w:rPr>
          <w:rFonts w:ascii="Verdana" w:hAnsi="Verdana" w:cs="Verdana"/>
          <w:color w:val="000000"/>
          <w:sz w:val="18"/>
          <w:szCs w:val="18"/>
        </w:rPr>
      </w:pPr>
      <w:r w:rsidRPr="00AC4E85">
        <w:rPr>
          <w:rFonts w:ascii="Verdana" w:hAnsi="Verdana" w:cs="Verdana"/>
          <w:color w:val="000000"/>
          <w:sz w:val="18"/>
          <w:szCs w:val="18"/>
        </w:rPr>
        <w:t>VISTO l’art. 41 comma 7 dello Statuto dell’Università in base al quale il Direttore può adottare in casi di necessità e urgenza motivati, atti di competenza del Consiglio;</w:t>
      </w:r>
    </w:p>
    <w:p w:rsidR="00AC4E85" w:rsidRPr="00AC4E85" w:rsidRDefault="00AC4E85" w:rsidP="00AC4E85">
      <w:pPr>
        <w:spacing w:after="120" w:line="276" w:lineRule="auto"/>
        <w:ind w:left="1701"/>
        <w:jc w:val="center"/>
        <w:rPr>
          <w:rFonts w:ascii="Verdana" w:hAnsi="Verdana"/>
          <w:b/>
          <w:bCs/>
          <w:sz w:val="20"/>
          <w:szCs w:val="20"/>
        </w:rPr>
      </w:pPr>
      <w:r w:rsidRPr="00AC4E85">
        <w:rPr>
          <w:rFonts w:ascii="Verdana" w:hAnsi="Verdana"/>
          <w:b/>
          <w:bCs/>
          <w:sz w:val="20"/>
          <w:szCs w:val="20"/>
        </w:rPr>
        <w:t>DECRETA</w:t>
      </w:r>
    </w:p>
    <w:p w:rsidR="00AC4E85" w:rsidRPr="00C20F67" w:rsidRDefault="00AC4E85" w:rsidP="00AC4E85">
      <w:pPr>
        <w:pStyle w:val="Paragrafoelenco"/>
        <w:numPr>
          <w:ilvl w:val="0"/>
          <w:numId w:val="22"/>
        </w:numPr>
        <w:spacing w:before="0" w:beforeAutospacing="0" w:after="120" w:afterAutospacing="0" w:line="259" w:lineRule="auto"/>
        <w:ind w:left="2127" w:hanging="284"/>
        <w:contextualSpacing/>
        <w:jc w:val="both"/>
        <w:rPr>
          <w:rFonts w:ascii="Verdana" w:hAnsi="Verdana"/>
          <w:sz w:val="18"/>
          <w:szCs w:val="18"/>
        </w:rPr>
      </w:pPr>
      <w:r w:rsidRPr="00C20F67">
        <w:rPr>
          <w:rFonts w:ascii="Verdana" w:hAnsi="Verdana"/>
          <w:sz w:val="18"/>
          <w:szCs w:val="18"/>
        </w:rPr>
        <w:t xml:space="preserve">di affidare, ai sensi dell’art. 50, comma 1, lett. b) del </w:t>
      </w:r>
      <w:proofErr w:type="spellStart"/>
      <w:r w:rsidRPr="00C20F67">
        <w:rPr>
          <w:rFonts w:ascii="Verdana" w:hAnsi="Verdana"/>
          <w:sz w:val="18"/>
          <w:szCs w:val="18"/>
        </w:rPr>
        <w:t>D.Lgs.</w:t>
      </w:r>
      <w:proofErr w:type="spellEnd"/>
      <w:r w:rsidRPr="00C20F67">
        <w:rPr>
          <w:rFonts w:ascii="Verdana" w:hAnsi="Verdana"/>
          <w:sz w:val="18"/>
          <w:szCs w:val="18"/>
        </w:rPr>
        <w:t xml:space="preserve"> 36/2023, per i motivi di cui in premessa, </w:t>
      </w:r>
      <w:r w:rsidRPr="007A6437">
        <w:rPr>
          <w:rFonts w:ascii="Verdana" w:hAnsi="Verdana"/>
          <w:sz w:val="18"/>
          <w:szCs w:val="18"/>
        </w:rPr>
        <w:t>al</w:t>
      </w:r>
      <w:r w:rsidR="00180313" w:rsidRPr="007A6437">
        <w:rPr>
          <w:rFonts w:ascii="Verdana" w:hAnsi="Verdana"/>
          <w:sz w:val="18"/>
          <w:szCs w:val="18"/>
        </w:rPr>
        <w:t>la</w:t>
      </w:r>
      <w:r w:rsidR="00113B7C" w:rsidRPr="007A6437">
        <w:rPr>
          <w:rFonts w:ascii="Verdana" w:hAnsi="Verdana"/>
          <w:sz w:val="18"/>
          <w:szCs w:val="18"/>
        </w:rPr>
        <w:t xml:space="preserve"> Dott.ssa</w:t>
      </w:r>
      <w:r w:rsidR="007A6437" w:rsidRPr="007A6437">
        <w:rPr>
          <w:rFonts w:ascii="Verdana" w:hAnsi="Verdana"/>
          <w:sz w:val="18"/>
          <w:szCs w:val="18"/>
        </w:rPr>
        <w:t xml:space="preserve"> </w:t>
      </w:r>
      <w:r w:rsidR="007A6437" w:rsidRPr="007A6437">
        <w:rPr>
          <w:rFonts w:ascii="Verdana" w:eastAsia="Calibri" w:hAnsi="Verdana" w:cstheme="minorHAnsi"/>
          <w:sz w:val="18"/>
          <w:szCs w:val="18"/>
        </w:rPr>
        <w:t>Valeria Messina, nata a Roma (RM) il 06/06/1994, residente a Perugia</w:t>
      </w:r>
      <w:r w:rsidR="007A6437">
        <w:rPr>
          <w:rFonts w:ascii="Verdana" w:eastAsia="Calibri" w:hAnsi="Verdana" w:cstheme="minorHAnsi"/>
          <w:sz w:val="18"/>
          <w:szCs w:val="18"/>
        </w:rPr>
        <w:t xml:space="preserve"> </w:t>
      </w:r>
      <w:r w:rsidR="007A6437" w:rsidRPr="007A6437">
        <w:rPr>
          <w:rFonts w:ascii="Verdana" w:eastAsia="Calibri" w:hAnsi="Verdana" w:cstheme="minorHAnsi"/>
          <w:sz w:val="18"/>
          <w:szCs w:val="18"/>
        </w:rPr>
        <w:t>- Via dei Narcisi, 41/A (C.F. MSSVLR94H46H501P) (P.IVA 15818281006)</w:t>
      </w:r>
      <w:r w:rsidR="00180313" w:rsidRPr="007A6437">
        <w:rPr>
          <w:rFonts w:ascii="Verdana" w:eastAsia="Calibri" w:hAnsi="Verdana" w:cstheme="minorHAnsi"/>
          <w:sz w:val="18"/>
          <w:szCs w:val="18"/>
        </w:rPr>
        <w:t>,</w:t>
      </w:r>
      <w:r w:rsidR="00180313" w:rsidRPr="007A6437">
        <w:rPr>
          <w:rFonts w:ascii="Verdana" w:hAnsi="Verdana"/>
          <w:sz w:val="18"/>
          <w:szCs w:val="18"/>
        </w:rPr>
        <w:t xml:space="preserve"> </w:t>
      </w:r>
      <w:r w:rsidRPr="007A6437">
        <w:rPr>
          <w:rFonts w:ascii="Verdana" w:hAnsi="Verdana"/>
          <w:sz w:val="18"/>
          <w:szCs w:val="18"/>
        </w:rPr>
        <w:t xml:space="preserve">il </w:t>
      </w:r>
      <w:r w:rsidR="00AF35B0" w:rsidRPr="007A6437">
        <w:rPr>
          <w:rFonts w:ascii="Verdana" w:hAnsi="Verdana"/>
          <w:b/>
          <w:bCs/>
          <w:sz w:val="18"/>
          <w:szCs w:val="18"/>
        </w:rPr>
        <w:t xml:space="preserve">“Servizio Pronto Soccorso /Terapia intensiva/Degenza </w:t>
      </w:r>
      <w:r w:rsidR="007A6437" w:rsidRPr="007A6437">
        <w:rPr>
          <w:rFonts w:ascii="Verdana" w:hAnsi="Verdana"/>
          <w:b/>
          <w:bCs/>
          <w:sz w:val="18"/>
          <w:szCs w:val="18"/>
        </w:rPr>
        <w:t>grandi</w:t>
      </w:r>
      <w:r w:rsidR="00AF35B0" w:rsidRPr="007A6437">
        <w:rPr>
          <w:rFonts w:ascii="Verdana" w:hAnsi="Verdana"/>
          <w:b/>
          <w:bCs/>
          <w:sz w:val="18"/>
          <w:szCs w:val="18"/>
        </w:rPr>
        <w:t xml:space="preserve"> animali – </w:t>
      </w:r>
      <w:r w:rsidR="007A6437" w:rsidRPr="007A6437">
        <w:rPr>
          <w:rFonts w:ascii="Verdana" w:hAnsi="Verdana"/>
          <w:b/>
          <w:bCs/>
          <w:sz w:val="18"/>
          <w:szCs w:val="18"/>
        </w:rPr>
        <w:t>junior plus</w:t>
      </w:r>
      <w:r w:rsidR="00AF35B0" w:rsidRPr="007A6437">
        <w:rPr>
          <w:rFonts w:ascii="Verdana" w:hAnsi="Verdana"/>
          <w:b/>
          <w:bCs/>
          <w:sz w:val="18"/>
          <w:szCs w:val="18"/>
        </w:rPr>
        <w:t>”</w:t>
      </w:r>
      <w:r w:rsidRPr="007A6437">
        <w:rPr>
          <w:rFonts w:ascii="Verdana" w:hAnsi="Verdana"/>
          <w:sz w:val="18"/>
          <w:szCs w:val="18"/>
        </w:rPr>
        <w:t>, per</w:t>
      </w:r>
      <w:r w:rsidR="00AF35B0" w:rsidRPr="007A6437">
        <w:rPr>
          <w:rFonts w:ascii="Verdana" w:hAnsi="Verdana"/>
          <w:sz w:val="18"/>
          <w:szCs w:val="18"/>
        </w:rPr>
        <w:t xml:space="preserve"> la durata di anni 1 e un </w:t>
      </w:r>
      <w:r w:rsidRPr="007A6437">
        <w:rPr>
          <w:rFonts w:ascii="Verdana" w:hAnsi="Verdana"/>
          <w:sz w:val="18"/>
          <w:szCs w:val="18"/>
        </w:rPr>
        <w:t xml:space="preserve">importo </w:t>
      </w:r>
      <w:r w:rsidR="00AF35B0" w:rsidRPr="007A6437">
        <w:rPr>
          <w:rFonts w:ascii="Verdana" w:hAnsi="Verdana"/>
          <w:sz w:val="18"/>
          <w:szCs w:val="18"/>
        </w:rPr>
        <w:t xml:space="preserve">massimo </w:t>
      </w:r>
      <w:r w:rsidRPr="007A6437">
        <w:rPr>
          <w:rFonts w:ascii="Verdana" w:hAnsi="Verdana"/>
          <w:sz w:val="18"/>
          <w:szCs w:val="18"/>
        </w:rPr>
        <w:t>di euro</w:t>
      </w:r>
      <w:r w:rsidR="00AF35B0" w:rsidRPr="007A6437">
        <w:rPr>
          <w:rFonts w:ascii="Verdana" w:hAnsi="Verdana"/>
          <w:sz w:val="18"/>
          <w:szCs w:val="18"/>
        </w:rPr>
        <w:t xml:space="preserve"> </w:t>
      </w:r>
      <w:r w:rsidR="007864D4" w:rsidRPr="007A6437">
        <w:rPr>
          <w:rFonts w:ascii="Verdana" w:hAnsi="Verdana"/>
          <w:sz w:val="18"/>
          <w:szCs w:val="18"/>
        </w:rPr>
        <w:t>2</w:t>
      </w:r>
      <w:r w:rsidR="007A6437" w:rsidRPr="007A6437">
        <w:rPr>
          <w:rFonts w:ascii="Verdana" w:hAnsi="Verdana"/>
          <w:sz w:val="18"/>
          <w:szCs w:val="18"/>
        </w:rPr>
        <w:t>2</w:t>
      </w:r>
      <w:r w:rsidR="00A52158" w:rsidRPr="007A6437">
        <w:rPr>
          <w:rFonts w:ascii="Verdana" w:hAnsi="Verdana"/>
          <w:sz w:val="18"/>
          <w:szCs w:val="18"/>
        </w:rPr>
        <w:t>.</w:t>
      </w:r>
      <w:r w:rsidR="007A6437" w:rsidRPr="007A6437">
        <w:rPr>
          <w:rFonts w:ascii="Verdana" w:hAnsi="Verdana"/>
          <w:sz w:val="18"/>
          <w:szCs w:val="18"/>
        </w:rPr>
        <w:t>5</w:t>
      </w:r>
      <w:r w:rsidR="005746AF" w:rsidRPr="007A6437">
        <w:rPr>
          <w:rFonts w:ascii="Verdana" w:hAnsi="Verdana"/>
          <w:sz w:val="18"/>
          <w:szCs w:val="18"/>
        </w:rPr>
        <w:t>0</w:t>
      </w:r>
      <w:r w:rsidR="00A52158" w:rsidRPr="007A6437">
        <w:rPr>
          <w:rFonts w:ascii="Verdana" w:hAnsi="Verdana"/>
          <w:sz w:val="18"/>
          <w:szCs w:val="18"/>
        </w:rPr>
        <w:t xml:space="preserve">0,00 </w:t>
      </w:r>
      <w:r w:rsidR="00AF35B0" w:rsidRPr="007A6437">
        <w:rPr>
          <w:rFonts w:ascii="Verdana" w:hAnsi="Verdana"/>
          <w:sz w:val="18"/>
          <w:szCs w:val="18"/>
        </w:rPr>
        <w:t>esclusa IVA – ENPAV ed eventuale RITENUTA D’ACCONTO</w:t>
      </w:r>
      <w:r w:rsidRPr="007A6437">
        <w:rPr>
          <w:rFonts w:ascii="Verdana" w:hAnsi="Verdana"/>
          <w:sz w:val="18"/>
          <w:szCs w:val="18"/>
        </w:rPr>
        <w:t>, come da preventivo acquisito su  piattaforma</w:t>
      </w:r>
      <w:r w:rsidRPr="00C20F67">
        <w:rPr>
          <w:rFonts w:ascii="Verdana" w:hAnsi="Verdana"/>
          <w:sz w:val="18"/>
          <w:szCs w:val="18"/>
        </w:rPr>
        <w:t xml:space="preserve"> </w:t>
      </w:r>
      <w:proofErr w:type="spellStart"/>
      <w:r w:rsidRPr="00C20F67">
        <w:rPr>
          <w:rFonts w:ascii="Verdana" w:hAnsi="Verdana"/>
          <w:sz w:val="18"/>
          <w:szCs w:val="18"/>
        </w:rPr>
        <w:t>TuttoGare</w:t>
      </w:r>
      <w:proofErr w:type="spellEnd"/>
      <w:r w:rsidRPr="00C20F67">
        <w:rPr>
          <w:rFonts w:ascii="Verdana" w:hAnsi="Verdana"/>
          <w:sz w:val="18"/>
          <w:szCs w:val="18"/>
        </w:rPr>
        <w:t xml:space="preserve"> e alle condizioni di cui all’</w:t>
      </w:r>
      <w:r w:rsidR="00AF35B0" w:rsidRPr="00C20F67">
        <w:rPr>
          <w:rFonts w:ascii="Verdana" w:hAnsi="Verdana"/>
          <w:sz w:val="18"/>
          <w:szCs w:val="18"/>
        </w:rPr>
        <w:t>A</w:t>
      </w:r>
      <w:r w:rsidRPr="00C20F67">
        <w:rPr>
          <w:rFonts w:ascii="Verdana" w:hAnsi="Verdana"/>
          <w:sz w:val="18"/>
          <w:szCs w:val="18"/>
        </w:rPr>
        <w:t>vviso</w:t>
      </w:r>
      <w:r w:rsidR="00AF35B0" w:rsidRPr="00C20F67">
        <w:rPr>
          <w:rFonts w:ascii="Verdana" w:hAnsi="Verdana"/>
          <w:sz w:val="18"/>
          <w:szCs w:val="18"/>
        </w:rPr>
        <w:t xml:space="preserve"> </w:t>
      </w:r>
      <w:r w:rsidRPr="00C20F67">
        <w:rPr>
          <w:rFonts w:ascii="Verdana" w:hAnsi="Verdana"/>
          <w:sz w:val="18"/>
          <w:szCs w:val="18"/>
        </w:rPr>
        <w:t>e accettate dall’operatore economico e la sottoscrizione del relativo contratto da parte del Segretario Amministrativo del Dipartimento;</w:t>
      </w:r>
    </w:p>
    <w:p w:rsidR="00056255" w:rsidRPr="007A6437" w:rsidRDefault="007C6AD8" w:rsidP="00056255">
      <w:pPr>
        <w:pStyle w:val="Paragrafoelenco"/>
        <w:numPr>
          <w:ilvl w:val="0"/>
          <w:numId w:val="22"/>
        </w:numPr>
        <w:ind w:left="2127" w:hanging="426"/>
        <w:jc w:val="both"/>
        <w:rPr>
          <w:rFonts w:ascii="Calibri" w:hAnsi="Calibri" w:cs="Calibri"/>
          <w:color w:val="000000"/>
        </w:rPr>
      </w:pPr>
      <w:r w:rsidRPr="007A6437">
        <w:rPr>
          <w:rFonts w:ascii="Verdana" w:hAnsi="Verdana" w:cs="Calibri"/>
          <w:color w:val="000000"/>
          <w:sz w:val="18"/>
          <w:szCs w:val="18"/>
        </w:rPr>
        <w:t xml:space="preserve">di autorizzare la spesa di € </w:t>
      </w:r>
      <w:r w:rsidR="001162EA" w:rsidRPr="007A6437">
        <w:rPr>
          <w:rFonts w:ascii="Verdana" w:hAnsi="Verdana" w:cs="Calibri"/>
          <w:color w:val="000000"/>
          <w:sz w:val="18"/>
          <w:szCs w:val="18"/>
        </w:rPr>
        <w:t>2</w:t>
      </w:r>
      <w:r w:rsidR="007A6437" w:rsidRPr="007A6437">
        <w:rPr>
          <w:rFonts w:ascii="Verdana" w:hAnsi="Verdana" w:cs="Calibri"/>
          <w:color w:val="000000"/>
          <w:sz w:val="18"/>
          <w:szCs w:val="18"/>
        </w:rPr>
        <w:t>2</w:t>
      </w:r>
      <w:r w:rsidR="00934BFC" w:rsidRPr="007A6437">
        <w:rPr>
          <w:rFonts w:ascii="Verdana" w:hAnsi="Verdana" w:cs="Calibri"/>
          <w:color w:val="000000"/>
          <w:sz w:val="18"/>
          <w:szCs w:val="18"/>
        </w:rPr>
        <w:t>.</w:t>
      </w:r>
      <w:r w:rsidR="007A6437" w:rsidRPr="007A6437">
        <w:rPr>
          <w:rFonts w:ascii="Verdana" w:hAnsi="Verdana" w:cs="Calibri"/>
          <w:color w:val="000000"/>
          <w:sz w:val="18"/>
          <w:szCs w:val="18"/>
        </w:rPr>
        <w:t>5</w:t>
      </w:r>
      <w:r w:rsidR="005746AF" w:rsidRPr="007A6437">
        <w:rPr>
          <w:rFonts w:ascii="Verdana" w:hAnsi="Verdana" w:cs="Calibri"/>
          <w:color w:val="000000"/>
          <w:sz w:val="18"/>
          <w:szCs w:val="18"/>
        </w:rPr>
        <w:t>00</w:t>
      </w:r>
      <w:r w:rsidR="00934BFC" w:rsidRPr="007A6437">
        <w:rPr>
          <w:rFonts w:ascii="Verdana" w:hAnsi="Verdana" w:cs="Calibri"/>
          <w:color w:val="000000"/>
          <w:sz w:val="18"/>
          <w:szCs w:val="18"/>
        </w:rPr>
        <w:t xml:space="preserve">,00 </w:t>
      </w:r>
      <w:r w:rsidRPr="007A6437">
        <w:rPr>
          <w:rFonts w:ascii="Verdana" w:hAnsi="Verdana" w:cs="Calibri"/>
          <w:color w:val="000000"/>
          <w:sz w:val="18"/>
          <w:szCs w:val="18"/>
        </w:rPr>
        <w:t>costo</w:t>
      </w:r>
      <w:r w:rsidR="00EB732A" w:rsidRPr="007A6437">
        <w:rPr>
          <w:rFonts w:ascii="Verdana" w:hAnsi="Verdana" w:cs="Calibri"/>
          <w:color w:val="000000"/>
          <w:sz w:val="18"/>
          <w:szCs w:val="18"/>
        </w:rPr>
        <w:t xml:space="preserve"> massimo annuo previsto</w:t>
      </w:r>
      <w:r w:rsidRPr="007A6437">
        <w:rPr>
          <w:rFonts w:ascii="Verdana" w:hAnsi="Verdana" w:cs="Calibri"/>
          <w:color w:val="000000"/>
          <w:sz w:val="18"/>
          <w:szCs w:val="18"/>
        </w:rPr>
        <w:t xml:space="preserve">, che graverà sulla voce COAN CA.04.09.08.09.02.01 - Altre prestazioni e servizi da terzi UA.PG.DMEV progetto: PRONTOSOCCORSOH24_REGIONEUMBRIA COFOG: </w:t>
      </w:r>
      <w:r w:rsidRPr="007A6437">
        <w:rPr>
          <w:rFonts w:ascii="Verdana" w:hAnsi="Verdana" w:cs="Calibri"/>
          <w:color w:val="000000"/>
          <w:sz w:val="18"/>
          <w:szCs w:val="18"/>
        </w:rPr>
        <w:lastRenderedPageBreak/>
        <w:t>MP.M</w:t>
      </w:r>
      <w:proofErr w:type="gramStart"/>
      <w:r w:rsidRPr="007A6437">
        <w:rPr>
          <w:rFonts w:ascii="Verdana" w:hAnsi="Verdana" w:cs="Calibri"/>
          <w:color w:val="000000"/>
          <w:sz w:val="18"/>
          <w:szCs w:val="18"/>
        </w:rPr>
        <w:t>3.P</w:t>
      </w:r>
      <w:proofErr w:type="gramEnd"/>
      <w:r w:rsidRPr="007A6437">
        <w:rPr>
          <w:rFonts w:ascii="Verdana" w:hAnsi="Verdana" w:cs="Calibri"/>
          <w:color w:val="000000"/>
          <w:sz w:val="18"/>
          <w:szCs w:val="18"/>
        </w:rPr>
        <w:t>6.07.4 - Assistenza veterinaria - Sanità - Servizi di sanità pubblica del bilancio unico di Ateneo di previsione autorizzatorio dell’esercizio 202</w:t>
      </w:r>
      <w:r w:rsidR="005746AF" w:rsidRPr="007A6437">
        <w:rPr>
          <w:rFonts w:ascii="Verdana" w:hAnsi="Verdana" w:cs="Calibri"/>
          <w:color w:val="000000"/>
          <w:sz w:val="18"/>
          <w:szCs w:val="18"/>
        </w:rPr>
        <w:t>5</w:t>
      </w:r>
      <w:r w:rsidRPr="007A6437">
        <w:rPr>
          <w:rFonts w:ascii="Calibri" w:hAnsi="Calibri" w:cs="Calibri"/>
          <w:color w:val="000000"/>
        </w:rPr>
        <w:t>.</w:t>
      </w:r>
    </w:p>
    <w:p w:rsidR="00056255" w:rsidRPr="00056255" w:rsidRDefault="00056255" w:rsidP="00056255">
      <w:pPr>
        <w:jc w:val="both"/>
        <w:rPr>
          <w:rFonts w:ascii="Calibri" w:hAnsi="Calibri" w:cs="Calibri"/>
          <w:color w:val="000000"/>
        </w:rPr>
      </w:pPr>
    </w:p>
    <w:bookmarkEnd w:id="0"/>
    <w:p w:rsidR="00392B58" w:rsidRDefault="00392B58" w:rsidP="007C6AD8">
      <w:pPr>
        <w:spacing w:after="120" w:line="259" w:lineRule="auto"/>
        <w:ind w:left="1701"/>
        <w:contextualSpacing/>
        <w:jc w:val="both"/>
        <w:rPr>
          <w:rFonts w:ascii="Verdana" w:hAnsi="Verdana"/>
          <w:sz w:val="18"/>
          <w:szCs w:val="18"/>
        </w:rPr>
      </w:pPr>
      <w:r w:rsidRPr="007C6AD8">
        <w:rPr>
          <w:rFonts w:ascii="Verdana" w:hAnsi="Verdana"/>
          <w:sz w:val="18"/>
          <w:szCs w:val="18"/>
        </w:rPr>
        <w:t>Il presente decreto sarà portato alla ratifica del Consiglio di Dipartimento nella prossima seduta.</w:t>
      </w:r>
    </w:p>
    <w:p w:rsidR="00EE1862" w:rsidRDefault="00EE1862" w:rsidP="007C6AD8">
      <w:pPr>
        <w:spacing w:after="120" w:line="259" w:lineRule="auto"/>
        <w:ind w:left="1701"/>
        <w:contextualSpacing/>
        <w:jc w:val="both"/>
        <w:rPr>
          <w:rFonts w:ascii="Verdana" w:hAnsi="Verdana"/>
          <w:sz w:val="18"/>
          <w:szCs w:val="18"/>
        </w:rPr>
      </w:pPr>
    </w:p>
    <w:p w:rsidR="00EE1862" w:rsidRPr="007C6AD8" w:rsidRDefault="00EE1862" w:rsidP="007C6AD8">
      <w:pPr>
        <w:spacing w:after="120" w:line="259" w:lineRule="auto"/>
        <w:ind w:left="1701"/>
        <w:contextualSpacing/>
        <w:jc w:val="both"/>
        <w:rPr>
          <w:rFonts w:ascii="Verdana" w:hAnsi="Verdana"/>
          <w:sz w:val="18"/>
          <w:szCs w:val="18"/>
        </w:rPr>
      </w:pPr>
    </w:p>
    <w:p w:rsidR="00AD4583" w:rsidRPr="007C6AD8" w:rsidRDefault="00AD4583" w:rsidP="007C6AD8">
      <w:pPr>
        <w:ind w:left="1701" w:right="-1"/>
        <w:jc w:val="both"/>
        <w:rPr>
          <w:rFonts w:ascii="Verdana" w:hAnsi="Verdana"/>
          <w:sz w:val="18"/>
          <w:szCs w:val="18"/>
        </w:rPr>
      </w:pPr>
    </w:p>
    <w:p w:rsidR="00B562BE" w:rsidRDefault="00B81871" w:rsidP="00285236">
      <w:pPr>
        <w:spacing w:line="300" w:lineRule="exact"/>
        <w:ind w:left="1701" w:right="96"/>
        <w:jc w:val="both"/>
        <w:rPr>
          <w:rFonts w:ascii="Verdana" w:hAnsi="Verdana"/>
          <w:bCs/>
          <w:iCs/>
          <w:sz w:val="18"/>
          <w:szCs w:val="18"/>
        </w:rPr>
      </w:pPr>
      <w:r w:rsidRPr="007A6437">
        <w:rPr>
          <w:rFonts w:ascii="Verdana" w:hAnsi="Verdana"/>
          <w:bCs/>
          <w:iCs/>
          <w:sz w:val="18"/>
          <w:szCs w:val="18"/>
        </w:rPr>
        <w:t>Perugia,</w:t>
      </w:r>
      <w:r w:rsidR="00277A97" w:rsidRPr="007A6437">
        <w:rPr>
          <w:rFonts w:ascii="Verdana" w:hAnsi="Verdana"/>
          <w:bCs/>
          <w:iCs/>
          <w:sz w:val="18"/>
          <w:szCs w:val="18"/>
        </w:rPr>
        <w:t xml:space="preserve"> </w:t>
      </w:r>
      <w:r w:rsidR="007A6437" w:rsidRPr="007A6437">
        <w:rPr>
          <w:rFonts w:ascii="Verdana" w:hAnsi="Verdana"/>
          <w:bCs/>
          <w:iCs/>
          <w:sz w:val="18"/>
          <w:szCs w:val="18"/>
        </w:rPr>
        <w:t>22</w:t>
      </w:r>
      <w:r w:rsidR="00277A97" w:rsidRPr="007A6437">
        <w:rPr>
          <w:rFonts w:ascii="Verdana" w:hAnsi="Verdana"/>
          <w:bCs/>
          <w:iCs/>
          <w:sz w:val="18"/>
          <w:szCs w:val="18"/>
        </w:rPr>
        <w:t xml:space="preserve"> aprile</w:t>
      </w:r>
      <w:r w:rsidR="002967C8" w:rsidRPr="007A6437">
        <w:rPr>
          <w:rFonts w:ascii="Verdana" w:hAnsi="Verdana"/>
          <w:bCs/>
          <w:iCs/>
          <w:sz w:val="18"/>
          <w:szCs w:val="18"/>
        </w:rPr>
        <w:t xml:space="preserve"> </w:t>
      </w:r>
      <w:r w:rsidR="00234379" w:rsidRPr="007A6437">
        <w:rPr>
          <w:rFonts w:ascii="Verdana" w:hAnsi="Verdana"/>
          <w:bCs/>
          <w:iCs/>
          <w:sz w:val="18"/>
          <w:szCs w:val="18"/>
        </w:rPr>
        <w:t>2025</w:t>
      </w:r>
      <w:r w:rsidRPr="007C6AD8">
        <w:rPr>
          <w:rFonts w:ascii="Verdana" w:hAnsi="Verdana"/>
          <w:bCs/>
          <w:iCs/>
          <w:sz w:val="18"/>
          <w:szCs w:val="18"/>
        </w:rPr>
        <w:t xml:space="preserve"> </w:t>
      </w:r>
    </w:p>
    <w:p w:rsidR="002718C9" w:rsidRDefault="002718C9" w:rsidP="00285236">
      <w:pPr>
        <w:spacing w:line="300" w:lineRule="exact"/>
        <w:ind w:left="1701" w:right="96"/>
        <w:jc w:val="both"/>
        <w:rPr>
          <w:rFonts w:ascii="Verdana" w:hAnsi="Verdana"/>
          <w:bCs/>
          <w:iCs/>
          <w:sz w:val="18"/>
          <w:szCs w:val="18"/>
        </w:rPr>
      </w:pPr>
    </w:p>
    <w:p w:rsidR="00686729" w:rsidRDefault="00686729" w:rsidP="00285236">
      <w:pPr>
        <w:spacing w:line="300" w:lineRule="exact"/>
        <w:ind w:left="1701" w:right="96"/>
        <w:jc w:val="both"/>
        <w:rPr>
          <w:rFonts w:ascii="Verdana" w:hAnsi="Verdana"/>
          <w:bCs/>
          <w:iCs/>
          <w:sz w:val="18"/>
          <w:szCs w:val="18"/>
        </w:rPr>
      </w:pPr>
    </w:p>
    <w:p w:rsidR="002718C9" w:rsidRPr="007C6AD8" w:rsidRDefault="002718C9" w:rsidP="00285236">
      <w:pPr>
        <w:spacing w:line="300" w:lineRule="exact"/>
        <w:ind w:left="1701" w:right="96"/>
        <w:jc w:val="both"/>
        <w:rPr>
          <w:rFonts w:ascii="Verdana" w:hAnsi="Verdana"/>
          <w:bCs/>
          <w:iCs/>
          <w:sz w:val="18"/>
          <w:szCs w:val="18"/>
        </w:rPr>
      </w:pPr>
    </w:p>
    <w:p w:rsidR="00B562BE" w:rsidRPr="007C6AD8" w:rsidRDefault="00392B58" w:rsidP="00392B58">
      <w:pPr>
        <w:ind w:left="1701" w:firstLine="417"/>
        <w:jc w:val="both"/>
        <w:rPr>
          <w:rFonts w:ascii="Verdana" w:hAnsi="Verdana"/>
          <w:sz w:val="18"/>
          <w:szCs w:val="18"/>
        </w:rPr>
      </w:pPr>
      <w:r w:rsidRPr="007C6AD8">
        <w:rPr>
          <w:rFonts w:ascii="Verdana" w:hAnsi="Verdana"/>
          <w:sz w:val="18"/>
          <w:szCs w:val="18"/>
        </w:rPr>
        <w:t xml:space="preserve">                                                             </w:t>
      </w:r>
      <w:r w:rsidR="00B562BE" w:rsidRPr="007C6AD8">
        <w:rPr>
          <w:rFonts w:ascii="Verdana" w:hAnsi="Verdana"/>
          <w:sz w:val="18"/>
          <w:szCs w:val="18"/>
        </w:rPr>
        <w:t>Il Direttore</w:t>
      </w:r>
    </w:p>
    <w:p w:rsidR="00B562BE" w:rsidRPr="007C6AD8" w:rsidRDefault="00DD41B0" w:rsidP="00B562BE">
      <w:pPr>
        <w:keepNext/>
        <w:ind w:left="1701"/>
        <w:jc w:val="both"/>
        <w:outlineLvl w:val="3"/>
        <w:rPr>
          <w:rFonts w:ascii="Verdana" w:hAnsi="Verdana"/>
          <w:b/>
          <w:bCs/>
          <w:sz w:val="18"/>
          <w:szCs w:val="18"/>
        </w:rPr>
      </w:pPr>
      <w:r w:rsidRPr="007C6AD8">
        <w:rPr>
          <w:rFonts w:ascii="Verdana" w:hAnsi="Verdana"/>
          <w:sz w:val="18"/>
          <w:szCs w:val="18"/>
        </w:rPr>
        <w:t xml:space="preserve"> </w:t>
      </w:r>
      <w:r w:rsidR="00B562BE" w:rsidRPr="007C6AD8">
        <w:rPr>
          <w:rFonts w:ascii="Verdana" w:hAnsi="Verdana"/>
          <w:sz w:val="18"/>
          <w:szCs w:val="18"/>
        </w:rPr>
        <w:t xml:space="preserve">      </w:t>
      </w:r>
      <w:r w:rsidR="006B76C4" w:rsidRPr="007C6AD8">
        <w:rPr>
          <w:rFonts w:ascii="Verdana" w:hAnsi="Verdana"/>
          <w:sz w:val="18"/>
          <w:szCs w:val="18"/>
        </w:rPr>
        <w:t xml:space="preserve"> </w:t>
      </w:r>
      <w:r w:rsidR="00B562BE" w:rsidRPr="007C6AD8">
        <w:rPr>
          <w:rFonts w:ascii="Verdana" w:hAnsi="Verdana"/>
          <w:sz w:val="18"/>
          <w:szCs w:val="18"/>
        </w:rPr>
        <w:t xml:space="preserve">                                                     </w:t>
      </w:r>
      <w:r w:rsidR="00604603">
        <w:rPr>
          <w:rFonts w:ascii="Verdana" w:hAnsi="Verdana"/>
          <w:sz w:val="18"/>
          <w:szCs w:val="18"/>
        </w:rPr>
        <w:t xml:space="preserve">F.to </w:t>
      </w:r>
      <w:r w:rsidR="00B562BE" w:rsidRPr="007C6AD8">
        <w:rPr>
          <w:rFonts w:ascii="Verdana" w:hAnsi="Verdana"/>
          <w:sz w:val="18"/>
          <w:szCs w:val="18"/>
        </w:rPr>
        <w:t>Prof. Fabrizio Rueca</w:t>
      </w:r>
    </w:p>
    <w:sectPr w:rsidR="00B562BE" w:rsidRPr="007C6AD8" w:rsidSect="00AC4E85">
      <w:headerReference w:type="even" r:id="rId8"/>
      <w:headerReference w:type="default" r:id="rId9"/>
      <w:footerReference w:type="default" r:id="rId10"/>
      <w:headerReference w:type="first" r:id="rId11"/>
      <w:pgSz w:w="11906" w:h="16838"/>
      <w:pgMar w:top="3119" w:right="1416"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D5D" w:rsidRDefault="00403D5D" w:rsidP="005C2BD2">
      <w:r>
        <w:separator/>
      </w:r>
    </w:p>
  </w:endnote>
  <w:endnote w:type="continuationSeparator" w:id="0">
    <w:p w:rsidR="00403D5D" w:rsidRDefault="00403D5D"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ork Sans">
    <w:altName w:val="Times New Roman"/>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72F" w:rsidRPr="008E272F" w:rsidRDefault="008E272F" w:rsidP="008E272F">
    <w:pPr>
      <w:pStyle w:val="Pidipagina"/>
      <w:tabs>
        <w:tab w:val="clear" w:pos="4819"/>
        <w:tab w:val="clear" w:pos="9638"/>
        <w:tab w:val="left" w:pos="3675"/>
      </w:tabs>
    </w:pPr>
    <w:r>
      <w:tab/>
    </w:r>
  </w:p>
  <w:p w:rsidR="00902464" w:rsidRPr="008E272F" w:rsidRDefault="001902A8"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70528" behindDoc="0" locked="0" layoutInCell="1" allowOverlap="1">
              <wp:simplePos x="0" y="0"/>
              <wp:positionH relativeFrom="column">
                <wp:posOffset>2518410</wp:posOffset>
              </wp:positionH>
              <wp:positionV relativeFrom="paragraph">
                <wp:posOffset>17780</wp:posOffset>
              </wp:positionV>
              <wp:extent cx="2004060" cy="633095"/>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C81" w:rsidRDefault="00FF3C81" w:rsidP="00DB2B68">
                          <w:pPr>
                            <w:rPr>
                              <w:rFonts w:ascii="Work Sans" w:hAnsi="Work Sans"/>
                              <w:sz w:val="18"/>
                            </w:rPr>
                          </w:pPr>
                          <w:r>
                            <w:rPr>
                              <w:rFonts w:ascii="Work Sans" w:hAnsi="Work Sans"/>
                              <w:sz w:val="18"/>
                            </w:rPr>
                            <w:t>Direttore Dipartimento</w:t>
                          </w:r>
                        </w:p>
                        <w:p w:rsidR="00DB2B68" w:rsidRDefault="00FF3C81" w:rsidP="00DB2B68">
                          <w:pPr>
                            <w:rPr>
                              <w:rFonts w:ascii="Work Sans" w:hAnsi="Work Sans"/>
                              <w:sz w:val="18"/>
                            </w:rPr>
                          </w:pPr>
                          <w:r>
                            <w:rPr>
                              <w:rFonts w:ascii="Work Sans" w:hAnsi="Work Sans"/>
                              <w:sz w:val="18"/>
                            </w:rPr>
                            <w:t xml:space="preserve">Prof. </w:t>
                          </w:r>
                          <w:r w:rsidR="00623E24">
                            <w:rPr>
                              <w:rFonts w:ascii="Work Sans" w:hAnsi="Work Sans"/>
                              <w:sz w:val="18"/>
                            </w:rPr>
                            <w:t>Fabrizio Rueca</w:t>
                          </w:r>
                        </w:p>
                        <w:p w:rsidR="00FF3C81" w:rsidRPr="00DD4F41" w:rsidRDefault="00FF3C81"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4" o:spid="_x0000_s1028" type="#_x0000_t202" style="position:absolute;margin-left:198.3pt;margin-top:1.4pt;width:157.8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" filled="f" stroked="f">
              <v:textbox inset="0,0,0,0">
                <w:txbxContent>
                  <w:p w:rsidR="00FF3C81" w:rsidRDefault="00FF3C81" w:rsidP="00DB2B68">
                    <w:pPr>
                      <w:rPr>
                        <w:rFonts w:ascii="Work Sans" w:hAnsi="Work Sans"/>
                        <w:sz w:val="18"/>
                      </w:rPr>
                    </w:pPr>
                    <w:r>
                      <w:rPr>
                        <w:rFonts w:ascii="Work Sans" w:hAnsi="Work Sans"/>
                        <w:sz w:val="18"/>
                      </w:rPr>
                      <w:t>Direttore Dipartimento</w:t>
                    </w:r>
                  </w:p>
                  <w:p w:rsidR="00DB2B68" w:rsidRDefault="00FF3C81" w:rsidP="00DB2B68">
                    <w:pPr>
                      <w:rPr>
                        <w:rFonts w:ascii="Work Sans" w:hAnsi="Work Sans"/>
                        <w:sz w:val="18"/>
                      </w:rPr>
                    </w:pPr>
                    <w:r>
                      <w:rPr>
                        <w:rFonts w:ascii="Work Sans" w:hAnsi="Work Sans"/>
                        <w:sz w:val="18"/>
                      </w:rPr>
                      <w:t xml:space="preserve">Prof. </w:t>
                    </w:r>
                    <w:r w:rsidR="00623E24">
                      <w:rPr>
                        <w:rFonts w:ascii="Work Sans" w:hAnsi="Work Sans"/>
                        <w:sz w:val="18"/>
                      </w:rPr>
                      <w:t>Fabrizio Rueca</w:t>
                    </w:r>
                  </w:p>
                  <w:p w:rsidR="00FF3C81" w:rsidRPr="00DD4F41" w:rsidRDefault="00FF3C81" w:rsidP="00DB2B68">
                    <w:pPr>
                      <w:rPr>
                        <w:rFonts w:ascii="Work Sans" w:hAnsi="Work Sans"/>
                        <w:sz w:val="18"/>
                      </w:rPr>
                    </w:pPr>
                  </w:p>
                </w:txbxContent>
              </v:textbox>
            </v:shape>
          </w:pict>
        </mc:Fallback>
      </mc:AlternateContent>
    </w:r>
    <w:r>
      <w:rPr>
        <w:noProof/>
        <w:lang w:eastAsia="it-IT"/>
      </w:rPr>
      <mc:AlternateContent>
        <mc:Choice Requires="wps">
          <w:drawing>
            <wp:anchor distT="0" distB="0" distL="114300" distR="114300" simplePos="0" relativeHeight="251672576" behindDoc="0" locked="0" layoutInCell="1" allowOverlap="1">
              <wp:simplePos x="0" y="0"/>
              <wp:positionH relativeFrom="column">
                <wp:posOffset>4933950</wp:posOffset>
              </wp:positionH>
              <wp:positionV relativeFrom="paragraph">
                <wp:posOffset>17780</wp:posOffset>
              </wp:positionV>
              <wp:extent cx="1440180" cy="633095"/>
              <wp:effectExtent l="0" t="0" r="0" b="0"/>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68" w:rsidRDefault="00DB2B68" w:rsidP="00DB2B68">
                          <w:pPr>
                            <w:rPr>
                              <w:rFonts w:ascii="Work Sans" w:hAnsi="Work Sans"/>
                              <w:sz w:val="18"/>
                            </w:rPr>
                          </w:pPr>
                          <w:r>
                            <w:rPr>
                              <w:rFonts w:ascii="Work Sans" w:hAnsi="Work Sans"/>
                              <w:sz w:val="18"/>
                            </w:rPr>
                            <w:t xml:space="preserve">075 585 </w:t>
                          </w:r>
                          <w:r w:rsidR="00B34038">
                            <w:rPr>
                              <w:rFonts w:ascii="Work Sans" w:hAnsi="Work Sans"/>
                              <w:sz w:val="18"/>
                            </w:rPr>
                            <w:t>7600</w:t>
                          </w:r>
                        </w:p>
                        <w:p w:rsidR="00DB2B68" w:rsidRPr="00DD4F41" w:rsidRDefault="002F5FC4" w:rsidP="00DB2B68">
                          <w:pPr>
                            <w:rPr>
                              <w:rFonts w:ascii="Work Sans" w:hAnsi="Work Sans"/>
                              <w:sz w:val="18"/>
                            </w:rPr>
                          </w:pPr>
                          <w:r>
                            <w:rPr>
                              <w:rFonts w:ascii="Work Sans" w:hAnsi="Work Sans"/>
                              <w:sz w:val="18"/>
                            </w:rPr>
                            <w:t>fabrizio.rueca</w:t>
                          </w:r>
                          <w:r w:rsidR="00DB2B68">
                            <w:rPr>
                              <w:rFonts w:ascii="Work Sans" w:hAnsi="Work Sans"/>
                              <w:sz w:val="18"/>
                            </w:rPr>
                            <w:t>@unipg.it</w:t>
                          </w:r>
                        </w:p>
                        <w:p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8.5pt;margin-top:1.4pt;width:113.4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yjrwIAALE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" filled="f" stroked="f">
              <v:textbox inset="0,0,0,0">
                <w:txbxContent>
                  <w:p w:rsidR="00DB2B68" w:rsidRDefault="00DB2B68" w:rsidP="00DB2B68">
                    <w:pPr>
                      <w:rPr>
                        <w:rFonts w:ascii="Work Sans" w:hAnsi="Work Sans"/>
                        <w:sz w:val="18"/>
                      </w:rPr>
                    </w:pPr>
                    <w:r>
                      <w:rPr>
                        <w:rFonts w:ascii="Work Sans" w:hAnsi="Work Sans"/>
                        <w:sz w:val="18"/>
                      </w:rPr>
                      <w:t xml:space="preserve">075 585 </w:t>
                    </w:r>
                    <w:r w:rsidR="00B34038">
                      <w:rPr>
                        <w:rFonts w:ascii="Work Sans" w:hAnsi="Work Sans"/>
                        <w:sz w:val="18"/>
                      </w:rPr>
                      <w:t>7600</w:t>
                    </w:r>
                  </w:p>
                  <w:p w:rsidR="00DB2B68" w:rsidRPr="00DD4F41" w:rsidRDefault="002F5FC4" w:rsidP="00DB2B68">
                    <w:pPr>
                      <w:rPr>
                        <w:rFonts w:ascii="Work Sans" w:hAnsi="Work Sans"/>
                        <w:sz w:val="18"/>
                      </w:rPr>
                    </w:pPr>
                    <w:r>
                      <w:rPr>
                        <w:rFonts w:ascii="Work Sans" w:hAnsi="Work Sans"/>
                        <w:sz w:val="18"/>
                      </w:rPr>
                      <w:t>fabrizio.rueca</w:t>
                    </w:r>
                    <w:r w:rsidR="00DB2B68">
                      <w:rPr>
                        <w:rFonts w:ascii="Work Sans" w:hAnsi="Work Sans"/>
                        <w:sz w:val="18"/>
                      </w:rPr>
                      <w:t>@unipg.it</w:t>
                    </w:r>
                  </w:p>
                  <w:p w:rsidR="00DB2B68" w:rsidRPr="00DD4F41" w:rsidRDefault="00DB2B68" w:rsidP="00DB2B68">
                    <w:pPr>
                      <w:rPr>
                        <w:rFonts w:ascii="Work Sans" w:hAnsi="Work Sans"/>
                        <w:sz w:val="18"/>
                      </w:rPr>
                    </w:pPr>
                  </w:p>
                </w:txbxContent>
              </v:textbox>
            </v:shape>
          </w:pict>
        </mc:Fallback>
      </mc:AlternateContent>
    </w:r>
    <w:r>
      <w:rPr>
        <w:noProof/>
        <w:lang w:eastAsia="it-IT"/>
      </w:rPr>
      <mc:AlternateContent>
        <mc:Choice Requires="wps">
          <w:drawing>
            <wp:anchor distT="0" distB="0" distL="114300" distR="114300" simplePos="0" relativeHeight="251662336" behindDoc="0" locked="0" layoutInCell="1" allowOverlap="1">
              <wp:simplePos x="0" y="0"/>
              <wp:positionH relativeFrom="column">
                <wp:posOffset>1082675</wp:posOffset>
              </wp:positionH>
              <wp:positionV relativeFrom="paragraph">
                <wp:posOffset>18415</wp:posOffset>
              </wp:positionV>
              <wp:extent cx="1371600" cy="633095"/>
              <wp:effectExtent l="0" t="0" r="0"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72F" w:rsidRDefault="00FF3C81" w:rsidP="006710D9">
                          <w:pPr>
                            <w:rPr>
                              <w:rFonts w:ascii="Work Sans" w:hAnsi="Work Sans"/>
                              <w:sz w:val="18"/>
                            </w:rPr>
                          </w:pPr>
                          <w:r>
                            <w:rPr>
                              <w:rFonts w:ascii="Work Sans" w:hAnsi="Work Sans"/>
                              <w:sz w:val="18"/>
                            </w:rPr>
                            <w:t>V</w:t>
                          </w:r>
                          <w:r w:rsidR="00115750">
                            <w:rPr>
                              <w:rFonts w:ascii="Work Sans" w:hAnsi="Work Sans"/>
                              <w:sz w:val="18"/>
                            </w:rPr>
                            <w:t>ia San Costanzo</w:t>
                          </w:r>
                          <w:r w:rsidR="00955F3B">
                            <w:rPr>
                              <w:rFonts w:ascii="Work Sans" w:hAnsi="Work Sans"/>
                              <w:sz w:val="18"/>
                            </w:rPr>
                            <w:t xml:space="preserve"> </w:t>
                          </w:r>
                          <w:r w:rsidR="00115750">
                            <w:rPr>
                              <w:rFonts w:ascii="Work Sans" w:hAnsi="Work Sans"/>
                              <w:sz w:val="18"/>
                            </w:rPr>
                            <w:t>4</w:t>
                          </w:r>
                        </w:p>
                        <w:p w:rsidR="00DE4A69" w:rsidRPr="00DD4F41" w:rsidRDefault="00DE4A69" w:rsidP="006710D9">
                          <w:pPr>
                            <w:rPr>
                              <w:rFonts w:ascii="Work Sans" w:hAnsi="Work Sans"/>
                              <w:sz w:val="18"/>
                            </w:rPr>
                          </w:pPr>
                          <w:r>
                            <w:rPr>
                              <w:rFonts w:ascii="Work Sans" w:hAnsi="Work Sans"/>
                              <w:sz w:val="18"/>
                            </w:rPr>
                            <w:t>0612</w:t>
                          </w:r>
                          <w:r w:rsidR="00115750">
                            <w:rPr>
                              <w:rFonts w:ascii="Work Sans" w:hAnsi="Work Sans"/>
                              <w:sz w:val="18"/>
                            </w:rPr>
                            <w:t>6</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Vrw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" filled="f" stroked="f">
              <v:textbox inset="0,0,0,0">
                <w:txbxContent>
                  <w:p w:rsidR="008E272F" w:rsidRDefault="00FF3C81" w:rsidP="006710D9">
                    <w:pPr>
                      <w:rPr>
                        <w:rFonts w:ascii="Work Sans" w:hAnsi="Work Sans"/>
                        <w:sz w:val="18"/>
                      </w:rPr>
                    </w:pPr>
                    <w:r>
                      <w:rPr>
                        <w:rFonts w:ascii="Work Sans" w:hAnsi="Work Sans"/>
                        <w:sz w:val="18"/>
                      </w:rPr>
                      <w:t>V</w:t>
                    </w:r>
                    <w:r w:rsidR="00115750">
                      <w:rPr>
                        <w:rFonts w:ascii="Work Sans" w:hAnsi="Work Sans"/>
                        <w:sz w:val="18"/>
                      </w:rPr>
                      <w:t>ia San Costanzo</w:t>
                    </w:r>
                    <w:r w:rsidR="00955F3B">
                      <w:rPr>
                        <w:rFonts w:ascii="Work Sans" w:hAnsi="Work Sans"/>
                        <w:sz w:val="18"/>
                      </w:rPr>
                      <w:t xml:space="preserve"> </w:t>
                    </w:r>
                    <w:r w:rsidR="00115750">
                      <w:rPr>
                        <w:rFonts w:ascii="Work Sans" w:hAnsi="Work Sans"/>
                        <w:sz w:val="18"/>
                      </w:rPr>
                      <w:t>4</w:t>
                    </w:r>
                  </w:p>
                  <w:p w:rsidR="00DE4A69" w:rsidRPr="00DD4F41" w:rsidRDefault="00DE4A69" w:rsidP="006710D9">
                    <w:pPr>
                      <w:rPr>
                        <w:rFonts w:ascii="Work Sans" w:hAnsi="Work Sans"/>
                        <w:sz w:val="18"/>
                      </w:rPr>
                    </w:pPr>
                    <w:r>
                      <w:rPr>
                        <w:rFonts w:ascii="Work Sans" w:hAnsi="Work Sans"/>
                        <w:sz w:val="18"/>
                      </w:rPr>
                      <w:t>0612</w:t>
                    </w:r>
                    <w:r w:rsidR="00115750">
                      <w:rPr>
                        <w:rFonts w:ascii="Work Sans" w:hAnsi="Work Sans"/>
                        <w:sz w:val="18"/>
                      </w:rPr>
                      <w:t>6</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D5D" w:rsidRDefault="00403D5D" w:rsidP="005C2BD2">
      <w:r>
        <w:separator/>
      </w:r>
    </w:p>
  </w:footnote>
  <w:footnote w:type="continuationSeparator" w:id="0">
    <w:p w:rsidR="00403D5D" w:rsidRDefault="00403D5D"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3B" w:rsidRDefault="00403D5D">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19141" o:spid="_x0000_s2177" type="#_x0000_t75" style="position:absolute;margin-left:0;margin-top:0;width:595.7pt;height:841.9pt;z-index:-251641856;mso-position-horizontal:center;mso-position-horizontal-relative:margin;mso-position-vertical:center;mso-position-vertical-relative:margin" o:allowincell="f">
          <v:imagedata r:id="rId1" o:title="VETERINARI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3B" w:rsidRDefault="00403D5D">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19142" o:spid="_x0000_s2178" type="#_x0000_t75" style="position:absolute;margin-left:-56.9pt;margin-top:-155.7pt;width:595.7pt;height:841.9pt;z-index:-251640832;mso-position-horizontal-relative:margin;mso-position-vertical-relative:margin" o:allowincell="f">
          <v:imagedata r:id="rId1" o:title="VETERINARI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3B" w:rsidRDefault="00403D5D">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19140" o:spid="_x0000_s2176" type="#_x0000_t75" style="position:absolute;margin-left:0;margin-top:0;width:595.7pt;height:841.9pt;z-index:-251642880;mso-position-horizontal:center;mso-position-horizontal-relative:margin;mso-position-vertical:center;mso-position-vertical-relative:margin" o:allowincell="f">
          <v:imagedata r:id="rId1" o:title="VETERINARI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A65"/>
    <w:multiLevelType w:val="hybridMultilevel"/>
    <w:tmpl w:val="9FD2B7FC"/>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 w15:restartNumberingAfterBreak="0">
    <w:nsid w:val="00B834DE"/>
    <w:multiLevelType w:val="multilevel"/>
    <w:tmpl w:val="ACEA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51C57"/>
    <w:multiLevelType w:val="hybridMultilevel"/>
    <w:tmpl w:val="10304074"/>
    <w:lvl w:ilvl="0" w:tplc="1EE6D356">
      <w:start w:val="14"/>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0D3745"/>
    <w:multiLevelType w:val="hybridMultilevel"/>
    <w:tmpl w:val="20F01DFC"/>
    <w:lvl w:ilvl="0" w:tplc="0410000F">
      <w:start w:val="1"/>
      <w:numFmt w:val="decimal"/>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4" w15:restartNumberingAfterBreak="0">
    <w:nsid w:val="08E3231D"/>
    <w:multiLevelType w:val="hybridMultilevel"/>
    <w:tmpl w:val="A22629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BA30D3"/>
    <w:multiLevelType w:val="hybridMultilevel"/>
    <w:tmpl w:val="ABFC5D7E"/>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6" w15:restartNumberingAfterBreak="0">
    <w:nsid w:val="139D2A49"/>
    <w:multiLevelType w:val="hybridMultilevel"/>
    <w:tmpl w:val="36585DE0"/>
    <w:lvl w:ilvl="0" w:tplc="0410000B">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14954FDC"/>
    <w:multiLevelType w:val="hybridMultilevel"/>
    <w:tmpl w:val="759ECF68"/>
    <w:lvl w:ilvl="0" w:tplc="0410000F">
      <w:start w:val="1"/>
      <w:numFmt w:val="decimal"/>
      <w:lvlText w:val="%1."/>
      <w:lvlJc w:val="left"/>
      <w:pPr>
        <w:ind w:left="121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66726A"/>
    <w:multiLevelType w:val="hybridMultilevel"/>
    <w:tmpl w:val="2E22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F61676"/>
    <w:multiLevelType w:val="hybridMultilevel"/>
    <w:tmpl w:val="46D6D78C"/>
    <w:lvl w:ilvl="0" w:tplc="1EE6D356">
      <w:start w:val="14"/>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9640B8"/>
    <w:multiLevelType w:val="hybridMultilevel"/>
    <w:tmpl w:val="DE368094"/>
    <w:lvl w:ilvl="0" w:tplc="906ADF3E">
      <w:numFmt w:val="bullet"/>
      <w:lvlText w:val="–"/>
      <w:lvlJc w:val="left"/>
      <w:pPr>
        <w:ind w:left="2061" w:hanging="360"/>
      </w:pPr>
      <w:rPr>
        <w:rFonts w:ascii="Verdana" w:eastAsia="Times New Roman" w:hAnsi="Verdana" w:cs="Times New Roman" w:hint="default"/>
        <w:b/>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1" w15:restartNumberingAfterBreak="0">
    <w:nsid w:val="29B0071E"/>
    <w:multiLevelType w:val="hybridMultilevel"/>
    <w:tmpl w:val="6EAC5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9B3F2E"/>
    <w:multiLevelType w:val="hybridMultilevel"/>
    <w:tmpl w:val="1180D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D50D7F"/>
    <w:multiLevelType w:val="hybridMultilevel"/>
    <w:tmpl w:val="CDACD33E"/>
    <w:lvl w:ilvl="0" w:tplc="E2266F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F52FB"/>
    <w:multiLevelType w:val="hybridMultilevel"/>
    <w:tmpl w:val="596AA8B6"/>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2C0536"/>
    <w:multiLevelType w:val="hybridMultilevel"/>
    <w:tmpl w:val="19481DB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6" w15:restartNumberingAfterBreak="0">
    <w:nsid w:val="48EB1718"/>
    <w:multiLevelType w:val="hybridMultilevel"/>
    <w:tmpl w:val="B6C63C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867A6A"/>
    <w:multiLevelType w:val="hybridMultilevel"/>
    <w:tmpl w:val="7C6A4DE8"/>
    <w:lvl w:ilvl="0" w:tplc="04100009">
      <w:start w:val="1"/>
      <w:numFmt w:val="bullet"/>
      <w:lvlText w:val=""/>
      <w:lvlJc w:val="left"/>
      <w:pPr>
        <w:ind w:left="5039"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8" w15:restartNumberingAfterBreak="0">
    <w:nsid w:val="53D60809"/>
    <w:multiLevelType w:val="hybridMultilevel"/>
    <w:tmpl w:val="4492FEF4"/>
    <w:lvl w:ilvl="0" w:tplc="1EE6D356">
      <w:start w:val="14"/>
      <w:numFmt w:val="bullet"/>
      <w:lvlText w:val="-"/>
      <w:lvlJc w:val="left"/>
      <w:pPr>
        <w:ind w:left="1778" w:hanging="360"/>
      </w:pPr>
      <w:rPr>
        <w:rFonts w:ascii="Verdana" w:eastAsiaTheme="minorHAnsi" w:hAnsi="Verdana"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9" w15:restartNumberingAfterBreak="0">
    <w:nsid w:val="56BD4847"/>
    <w:multiLevelType w:val="hybridMultilevel"/>
    <w:tmpl w:val="048E08B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0" w15:restartNumberingAfterBreak="0">
    <w:nsid w:val="608E7867"/>
    <w:multiLevelType w:val="hybridMultilevel"/>
    <w:tmpl w:val="9E90A342"/>
    <w:lvl w:ilvl="0" w:tplc="0410000F">
      <w:start w:val="1"/>
      <w:numFmt w:val="decimal"/>
      <w:lvlText w:val="%1."/>
      <w:lvlJc w:val="left"/>
      <w:pPr>
        <w:ind w:left="2062"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1" w15:restartNumberingAfterBreak="0">
    <w:nsid w:val="60BB433D"/>
    <w:multiLevelType w:val="hybridMultilevel"/>
    <w:tmpl w:val="724E9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8F1F0E"/>
    <w:multiLevelType w:val="hybridMultilevel"/>
    <w:tmpl w:val="DE6EA74C"/>
    <w:lvl w:ilvl="0" w:tplc="0410000B">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num w:numId="1">
    <w:abstractNumId w:val="18"/>
  </w:num>
  <w:num w:numId="2">
    <w:abstractNumId w:val="2"/>
  </w:num>
  <w:num w:numId="3">
    <w:abstractNumId w:val="9"/>
  </w:num>
  <w:num w:numId="4">
    <w:abstractNumId w:val="8"/>
  </w:num>
  <w:num w:numId="5">
    <w:abstractNumId w:val="11"/>
  </w:num>
  <w:num w:numId="6">
    <w:abstractNumId w:val="16"/>
  </w:num>
  <w:num w:numId="7">
    <w:abstractNumId w:val="13"/>
  </w:num>
  <w:num w:numId="8">
    <w:abstractNumId w:val="4"/>
  </w:num>
  <w:num w:numId="9">
    <w:abstractNumId w:val="10"/>
  </w:num>
  <w:num w:numId="10">
    <w:abstractNumId w:val="14"/>
  </w:num>
  <w:num w:numId="11">
    <w:abstractNumId w:val="12"/>
  </w:num>
  <w:num w:numId="12">
    <w:abstractNumId w:val="3"/>
  </w:num>
  <w:num w:numId="13">
    <w:abstractNumId w:val="20"/>
  </w:num>
  <w:num w:numId="14">
    <w:abstractNumId w:val="1"/>
  </w:num>
  <w:num w:numId="15">
    <w:abstractNumId w:val="21"/>
  </w:num>
  <w:num w:numId="16">
    <w:abstractNumId w:val="22"/>
  </w:num>
  <w:num w:numId="17">
    <w:abstractNumId w:val="6"/>
  </w:num>
  <w:num w:numId="18">
    <w:abstractNumId w:val="5"/>
  </w:num>
  <w:num w:numId="19">
    <w:abstractNumId w:val="0"/>
  </w:num>
  <w:num w:numId="20">
    <w:abstractNumId w:val="19"/>
  </w:num>
  <w:num w:numId="21">
    <w:abstractNumId w:val="15"/>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1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15844"/>
    <w:rsid w:val="00016E08"/>
    <w:rsid w:val="000305E6"/>
    <w:rsid w:val="00030C40"/>
    <w:rsid w:val="000373EB"/>
    <w:rsid w:val="00053466"/>
    <w:rsid w:val="000545C9"/>
    <w:rsid w:val="00054A18"/>
    <w:rsid w:val="00056255"/>
    <w:rsid w:val="000563D8"/>
    <w:rsid w:val="000615D9"/>
    <w:rsid w:val="000740E2"/>
    <w:rsid w:val="0009133E"/>
    <w:rsid w:val="00095EF3"/>
    <w:rsid w:val="000971B7"/>
    <w:rsid w:val="000A4831"/>
    <w:rsid w:val="000E4C6D"/>
    <w:rsid w:val="0010041F"/>
    <w:rsid w:val="00101D97"/>
    <w:rsid w:val="00113B7C"/>
    <w:rsid w:val="00115750"/>
    <w:rsid w:val="001162EA"/>
    <w:rsid w:val="00121708"/>
    <w:rsid w:val="00144446"/>
    <w:rsid w:val="001474B7"/>
    <w:rsid w:val="001501EA"/>
    <w:rsid w:val="0015630F"/>
    <w:rsid w:val="00157BB7"/>
    <w:rsid w:val="001645A1"/>
    <w:rsid w:val="001719BB"/>
    <w:rsid w:val="00172740"/>
    <w:rsid w:val="00180313"/>
    <w:rsid w:val="001805C9"/>
    <w:rsid w:val="001902A8"/>
    <w:rsid w:val="001B5304"/>
    <w:rsid w:val="001B6696"/>
    <w:rsid w:val="001B74BE"/>
    <w:rsid w:val="001C111D"/>
    <w:rsid w:val="001D678B"/>
    <w:rsid w:val="001E066A"/>
    <w:rsid w:val="001E7D30"/>
    <w:rsid w:val="002154FB"/>
    <w:rsid w:val="00234379"/>
    <w:rsid w:val="002369ED"/>
    <w:rsid w:val="00237190"/>
    <w:rsid w:val="00242697"/>
    <w:rsid w:val="00256A0A"/>
    <w:rsid w:val="0026531F"/>
    <w:rsid w:val="002718C9"/>
    <w:rsid w:val="0027331A"/>
    <w:rsid w:val="00277A97"/>
    <w:rsid w:val="00285236"/>
    <w:rsid w:val="00286482"/>
    <w:rsid w:val="00287D82"/>
    <w:rsid w:val="002967C8"/>
    <w:rsid w:val="002B01C7"/>
    <w:rsid w:val="002B181C"/>
    <w:rsid w:val="002B6D8C"/>
    <w:rsid w:val="002B7BA6"/>
    <w:rsid w:val="002C4C40"/>
    <w:rsid w:val="002D1FB4"/>
    <w:rsid w:val="002E7A2B"/>
    <w:rsid w:val="002F5B09"/>
    <w:rsid w:val="002F5FC4"/>
    <w:rsid w:val="002F7B32"/>
    <w:rsid w:val="00306D01"/>
    <w:rsid w:val="003151FD"/>
    <w:rsid w:val="00324625"/>
    <w:rsid w:val="00326BBB"/>
    <w:rsid w:val="0034286E"/>
    <w:rsid w:val="0034577C"/>
    <w:rsid w:val="0035537C"/>
    <w:rsid w:val="00371CA3"/>
    <w:rsid w:val="003830D4"/>
    <w:rsid w:val="00392B58"/>
    <w:rsid w:val="003A07E9"/>
    <w:rsid w:val="003A741B"/>
    <w:rsid w:val="003B1D91"/>
    <w:rsid w:val="003C3EF4"/>
    <w:rsid w:val="003D4636"/>
    <w:rsid w:val="003D583B"/>
    <w:rsid w:val="003E6867"/>
    <w:rsid w:val="003F3382"/>
    <w:rsid w:val="00403D5D"/>
    <w:rsid w:val="00403F4D"/>
    <w:rsid w:val="00405BBE"/>
    <w:rsid w:val="0041044B"/>
    <w:rsid w:val="00411BFC"/>
    <w:rsid w:val="00414C83"/>
    <w:rsid w:val="004552EA"/>
    <w:rsid w:val="00457A06"/>
    <w:rsid w:val="00471279"/>
    <w:rsid w:val="0047207F"/>
    <w:rsid w:val="00477F6A"/>
    <w:rsid w:val="004976EB"/>
    <w:rsid w:val="004A3AB7"/>
    <w:rsid w:val="004A76D7"/>
    <w:rsid w:val="004C44FF"/>
    <w:rsid w:val="004C7F86"/>
    <w:rsid w:val="004D0269"/>
    <w:rsid w:val="004D6B2E"/>
    <w:rsid w:val="004D7AEF"/>
    <w:rsid w:val="004E37B0"/>
    <w:rsid w:val="004E7654"/>
    <w:rsid w:val="004F0619"/>
    <w:rsid w:val="004F7535"/>
    <w:rsid w:val="005048E2"/>
    <w:rsid w:val="0052653A"/>
    <w:rsid w:val="0053096A"/>
    <w:rsid w:val="005340EC"/>
    <w:rsid w:val="00534D99"/>
    <w:rsid w:val="0055377D"/>
    <w:rsid w:val="00571B5B"/>
    <w:rsid w:val="005746AF"/>
    <w:rsid w:val="0058431D"/>
    <w:rsid w:val="00597114"/>
    <w:rsid w:val="005A6388"/>
    <w:rsid w:val="005B4795"/>
    <w:rsid w:val="005B5D69"/>
    <w:rsid w:val="005C2BD2"/>
    <w:rsid w:val="005D2D8F"/>
    <w:rsid w:val="005D749B"/>
    <w:rsid w:val="005E5EE6"/>
    <w:rsid w:val="005E786B"/>
    <w:rsid w:val="005E7DC6"/>
    <w:rsid w:val="00604435"/>
    <w:rsid w:val="00604603"/>
    <w:rsid w:val="0061352A"/>
    <w:rsid w:val="00613997"/>
    <w:rsid w:val="00623E24"/>
    <w:rsid w:val="00623FE4"/>
    <w:rsid w:val="00633533"/>
    <w:rsid w:val="0065700E"/>
    <w:rsid w:val="00660ABA"/>
    <w:rsid w:val="00662B29"/>
    <w:rsid w:val="006702B5"/>
    <w:rsid w:val="006710D9"/>
    <w:rsid w:val="00681088"/>
    <w:rsid w:val="00686729"/>
    <w:rsid w:val="006A107E"/>
    <w:rsid w:val="006A1D09"/>
    <w:rsid w:val="006A5C22"/>
    <w:rsid w:val="006B76C4"/>
    <w:rsid w:val="006E593C"/>
    <w:rsid w:val="006E6893"/>
    <w:rsid w:val="006F33D2"/>
    <w:rsid w:val="006F6A39"/>
    <w:rsid w:val="007005F7"/>
    <w:rsid w:val="00712CA9"/>
    <w:rsid w:val="0073661B"/>
    <w:rsid w:val="007864D4"/>
    <w:rsid w:val="007A2DA3"/>
    <w:rsid w:val="007A3637"/>
    <w:rsid w:val="007A6437"/>
    <w:rsid w:val="007A6909"/>
    <w:rsid w:val="007B56DF"/>
    <w:rsid w:val="007C3273"/>
    <w:rsid w:val="007C37B2"/>
    <w:rsid w:val="007C6AD8"/>
    <w:rsid w:val="00800680"/>
    <w:rsid w:val="0080568D"/>
    <w:rsid w:val="00816C59"/>
    <w:rsid w:val="00822ACE"/>
    <w:rsid w:val="00840990"/>
    <w:rsid w:val="00843F85"/>
    <w:rsid w:val="0084677F"/>
    <w:rsid w:val="008570D1"/>
    <w:rsid w:val="008605FC"/>
    <w:rsid w:val="00866A2B"/>
    <w:rsid w:val="00872C48"/>
    <w:rsid w:val="008743D7"/>
    <w:rsid w:val="0088514D"/>
    <w:rsid w:val="00886063"/>
    <w:rsid w:val="00897238"/>
    <w:rsid w:val="008D7000"/>
    <w:rsid w:val="008D71E1"/>
    <w:rsid w:val="008E1B19"/>
    <w:rsid w:val="008E272F"/>
    <w:rsid w:val="008F5C71"/>
    <w:rsid w:val="00902464"/>
    <w:rsid w:val="00930D90"/>
    <w:rsid w:val="00934BFC"/>
    <w:rsid w:val="009375EF"/>
    <w:rsid w:val="00941AA9"/>
    <w:rsid w:val="00955F3B"/>
    <w:rsid w:val="0096248F"/>
    <w:rsid w:val="009662BC"/>
    <w:rsid w:val="00975221"/>
    <w:rsid w:val="00976B91"/>
    <w:rsid w:val="00980658"/>
    <w:rsid w:val="009806F3"/>
    <w:rsid w:val="009864BE"/>
    <w:rsid w:val="009A699F"/>
    <w:rsid w:val="009C1A33"/>
    <w:rsid w:val="009C5CB8"/>
    <w:rsid w:val="009D0391"/>
    <w:rsid w:val="009D5793"/>
    <w:rsid w:val="009D5F73"/>
    <w:rsid w:val="009D7127"/>
    <w:rsid w:val="009D7CA9"/>
    <w:rsid w:val="009F2796"/>
    <w:rsid w:val="00A0409E"/>
    <w:rsid w:val="00A15993"/>
    <w:rsid w:val="00A17849"/>
    <w:rsid w:val="00A23B5D"/>
    <w:rsid w:val="00A3359C"/>
    <w:rsid w:val="00A34C93"/>
    <w:rsid w:val="00A35CDA"/>
    <w:rsid w:val="00A4049B"/>
    <w:rsid w:val="00A46A79"/>
    <w:rsid w:val="00A52158"/>
    <w:rsid w:val="00A617F9"/>
    <w:rsid w:val="00A7222E"/>
    <w:rsid w:val="00A740F2"/>
    <w:rsid w:val="00A764AE"/>
    <w:rsid w:val="00A86B91"/>
    <w:rsid w:val="00A8784F"/>
    <w:rsid w:val="00A93F4C"/>
    <w:rsid w:val="00AA2DB5"/>
    <w:rsid w:val="00AB028C"/>
    <w:rsid w:val="00AB1D63"/>
    <w:rsid w:val="00AB41DE"/>
    <w:rsid w:val="00AC4E85"/>
    <w:rsid w:val="00AC5331"/>
    <w:rsid w:val="00AD4583"/>
    <w:rsid w:val="00AF35B0"/>
    <w:rsid w:val="00B1278D"/>
    <w:rsid w:val="00B20055"/>
    <w:rsid w:val="00B26479"/>
    <w:rsid w:val="00B34038"/>
    <w:rsid w:val="00B3455E"/>
    <w:rsid w:val="00B42183"/>
    <w:rsid w:val="00B475B4"/>
    <w:rsid w:val="00B547E4"/>
    <w:rsid w:val="00B562BE"/>
    <w:rsid w:val="00B81871"/>
    <w:rsid w:val="00B902D5"/>
    <w:rsid w:val="00B91007"/>
    <w:rsid w:val="00B92075"/>
    <w:rsid w:val="00B964EC"/>
    <w:rsid w:val="00B97F9F"/>
    <w:rsid w:val="00BA34EC"/>
    <w:rsid w:val="00BB00C3"/>
    <w:rsid w:val="00BB4E8B"/>
    <w:rsid w:val="00BB6CA0"/>
    <w:rsid w:val="00BC4DE1"/>
    <w:rsid w:val="00BD01A1"/>
    <w:rsid w:val="00BD1546"/>
    <w:rsid w:val="00BD55C9"/>
    <w:rsid w:val="00BE4F9D"/>
    <w:rsid w:val="00BF3625"/>
    <w:rsid w:val="00BF3DDD"/>
    <w:rsid w:val="00BF5B69"/>
    <w:rsid w:val="00C017FE"/>
    <w:rsid w:val="00C01804"/>
    <w:rsid w:val="00C02A16"/>
    <w:rsid w:val="00C103D7"/>
    <w:rsid w:val="00C11DB5"/>
    <w:rsid w:val="00C2049E"/>
    <w:rsid w:val="00C20F67"/>
    <w:rsid w:val="00C23C1D"/>
    <w:rsid w:val="00C25AAA"/>
    <w:rsid w:val="00C62C0C"/>
    <w:rsid w:val="00C63F2D"/>
    <w:rsid w:val="00C7117F"/>
    <w:rsid w:val="00C74686"/>
    <w:rsid w:val="00C81B58"/>
    <w:rsid w:val="00C81D77"/>
    <w:rsid w:val="00C94D48"/>
    <w:rsid w:val="00CA056D"/>
    <w:rsid w:val="00CB56E6"/>
    <w:rsid w:val="00CD24C6"/>
    <w:rsid w:val="00CF3111"/>
    <w:rsid w:val="00CF58E9"/>
    <w:rsid w:val="00D175B3"/>
    <w:rsid w:val="00D207E7"/>
    <w:rsid w:val="00D22E25"/>
    <w:rsid w:val="00D24FDC"/>
    <w:rsid w:val="00D368CE"/>
    <w:rsid w:val="00D50B5D"/>
    <w:rsid w:val="00D51F23"/>
    <w:rsid w:val="00D659FF"/>
    <w:rsid w:val="00D67348"/>
    <w:rsid w:val="00D73A79"/>
    <w:rsid w:val="00DA1ADB"/>
    <w:rsid w:val="00DA6136"/>
    <w:rsid w:val="00DB2B68"/>
    <w:rsid w:val="00DC3623"/>
    <w:rsid w:val="00DC449D"/>
    <w:rsid w:val="00DD2DCC"/>
    <w:rsid w:val="00DD41B0"/>
    <w:rsid w:val="00DD4F41"/>
    <w:rsid w:val="00DD5824"/>
    <w:rsid w:val="00DE4A69"/>
    <w:rsid w:val="00DE5E6D"/>
    <w:rsid w:val="00DE6F84"/>
    <w:rsid w:val="00DF1B9D"/>
    <w:rsid w:val="00DF1BA5"/>
    <w:rsid w:val="00DF7E1B"/>
    <w:rsid w:val="00E06FFB"/>
    <w:rsid w:val="00E16032"/>
    <w:rsid w:val="00E253F3"/>
    <w:rsid w:val="00E358D7"/>
    <w:rsid w:val="00E40E76"/>
    <w:rsid w:val="00E513BA"/>
    <w:rsid w:val="00E5629F"/>
    <w:rsid w:val="00E57ADA"/>
    <w:rsid w:val="00E61B63"/>
    <w:rsid w:val="00E64413"/>
    <w:rsid w:val="00E671C2"/>
    <w:rsid w:val="00E77E14"/>
    <w:rsid w:val="00E95410"/>
    <w:rsid w:val="00EA0CF0"/>
    <w:rsid w:val="00EA40C2"/>
    <w:rsid w:val="00EB732A"/>
    <w:rsid w:val="00EC1615"/>
    <w:rsid w:val="00EC6F9F"/>
    <w:rsid w:val="00ED109A"/>
    <w:rsid w:val="00ED1C48"/>
    <w:rsid w:val="00ED3F54"/>
    <w:rsid w:val="00EE1862"/>
    <w:rsid w:val="00F050FA"/>
    <w:rsid w:val="00F10754"/>
    <w:rsid w:val="00F119BD"/>
    <w:rsid w:val="00F2178D"/>
    <w:rsid w:val="00F27588"/>
    <w:rsid w:val="00F317E3"/>
    <w:rsid w:val="00F34FC1"/>
    <w:rsid w:val="00F40CB5"/>
    <w:rsid w:val="00F41287"/>
    <w:rsid w:val="00F41D54"/>
    <w:rsid w:val="00F46D9F"/>
    <w:rsid w:val="00F46DC5"/>
    <w:rsid w:val="00F50AD1"/>
    <w:rsid w:val="00F64DFD"/>
    <w:rsid w:val="00F81178"/>
    <w:rsid w:val="00F9747B"/>
    <w:rsid w:val="00FB3644"/>
    <w:rsid w:val="00FB467C"/>
    <w:rsid w:val="00FB77B6"/>
    <w:rsid w:val="00FF3C81"/>
    <w:rsid w:val="00FF6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1"/>
    </o:shapelayout>
  </w:shapeDefaults>
  <w:decimalSymbol w:val=","/>
  <w:listSeparator w:val=";"/>
  <w14:docId w14:val="63346691"/>
  <w15:docId w15:val="{9FD299CB-D52E-47E2-A6D6-979BB9A8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3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F86"/>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4C7F86"/>
    <w:pPr>
      <w:spacing w:before="100" w:beforeAutospacing="1" w:after="100" w:afterAutospacing="1"/>
    </w:pPr>
    <w:rPr>
      <w:rFonts w:ascii="Times New Roman" w:hAnsi="Times New Roman"/>
    </w:rPr>
  </w:style>
  <w:style w:type="paragraph" w:styleId="NormaleWeb">
    <w:name w:val="Normal (Web)"/>
    <w:basedOn w:val="Normale"/>
    <w:uiPriority w:val="99"/>
    <w:unhideWhenUsed/>
    <w:rsid w:val="004C7F86"/>
    <w:pPr>
      <w:spacing w:before="100" w:beforeAutospacing="1" w:after="119"/>
    </w:pPr>
    <w:rPr>
      <w:rFonts w:ascii="Times New Roman" w:hAnsi="Times New Roman"/>
    </w:rPr>
  </w:style>
  <w:style w:type="paragraph" w:styleId="Testodelblocco">
    <w:name w:val="Block Text"/>
    <w:basedOn w:val="Normale"/>
    <w:rsid w:val="004C7F86"/>
    <w:pPr>
      <w:spacing w:line="360" w:lineRule="auto"/>
      <w:ind w:left="142" w:right="221" w:firstLine="566"/>
      <w:jc w:val="both"/>
    </w:pPr>
    <w:rPr>
      <w:rFonts w:ascii="Times New Roman" w:hAnsi="Times New Roman"/>
    </w:rPr>
  </w:style>
  <w:style w:type="paragraph" w:styleId="Corpodeltesto3">
    <w:name w:val="Body Text 3"/>
    <w:basedOn w:val="Normale"/>
    <w:link w:val="Corpodeltesto3Carattere"/>
    <w:rsid w:val="009D5F73"/>
    <w:pPr>
      <w:spacing w:after="120"/>
    </w:pPr>
    <w:rPr>
      <w:rFonts w:ascii="Times New Roman" w:hAnsi="Times New Roman"/>
      <w:sz w:val="16"/>
      <w:szCs w:val="16"/>
    </w:rPr>
  </w:style>
  <w:style w:type="character" w:customStyle="1" w:styleId="Corpodeltesto3Carattere">
    <w:name w:val="Corpo del testo 3 Carattere"/>
    <w:basedOn w:val="Carpredefinitoparagrafo"/>
    <w:link w:val="Corpodeltesto3"/>
    <w:rsid w:val="009D5F73"/>
    <w:rPr>
      <w:rFonts w:ascii="Times New Roman" w:eastAsia="Times New Roman" w:hAnsi="Times New Roman" w:cs="Times New Roman"/>
      <w:sz w:val="16"/>
      <w:szCs w:val="16"/>
      <w:lang w:eastAsia="it-IT"/>
    </w:rPr>
  </w:style>
  <w:style w:type="character" w:customStyle="1" w:styleId="apple-converted-space">
    <w:name w:val="apple-converted-space"/>
    <w:rsid w:val="0080568D"/>
  </w:style>
  <w:style w:type="character" w:styleId="Enfasigrassetto">
    <w:name w:val="Strong"/>
    <w:uiPriority w:val="22"/>
    <w:qFormat/>
    <w:rsid w:val="0080568D"/>
    <w:rPr>
      <w:b/>
      <w:bCs/>
    </w:rPr>
  </w:style>
  <w:style w:type="paragraph" w:styleId="Nessunaspaziatura">
    <w:name w:val="No Spacing"/>
    <w:uiPriority w:val="1"/>
    <w:qFormat/>
    <w:rsid w:val="0080568D"/>
    <w:pPr>
      <w:spacing w:after="0" w:line="240" w:lineRule="auto"/>
    </w:pPr>
  </w:style>
  <w:style w:type="character" w:styleId="Collegamentoipertestuale">
    <w:name w:val="Hyperlink"/>
    <w:basedOn w:val="Carpredefinitoparagrafo"/>
    <w:uiPriority w:val="99"/>
    <w:unhideWhenUsed/>
    <w:rsid w:val="00457A06"/>
    <w:rPr>
      <w:color w:val="0000FF" w:themeColor="hyperlink"/>
      <w:u w:val="single"/>
    </w:rPr>
  </w:style>
  <w:style w:type="character" w:styleId="Menzionenonrisolta">
    <w:name w:val="Unresolved Mention"/>
    <w:basedOn w:val="Carpredefinitoparagrafo"/>
    <w:uiPriority w:val="99"/>
    <w:semiHidden/>
    <w:unhideWhenUsed/>
    <w:rsid w:val="00457A06"/>
    <w:rPr>
      <w:color w:val="605E5C"/>
      <w:shd w:val="clear" w:color="auto" w:fill="E1DFDD"/>
    </w:rPr>
  </w:style>
  <w:style w:type="paragraph" w:styleId="PreformattatoHTML">
    <w:name w:val="HTML Preformatted"/>
    <w:basedOn w:val="Normale"/>
    <w:link w:val="PreformattatoHTMLCarattere"/>
    <w:uiPriority w:val="99"/>
    <w:unhideWhenUsed/>
    <w:rsid w:val="00AC4E85"/>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AC4E85"/>
    <w:rPr>
      <w:rFonts w:ascii="Consolas" w:eastAsia="Times New Roman" w:hAnsi="Consolas" w:cs="Times New Roman"/>
      <w:sz w:val="20"/>
      <w:szCs w:val="20"/>
      <w:lang w:eastAsia="it-IT"/>
    </w:rPr>
  </w:style>
  <w:style w:type="table" w:customStyle="1" w:styleId="Grigliatabella1">
    <w:name w:val="Griglia tabella1"/>
    <w:basedOn w:val="Tabellanormale"/>
    <w:next w:val="Grigliatabella"/>
    <w:uiPriority w:val="39"/>
    <w:rsid w:val="00AF35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7A64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02099">
      <w:bodyDiv w:val="1"/>
      <w:marLeft w:val="0"/>
      <w:marRight w:val="0"/>
      <w:marTop w:val="0"/>
      <w:marBottom w:val="0"/>
      <w:divBdr>
        <w:top w:val="none" w:sz="0" w:space="0" w:color="auto"/>
        <w:left w:val="none" w:sz="0" w:space="0" w:color="auto"/>
        <w:bottom w:val="none" w:sz="0" w:space="0" w:color="auto"/>
        <w:right w:val="none" w:sz="0" w:space="0" w:color="auto"/>
      </w:divBdr>
      <w:divsChild>
        <w:div w:id="415328097">
          <w:marLeft w:val="0"/>
          <w:marRight w:val="0"/>
          <w:marTop w:val="0"/>
          <w:marBottom w:val="0"/>
          <w:divBdr>
            <w:top w:val="none" w:sz="0" w:space="0" w:color="auto"/>
            <w:left w:val="none" w:sz="0" w:space="0" w:color="auto"/>
            <w:bottom w:val="none" w:sz="0" w:space="0" w:color="auto"/>
            <w:right w:val="none" w:sz="0" w:space="0" w:color="auto"/>
          </w:divBdr>
        </w:div>
      </w:divsChild>
    </w:div>
    <w:div w:id="978848277">
      <w:bodyDiv w:val="1"/>
      <w:marLeft w:val="0"/>
      <w:marRight w:val="0"/>
      <w:marTop w:val="0"/>
      <w:marBottom w:val="0"/>
      <w:divBdr>
        <w:top w:val="none" w:sz="0" w:space="0" w:color="auto"/>
        <w:left w:val="none" w:sz="0" w:space="0" w:color="auto"/>
        <w:bottom w:val="none" w:sz="0" w:space="0" w:color="auto"/>
        <w:right w:val="none" w:sz="0" w:space="0" w:color="auto"/>
      </w:divBdr>
      <w:divsChild>
        <w:div w:id="1407262213">
          <w:marLeft w:val="0"/>
          <w:marRight w:val="0"/>
          <w:marTop w:val="0"/>
          <w:marBottom w:val="0"/>
          <w:divBdr>
            <w:top w:val="none" w:sz="0" w:space="0" w:color="auto"/>
            <w:left w:val="none" w:sz="0" w:space="0" w:color="auto"/>
            <w:bottom w:val="none" w:sz="0" w:space="0" w:color="auto"/>
            <w:right w:val="none" w:sz="0" w:space="0" w:color="auto"/>
          </w:divBdr>
        </w:div>
      </w:divsChild>
    </w:div>
    <w:div w:id="1025591554">
      <w:bodyDiv w:val="1"/>
      <w:marLeft w:val="0"/>
      <w:marRight w:val="0"/>
      <w:marTop w:val="0"/>
      <w:marBottom w:val="0"/>
      <w:divBdr>
        <w:top w:val="none" w:sz="0" w:space="0" w:color="auto"/>
        <w:left w:val="none" w:sz="0" w:space="0" w:color="auto"/>
        <w:bottom w:val="none" w:sz="0" w:space="0" w:color="auto"/>
        <w:right w:val="none" w:sz="0" w:space="0" w:color="auto"/>
      </w:divBdr>
    </w:div>
    <w:div w:id="1231698435">
      <w:bodyDiv w:val="1"/>
      <w:marLeft w:val="0"/>
      <w:marRight w:val="0"/>
      <w:marTop w:val="0"/>
      <w:marBottom w:val="0"/>
      <w:divBdr>
        <w:top w:val="none" w:sz="0" w:space="0" w:color="auto"/>
        <w:left w:val="none" w:sz="0" w:space="0" w:color="auto"/>
        <w:bottom w:val="none" w:sz="0" w:space="0" w:color="auto"/>
        <w:right w:val="none" w:sz="0" w:space="0" w:color="auto"/>
      </w:divBdr>
    </w:div>
    <w:div w:id="1346982548">
      <w:bodyDiv w:val="1"/>
      <w:marLeft w:val="0"/>
      <w:marRight w:val="0"/>
      <w:marTop w:val="0"/>
      <w:marBottom w:val="0"/>
      <w:divBdr>
        <w:top w:val="none" w:sz="0" w:space="0" w:color="auto"/>
        <w:left w:val="none" w:sz="0" w:space="0" w:color="auto"/>
        <w:bottom w:val="none" w:sz="0" w:space="0" w:color="auto"/>
        <w:right w:val="none" w:sz="0" w:space="0" w:color="auto"/>
      </w:divBdr>
    </w:div>
    <w:div w:id="142252578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84">
          <w:marLeft w:val="0"/>
          <w:marRight w:val="0"/>
          <w:marTop w:val="0"/>
          <w:marBottom w:val="0"/>
          <w:divBdr>
            <w:top w:val="none" w:sz="0" w:space="0" w:color="auto"/>
            <w:left w:val="none" w:sz="0" w:space="0" w:color="auto"/>
            <w:bottom w:val="none" w:sz="0" w:space="0" w:color="auto"/>
            <w:right w:val="none" w:sz="0" w:space="0" w:color="auto"/>
          </w:divBdr>
        </w:div>
        <w:div w:id="1250234461">
          <w:marLeft w:val="0"/>
          <w:marRight w:val="0"/>
          <w:marTop w:val="30"/>
          <w:marBottom w:val="0"/>
          <w:divBdr>
            <w:top w:val="none" w:sz="0" w:space="0" w:color="auto"/>
            <w:left w:val="none" w:sz="0" w:space="0" w:color="auto"/>
            <w:bottom w:val="none" w:sz="0" w:space="0" w:color="auto"/>
            <w:right w:val="none" w:sz="0" w:space="0" w:color="auto"/>
          </w:divBdr>
        </w:div>
      </w:divsChild>
    </w:div>
    <w:div w:id="1597979978">
      <w:bodyDiv w:val="1"/>
      <w:marLeft w:val="0"/>
      <w:marRight w:val="0"/>
      <w:marTop w:val="0"/>
      <w:marBottom w:val="0"/>
      <w:divBdr>
        <w:top w:val="none" w:sz="0" w:space="0" w:color="auto"/>
        <w:left w:val="none" w:sz="0" w:space="0" w:color="auto"/>
        <w:bottom w:val="none" w:sz="0" w:space="0" w:color="auto"/>
        <w:right w:val="none" w:sz="0" w:space="0" w:color="auto"/>
      </w:divBdr>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496E6-5BB7-4D1F-AF26-F3FBCD0AB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1674</Words>
  <Characters>9543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Simonetta Nadya Lupattelli</cp:lastModifiedBy>
  <cp:revision>6</cp:revision>
  <cp:lastPrinted>2025-12-29T14:25:00Z</cp:lastPrinted>
  <dcterms:created xsi:type="dcterms:W3CDTF">2025-09-23T13:16:00Z</dcterms:created>
  <dcterms:modified xsi:type="dcterms:W3CDTF">2025-12-29T14:25:00Z</dcterms:modified>
</cp:coreProperties>
</file>