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B676F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Alla c.a. dei membri della Consulta del Personale </w:t>
      </w:r>
    </w:p>
    <w:p w14:paraId="3D1BCF30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Tecnico-Amministrativo Bibliotecario e CEL </w:t>
      </w:r>
    </w:p>
    <w:p w14:paraId="6EE83150" w14:textId="77777777" w:rsidR="00157860" w:rsidRDefault="00157860" w:rsidP="0015786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Barberini Elisa</w:t>
      </w:r>
    </w:p>
    <w:p w14:paraId="5CB8B1D6" w14:textId="77777777" w:rsidR="00157860" w:rsidRDefault="00157860" w:rsidP="0015786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Ceccarelli Fabio</w:t>
      </w:r>
    </w:p>
    <w:p w14:paraId="348B4E9C" w14:textId="77777777" w:rsidR="00157860" w:rsidRDefault="00157860" w:rsidP="0015786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Fagugli Alessandra</w:t>
      </w:r>
    </w:p>
    <w:p w14:paraId="5F5397C7" w14:textId="77777777" w:rsidR="00157860" w:rsidRDefault="00157860" w:rsidP="0015786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Formiconi Raffaella</w:t>
      </w:r>
    </w:p>
    <w:p w14:paraId="24F296B8" w14:textId="77777777" w:rsidR="00157860" w:rsidRDefault="00157860" w:rsidP="0015786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Giglioni Sara</w:t>
      </w:r>
    </w:p>
    <w:p w14:paraId="098CDA21" w14:textId="77777777" w:rsidR="00157860" w:rsidRDefault="00157860" w:rsidP="0015786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Serenelli Francesca</w:t>
      </w:r>
    </w:p>
    <w:p w14:paraId="7B98C9D3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 </w:t>
      </w:r>
    </w:p>
    <w:p w14:paraId="2F839971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Al </w:t>
      </w: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Responsabile dell’Ufficio Organizzazione e Formazione</w:t>
      </w:r>
    </w:p>
    <w:p w14:paraId="66A24C34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242424"/>
          <w:bdr w:val="none" w:sz="0" w:space="0" w:color="auto" w:frame="1"/>
        </w:rPr>
        <w:t> </w:t>
      </w:r>
    </w:p>
    <w:p w14:paraId="7B526404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Perugia, 17 novembre 2025</w:t>
      </w:r>
    </w:p>
    <w:p w14:paraId="22D3FAB2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 </w:t>
      </w:r>
    </w:p>
    <w:p w14:paraId="39454147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Oggetto: </w:t>
      </w:r>
      <w:r>
        <w:rPr>
          <w:rFonts w:ascii="Work Sans" w:hAnsi="Work Sans" w:cs="Calibri"/>
          <w:b/>
          <w:bCs/>
          <w:color w:val="242424"/>
          <w:sz w:val="22"/>
          <w:szCs w:val="22"/>
          <w:bdr w:val="none" w:sz="0" w:space="0" w:color="auto" w:frame="1"/>
        </w:rPr>
        <w:t>Convocazione riunione straordinaria della Consulta del personale tecnico-amministrativo bibliotecario e CEL - 18 novembre 2025</w:t>
      </w:r>
    </w:p>
    <w:p w14:paraId="30E606A1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3990D0F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242424"/>
          <w:bdr w:val="none" w:sz="0" w:space="0" w:color="auto" w:frame="1"/>
        </w:rPr>
        <w:t>È convocata la seduta straordinaria della Consulta del Personale TAB e CEL che avrà luogo il giorno </w:t>
      </w: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martedì 1</w:t>
      </w:r>
      <w:r>
        <w:rPr>
          <w:rFonts w:ascii="Work Sans" w:hAnsi="Work Sans" w:cs="Calibri"/>
          <w:b/>
          <w:bCs/>
          <w:color w:val="242424"/>
          <w:bdr w:val="none" w:sz="0" w:space="0" w:color="auto" w:frame="1"/>
        </w:rPr>
        <w:t>8</w:t>
      </w: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 novembre 2025, ore 1</w:t>
      </w:r>
      <w:r>
        <w:rPr>
          <w:rFonts w:ascii="Work Sans" w:hAnsi="Work Sans" w:cs="Calibri"/>
          <w:b/>
          <w:bCs/>
          <w:color w:val="242424"/>
          <w:bdr w:val="none" w:sz="0" w:space="0" w:color="auto" w:frame="1"/>
        </w:rPr>
        <w:t>1</w:t>
      </w:r>
      <w:r>
        <w:rPr>
          <w:rFonts w:ascii="Work Sans" w:hAnsi="Work Sans" w:cs="Calibri"/>
          <w:b/>
          <w:bCs/>
          <w:color w:val="000000"/>
          <w:bdr w:val="none" w:sz="0" w:space="0" w:color="auto" w:frame="1"/>
        </w:rPr>
        <w:t>,00</w:t>
      </w:r>
      <w:r>
        <w:rPr>
          <w:rFonts w:ascii="Work Sans" w:hAnsi="Work Sans" w:cs="Calibri"/>
          <w:color w:val="000000"/>
          <w:bdr w:val="none" w:sz="0" w:space="0" w:color="auto" w:frame="1"/>
        </w:rPr>
        <w:t> </w:t>
      </w:r>
      <w:r>
        <w:rPr>
          <w:rFonts w:ascii="Work Sans" w:hAnsi="Work Sans" w:cs="Calibri"/>
          <w:color w:val="242424"/>
          <w:bdr w:val="none" w:sz="0" w:space="0" w:color="auto" w:frame="1"/>
        </w:rPr>
        <w:t>presso </w:t>
      </w:r>
      <w:r>
        <w:rPr>
          <w:rFonts w:ascii="Work Sans" w:hAnsi="Work Sans" w:cs="Calibri"/>
          <w:b/>
          <w:bCs/>
          <w:color w:val="242424"/>
          <w:bdr w:val="none" w:sz="0" w:space="0" w:color="auto" w:frame="1"/>
        </w:rPr>
        <w:t>l’Aula 5 </w:t>
      </w:r>
      <w:r>
        <w:rPr>
          <w:rFonts w:ascii="Work Sans" w:hAnsi="Work Sans" w:cs="Calibri"/>
          <w:color w:val="242424"/>
          <w:bdr w:val="none" w:sz="0" w:space="0" w:color="auto" w:frame="1"/>
        </w:rPr>
        <w:t>della Sede Centrale</w:t>
      </w:r>
      <w:r>
        <w:rPr>
          <w:rFonts w:ascii="Work Sans" w:hAnsi="Work Sans" w:cs="Calibri"/>
          <w:color w:val="000000"/>
          <w:bdr w:val="none" w:sz="0" w:space="0" w:color="auto" w:frame="1"/>
        </w:rPr>
        <w:t> i</w:t>
      </w:r>
      <w:r>
        <w:rPr>
          <w:rFonts w:ascii="Work Sans" w:hAnsi="Work Sans" w:cs="Calibri"/>
          <w:color w:val="242424"/>
          <w:bdr w:val="none" w:sz="0" w:space="0" w:color="auto" w:frame="1"/>
        </w:rPr>
        <w:t>n modalità mista, per trattare i</w:t>
      </w:r>
      <w:r>
        <w:rPr>
          <w:rFonts w:ascii="Work Sans" w:hAnsi="Work Sans" w:cs="Calibri"/>
          <w:color w:val="000000"/>
          <w:bdr w:val="none" w:sz="0" w:space="0" w:color="auto" w:frame="1"/>
        </w:rPr>
        <w:t>l seguente ordine del giorno:</w:t>
      </w:r>
    </w:p>
    <w:p w14:paraId="21969F44" w14:textId="77777777" w:rsidR="00157860" w:rsidRDefault="00157860" w:rsidP="0015786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bdr w:val="none" w:sz="0" w:space="0" w:color="auto" w:frame="1"/>
        </w:rPr>
        <w:t>Comunicazioni</w:t>
      </w:r>
      <w:r>
        <w:rPr>
          <w:rFonts w:ascii="Work Sans" w:hAnsi="Work Sans" w:cs="Calibri"/>
          <w:color w:val="000000"/>
          <w:bdr w:val="none" w:sz="0" w:space="0" w:color="auto" w:frame="1"/>
        </w:rPr>
        <w:t>; </w:t>
      </w:r>
    </w:p>
    <w:p w14:paraId="2A68AAA1" w14:textId="77777777" w:rsidR="00157860" w:rsidRDefault="00157860" w:rsidP="0015786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 xml:space="preserve">Piano triennale dei fabbisogni del personale docente, dirigente, tecnico, amministrativo, bibliotecario e </w:t>
      </w:r>
      <w:proofErr w:type="spellStart"/>
      <w:r>
        <w:rPr>
          <w:rFonts w:ascii="Work Sans" w:hAnsi="Work Sans" w:cs="Calibri"/>
          <w:color w:val="000000"/>
          <w:bdr w:val="none" w:sz="0" w:space="0" w:color="auto" w:frame="1"/>
        </w:rPr>
        <w:t>cel</w:t>
      </w:r>
      <w:proofErr w:type="spellEnd"/>
      <w:r>
        <w:rPr>
          <w:rFonts w:ascii="Work Sans" w:hAnsi="Work Sans" w:cs="Calibri"/>
          <w:color w:val="000000"/>
          <w:bdr w:val="none" w:sz="0" w:space="0" w:color="auto" w:frame="1"/>
        </w:rPr>
        <w:t xml:space="preserve"> 2025-2027 </w:t>
      </w:r>
      <w:proofErr w:type="gramStart"/>
      <w:r>
        <w:rPr>
          <w:rFonts w:ascii="Work Sans" w:hAnsi="Work Sans" w:cs="Calibri"/>
          <w:color w:val="000000"/>
          <w:bdr w:val="none" w:sz="0" w:space="0" w:color="auto" w:frame="1"/>
        </w:rPr>
        <w:t>–  ulteriori</w:t>
      </w:r>
      <w:proofErr w:type="gramEnd"/>
      <w:r>
        <w:rPr>
          <w:rFonts w:ascii="Work Sans" w:hAnsi="Work Sans" w:cs="Calibri"/>
          <w:color w:val="000000"/>
          <w:bdr w:val="none" w:sz="0" w:space="0" w:color="auto" w:frame="1"/>
        </w:rPr>
        <w:t xml:space="preserve"> determinazioni;</w:t>
      </w:r>
    </w:p>
    <w:p w14:paraId="0C669B70" w14:textId="77777777" w:rsidR="00157860" w:rsidRDefault="00157860" w:rsidP="0015786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Varie ed eventuali.</w:t>
      </w:r>
    </w:p>
    <w:p w14:paraId="5765CCF6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Cordiali saluti</w:t>
      </w:r>
    </w:p>
    <w:p w14:paraId="7774D8D3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 </w:t>
      </w:r>
    </w:p>
    <w:p w14:paraId="58AF003A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Eletto più anziano in ruolo</w:t>
      </w:r>
    </w:p>
    <w:p w14:paraId="4CA8885C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i/>
          <w:iCs/>
          <w:color w:val="000000"/>
          <w:bdr w:val="none" w:sz="0" w:space="0" w:color="auto" w:frame="1"/>
        </w:rPr>
        <w:t xml:space="preserve">  Giovanni </w:t>
      </w:r>
      <w:proofErr w:type="spellStart"/>
      <w:r>
        <w:rPr>
          <w:rFonts w:ascii="Work Sans" w:hAnsi="Work Sans" w:cs="Calibri"/>
          <w:i/>
          <w:iCs/>
          <w:color w:val="000000"/>
          <w:bdr w:val="none" w:sz="0" w:space="0" w:color="auto" w:frame="1"/>
        </w:rPr>
        <w:t>Chiappavento</w:t>
      </w:r>
      <w:proofErr w:type="spellEnd"/>
    </w:p>
    <w:p w14:paraId="788422B6" w14:textId="77777777" w:rsidR="00157860" w:rsidRDefault="00157860" w:rsidP="0015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Work Sans" w:hAnsi="Work Sans" w:cs="Calibri"/>
          <w:color w:val="000000"/>
          <w:bdr w:val="none" w:sz="0" w:space="0" w:color="auto" w:frame="1"/>
        </w:rPr>
        <w:t> </w:t>
      </w:r>
    </w:p>
    <w:p w14:paraId="4AF78F71" w14:textId="77777777" w:rsidR="004630CB" w:rsidRDefault="004630CB">
      <w:bookmarkStart w:id="0" w:name="_GoBack"/>
      <w:bookmarkEnd w:id="0"/>
    </w:p>
    <w:sectPr w:rsidR="004630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060A8"/>
    <w:multiLevelType w:val="multilevel"/>
    <w:tmpl w:val="B8A8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1B5DD4"/>
    <w:multiLevelType w:val="multilevel"/>
    <w:tmpl w:val="B5C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B"/>
    <w:rsid w:val="00157860"/>
    <w:rsid w:val="0046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1C819-942E-4735-A30B-513E3A69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5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15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Fagugli</dc:creator>
  <cp:keywords/>
  <dc:description/>
  <cp:lastModifiedBy>Alessandra Fagugli</cp:lastModifiedBy>
  <cp:revision>3</cp:revision>
  <dcterms:created xsi:type="dcterms:W3CDTF">2025-11-17T13:08:00Z</dcterms:created>
  <dcterms:modified xsi:type="dcterms:W3CDTF">2025-11-17T13:08:00Z</dcterms:modified>
</cp:coreProperties>
</file>