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C09DD" w14:textId="5D01DAD3" w:rsidR="00FD528A" w:rsidRDefault="0016616D" w:rsidP="00416466">
      <w:pPr>
        <w:spacing w:after="0"/>
        <w:rPr>
          <w:rFonts w:ascii="Work Sans" w:hAnsi="Work Sans"/>
          <w:b/>
        </w:rPr>
      </w:pPr>
      <w:r w:rsidRPr="0016616D">
        <w:rPr>
          <w:rFonts w:ascii="Work Sans" w:hAnsi="Work Sans"/>
          <w:b/>
        </w:rPr>
        <w:t>Format Relazione annuale CPDS 202</w:t>
      </w:r>
      <w:r w:rsidR="005F181D">
        <w:rPr>
          <w:rFonts w:ascii="Work Sans" w:hAnsi="Work Sans"/>
          <w:b/>
        </w:rPr>
        <w:t>5</w:t>
      </w:r>
    </w:p>
    <w:p w14:paraId="5CB23BBE" w14:textId="77777777" w:rsidR="00416466" w:rsidRDefault="00416466" w:rsidP="00416466">
      <w:pPr>
        <w:pStyle w:val="Titolo1"/>
        <w:spacing w:before="0"/>
        <w:rPr>
          <w:rFonts w:ascii="Work Sans" w:hAnsi="Work Sans"/>
          <w:b/>
          <w:color w:val="auto"/>
          <w:sz w:val="22"/>
          <w:szCs w:val="22"/>
        </w:rPr>
      </w:pPr>
    </w:p>
    <w:p w14:paraId="007458BB" w14:textId="230A497E" w:rsidR="00531B35" w:rsidRDefault="00531B35" w:rsidP="00416466">
      <w:pPr>
        <w:pStyle w:val="Titolo1"/>
        <w:spacing w:before="0"/>
        <w:rPr>
          <w:rFonts w:ascii="Work Sans" w:hAnsi="Work Sans"/>
          <w:b/>
          <w:color w:val="auto"/>
          <w:sz w:val="22"/>
          <w:szCs w:val="22"/>
        </w:rPr>
      </w:pPr>
      <w:r w:rsidRPr="00531B35">
        <w:rPr>
          <w:rFonts w:ascii="Work Sans" w:hAnsi="Work Sans"/>
          <w:b/>
          <w:color w:val="auto"/>
          <w:sz w:val="22"/>
          <w:szCs w:val="22"/>
        </w:rPr>
        <w:t>FRONTESPIZIO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5"/>
        <w:gridCol w:w="6219"/>
        <w:gridCol w:w="11"/>
      </w:tblGrid>
      <w:tr w:rsidR="00531B35" w:rsidRPr="00531B35" w14:paraId="0DFA973A" w14:textId="77777777" w:rsidTr="008E46CD">
        <w:trPr>
          <w:gridAfter w:val="1"/>
          <w:wAfter w:w="11" w:type="dxa"/>
          <w:trHeight w:val="120"/>
          <w:jc w:val="center"/>
        </w:trPr>
        <w:tc>
          <w:tcPr>
            <w:tcW w:w="9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E445195" w14:textId="3A809C4A" w:rsidR="00531B35" w:rsidRPr="00531B35" w:rsidRDefault="00531B35" w:rsidP="00F17372">
            <w:pPr>
              <w:spacing w:after="0" w:line="240" w:lineRule="auto"/>
              <w:jc w:val="both"/>
              <w:rPr>
                <w:rFonts w:ascii="Work Sans" w:hAnsi="Work Sans" w:cs="Tahoma"/>
                <w:i/>
                <w:color w:val="000000"/>
              </w:rPr>
            </w:pPr>
            <w:r>
              <w:rPr>
                <w:rFonts w:ascii="Work Sans" w:hAnsi="Work Sans" w:cs="Tahoma"/>
                <w:b/>
                <w:color w:val="000000"/>
              </w:rPr>
              <w:t>Frontespizio</w:t>
            </w:r>
          </w:p>
        </w:tc>
      </w:tr>
      <w:tr w:rsidR="00531B35" w:rsidRPr="00531B35" w14:paraId="2CBD505F" w14:textId="77777777" w:rsidTr="00531B35">
        <w:trPr>
          <w:gridAfter w:val="1"/>
          <w:wAfter w:w="11" w:type="dxa"/>
          <w:trHeight w:val="120"/>
          <w:jc w:val="center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8BE1D" w14:textId="32CF3100" w:rsidR="00531B35" w:rsidRDefault="00531B35" w:rsidP="00531B35">
            <w:pPr>
              <w:spacing w:after="0" w:line="240" w:lineRule="auto"/>
              <w:jc w:val="both"/>
              <w:rPr>
                <w:rFonts w:ascii="Work Sans" w:hAnsi="Work Sans" w:cs="Tahoma"/>
                <w:b/>
                <w:color w:val="000000"/>
              </w:rPr>
            </w:pPr>
            <w:r>
              <w:rPr>
                <w:rFonts w:ascii="Work Sans" w:hAnsi="Work Sans" w:cs="Tahoma"/>
                <w:b/>
                <w:color w:val="000000"/>
              </w:rPr>
              <w:t>Dipartimento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2239F" w14:textId="51978FFC" w:rsidR="00531B35" w:rsidRPr="00531B35" w:rsidRDefault="00531B35" w:rsidP="00531B35">
            <w:pPr>
              <w:spacing w:after="0" w:line="240" w:lineRule="auto"/>
              <w:jc w:val="both"/>
              <w:rPr>
                <w:rFonts w:ascii="Work Sans" w:hAnsi="Work Sans" w:cs="Tahoma"/>
                <w:i/>
                <w:color w:val="000000"/>
              </w:rPr>
            </w:pPr>
            <w:r w:rsidRPr="00531B35">
              <w:rPr>
                <w:rFonts w:ascii="Work Sans" w:hAnsi="Work Sans" w:cs="Tahoma"/>
                <w:i/>
                <w:color w:val="000000"/>
              </w:rPr>
              <w:t>Denominazione del Dipartimento</w:t>
            </w:r>
          </w:p>
        </w:tc>
      </w:tr>
      <w:tr w:rsidR="00531B35" w:rsidRPr="00870CA4" w14:paraId="6041A598" w14:textId="77777777" w:rsidTr="00CE0AC6">
        <w:trPr>
          <w:jc w:val="center"/>
        </w:trPr>
        <w:tc>
          <w:tcPr>
            <w:tcW w:w="3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8A30F" w14:textId="44CF7CB3" w:rsidR="00531B35" w:rsidRPr="00870CA4" w:rsidRDefault="00531B35" w:rsidP="00531B35">
            <w:pPr>
              <w:spacing w:after="0" w:line="240" w:lineRule="auto"/>
              <w:jc w:val="both"/>
              <w:rPr>
                <w:rFonts w:ascii="Work Sans" w:hAnsi="Work Sans" w:cs="Tahoma"/>
                <w:b/>
              </w:rPr>
            </w:pPr>
            <w:r>
              <w:rPr>
                <w:rFonts w:ascii="Work Sans" w:hAnsi="Work Sans" w:cs="Tahoma"/>
                <w:b/>
              </w:rPr>
              <w:t>Corso di studio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022BE" w14:textId="0B5C491B" w:rsidR="00531B35" w:rsidRPr="00531B35" w:rsidRDefault="00531B35" w:rsidP="00531B35">
            <w:pPr>
              <w:spacing w:after="0" w:line="240" w:lineRule="auto"/>
              <w:jc w:val="both"/>
              <w:rPr>
                <w:rFonts w:ascii="Work Sans" w:hAnsi="Work Sans" w:cs="Tahoma"/>
                <w:i/>
                <w:iCs/>
              </w:rPr>
            </w:pPr>
            <w:r>
              <w:rPr>
                <w:rFonts w:ascii="Work Sans" w:hAnsi="Work Sans" w:cs="Tahoma"/>
                <w:i/>
                <w:iCs/>
              </w:rPr>
              <w:t>Denominazione del corso di studio</w:t>
            </w:r>
          </w:p>
        </w:tc>
      </w:tr>
      <w:tr w:rsidR="00531B35" w:rsidRPr="00870CA4" w14:paraId="7BC2A787" w14:textId="77777777" w:rsidTr="00CE0AC6">
        <w:trPr>
          <w:jc w:val="center"/>
        </w:trPr>
        <w:tc>
          <w:tcPr>
            <w:tcW w:w="3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AA3F7" w14:textId="3DAE2FD9" w:rsidR="00531B35" w:rsidRPr="00870CA4" w:rsidRDefault="00531B35" w:rsidP="00531B35">
            <w:pPr>
              <w:spacing w:after="0" w:line="240" w:lineRule="auto"/>
              <w:jc w:val="both"/>
              <w:rPr>
                <w:rFonts w:ascii="Work Sans" w:hAnsi="Work Sans" w:cs="Tahoma"/>
                <w:b/>
              </w:rPr>
            </w:pP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A722" w14:textId="20C69F95" w:rsidR="00531B35" w:rsidRPr="00531B35" w:rsidRDefault="002E2275" w:rsidP="00531B35">
            <w:pPr>
              <w:spacing w:after="0" w:line="240" w:lineRule="auto"/>
              <w:jc w:val="both"/>
              <w:rPr>
                <w:rFonts w:ascii="Work Sans" w:hAnsi="Work Sans" w:cs="Tahoma"/>
                <w:i/>
              </w:rPr>
            </w:pPr>
            <w:r>
              <w:rPr>
                <w:rFonts w:ascii="Work Sans" w:hAnsi="Work Sans" w:cs="Tahoma"/>
                <w:i/>
              </w:rPr>
              <w:t>C</w:t>
            </w:r>
            <w:r w:rsidR="00531B35" w:rsidRPr="00531B35">
              <w:rPr>
                <w:rFonts w:ascii="Work Sans" w:hAnsi="Work Sans" w:cs="Tahoma"/>
                <w:i/>
              </w:rPr>
              <w:t>lasse</w:t>
            </w:r>
          </w:p>
        </w:tc>
      </w:tr>
      <w:tr w:rsidR="00531B35" w14:paraId="7482D749" w14:textId="77777777" w:rsidTr="00531B35">
        <w:trPr>
          <w:jc w:val="center"/>
        </w:trPr>
        <w:tc>
          <w:tcPr>
            <w:tcW w:w="3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1E09F" w14:textId="5E6E7F15" w:rsidR="00531B35" w:rsidRDefault="00531B35" w:rsidP="00531B35">
            <w:pPr>
              <w:spacing w:after="0" w:line="240" w:lineRule="auto"/>
              <w:jc w:val="both"/>
              <w:rPr>
                <w:rFonts w:ascii="Work Sans" w:hAnsi="Work Sans" w:cs="Tahoma"/>
                <w:b/>
              </w:rPr>
            </w:pP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BF280" w14:textId="6AEFA7A9" w:rsidR="00531B35" w:rsidRPr="00531B35" w:rsidRDefault="002E2275" w:rsidP="00531B35">
            <w:pPr>
              <w:spacing w:after="0" w:line="240" w:lineRule="auto"/>
              <w:jc w:val="both"/>
              <w:rPr>
                <w:rFonts w:ascii="Work Sans" w:hAnsi="Work Sans" w:cs="Tahoma"/>
                <w:i/>
                <w:iCs/>
                <w:color w:val="000000"/>
              </w:rPr>
            </w:pPr>
            <w:r>
              <w:rPr>
                <w:rFonts w:ascii="Work Sans" w:hAnsi="Work Sans" w:cs="Tahoma"/>
                <w:i/>
                <w:iCs/>
                <w:color w:val="000000"/>
              </w:rPr>
              <w:t>S</w:t>
            </w:r>
            <w:r w:rsidR="00531B35" w:rsidRPr="00531B35">
              <w:rPr>
                <w:rFonts w:ascii="Work Sans" w:hAnsi="Work Sans" w:cs="Tahoma"/>
                <w:i/>
                <w:iCs/>
                <w:color w:val="000000"/>
              </w:rPr>
              <w:t>ede</w:t>
            </w:r>
          </w:p>
        </w:tc>
      </w:tr>
      <w:tr w:rsidR="00531B35" w14:paraId="29BC47AC" w14:textId="77777777" w:rsidTr="00531B35">
        <w:trPr>
          <w:jc w:val="center"/>
        </w:trPr>
        <w:tc>
          <w:tcPr>
            <w:tcW w:w="3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A9790" w14:textId="5C06F511" w:rsidR="00531B35" w:rsidRDefault="00531B35" w:rsidP="00531B35">
            <w:pPr>
              <w:spacing w:after="0" w:line="240" w:lineRule="auto"/>
              <w:jc w:val="both"/>
              <w:rPr>
                <w:rFonts w:ascii="Work Sans" w:hAnsi="Work Sans" w:cs="Tahoma"/>
                <w:b/>
              </w:rPr>
            </w:pPr>
            <w:r>
              <w:rPr>
                <w:rFonts w:ascii="Work Sans" w:hAnsi="Work Sans" w:cs="Tahoma"/>
                <w:b/>
              </w:rPr>
              <w:t>Componenti Commissione Paritetica per la Didattica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C0958" w14:textId="77777777" w:rsidR="00531B35" w:rsidRDefault="00531B35" w:rsidP="00531B35">
            <w:pPr>
              <w:spacing w:after="0" w:line="240" w:lineRule="auto"/>
              <w:jc w:val="both"/>
              <w:rPr>
                <w:rFonts w:ascii="Work Sans" w:hAnsi="Work Sans" w:cs="Tahoma"/>
                <w:i/>
                <w:iCs/>
                <w:color w:val="000000"/>
              </w:rPr>
            </w:pPr>
            <w:r>
              <w:rPr>
                <w:rFonts w:ascii="Work Sans" w:hAnsi="Work Sans" w:cs="Tahoma"/>
                <w:i/>
                <w:iCs/>
                <w:color w:val="000000"/>
              </w:rPr>
              <w:t>Specificare i ruoli della componente docenti/studenti</w:t>
            </w:r>
          </w:p>
          <w:p w14:paraId="5D553AC4" w14:textId="14FAD68C" w:rsidR="00531B35" w:rsidRPr="00531B35" w:rsidRDefault="00531B35" w:rsidP="00531B35">
            <w:pPr>
              <w:spacing w:after="0" w:line="240" w:lineRule="auto"/>
              <w:jc w:val="both"/>
              <w:rPr>
                <w:rFonts w:ascii="Work Sans" w:hAnsi="Work Sans" w:cs="Tahoma"/>
                <w:i/>
                <w:iCs/>
                <w:color w:val="000000"/>
              </w:rPr>
            </w:pPr>
            <w:r>
              <w:rPr>
                <w:rFonts w:ascii="Work Sans" w:hAnsi="Work Sans" w:cs="Tahoma"/>
                <w:i/>
                <w:iCs/>
                <w:color w:val="000000"/>
              </w:rPr>
              <w:t>Indicare il corso di studio per la componente studentesca</w:t>
            </w:r>
          </w:p>
        </w:tc>
      </w:tr>
      <w:tr w:rsidR="00531B35" w14:paraId="6633952D" w14:textId="77777777" w:rsidTr="00CE0AC6">
        <w:trPr>
          <w:jc w:val="center"/>
        </w:trPr>
        <w:tc>
          <w:tcPr>
            <w:tcW w:w="3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678A7" w14:textId="1EDD6032" w:rsidR="00531B35" w:rsidRDefault="00531B35" w:rsidP="00531B35">
            <w:pPr>
              <w:spacing w:after="0" w:line="240" w:lineRule="auto"/>
              <w:jc w:val="both"/>
              <w:rPr>
                <w:rFonts w:ascii="Work Sans" w:hAnsi="Work Sans" w:cs="Tahoma"/>
                <w:b/>
              </w:rPr>
            </w:pPr>
            <w:r>
              <w:rPr>
                <w:rFonts w:ascii="Work Sans" w:hAnsi="Work Sans" w:cs="Tahoma"/>
                <w:b/>
              </w:rPr>
              <w:t>Date delle sedute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F9427" w14:textId="77777777" w:rsidR="00531B35" w:rsidRDefault="00531B35" w:rsidP="00531B35">
            <w:pPr>
              <w:spacing w:after="0" w:line="240" w:lineRule="auto"/>
              <w:jc w:val="both"/>
              <w:rPr>
                <w:rFonts w:ascii="Work Sans" w:hAnsi="Work Sans" w:cs="Tahoma"/>
                <w:i/>
                <w:iCs/>
                <w:color w:val="000000"/>
              </w:rPr>
            </w:pPr>
          </w:p>
        </w:tc>
      </w:tr>
    </w:tbl>
    <w:p w14:paraId="29966124" w14:textId="681F363B" w:rsidR="008E46CD" w:rsidRDefault="008E46CD" w:rsidP="008E46CD">
      <w:pPr>
        <w:spacing w:after="0" w:line="240" w:lineRule="auto"/>
        <w:jc w:val="both"/>
        <w:rPr>
          <w:rFonts w:ascii="Work Sans" w:hAnsi="Work Sans" w:cs="Tahoma"/>
        </w:rPr>
      </w:pPr>
    </w:p>
    <w:p w14:paraId="26472048" w14:textId="77777777" w:rsidR="00D00D7F" w:rsidRDefault="00D00D7F" w:rsidP="008E46CD">
      <w:pPr>
        <w:spacing w:after="0" w:line="240" w:lineRule="auto"/>
        <w:jc w:val="both"/>
        <w:rPr>
          <w:rFonts w:ascii="Work Sans" w:hAnsi="Work Sans" w:cs="Tahoma"/>
          <w:b/>
        </w:rPr>
      </w:pP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4"/>
        <w:gridCol w:w="11"/>
      </w:tblGrid>
      <w:tr w:rsidR="00B6197E" w:rsidRPr="00B6197E" w14:paraId="04A77FFE" w14:textId="77777777" w:rsidTr="00D00D7F">
        <w:trPr>
          <w:gridAfter w:val="1"/>
          <w:wAfter w:w="11" w:type="dxa"/>
          <w:trHeight w:val="120"/>
          <w:jc w:val="center"/>
        </w:trPr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3D306535" w14:textId="23265FC7" w:rsidR="00D00D7F" w:rsidRPr="00B6197E" w:rsidRDefault="00D00D7F" w:rsidP="00DD64D8">
            <w:pPr>
              <w:spacing w:after="0" w:line="240" w:lineRule="auto"/>
              <w:jc w:val="both"/>
              <w:rPr>
                <w:rFonts w:ascii="Work Sans" w:hAnsi="Work Sans" w:cs="Tahoma"/>
                <w:b/>
                <w:i/>
                <w:color w:val="FF0000"/>
              </w:rPr>
            </w:pPr>
            <w:r w:rsidRPr="00B6197E">
              <w:rPr>
                <w:rFonts w:ascii="Work Sans" w:hAnsi="Work Sans" w:cs="Tahoma"/>
                <w:b/>
                <w:color w:val="FF0000"/>
              </w:rPr>
              <w:t>Data di presentazione in Consiglio: scadenza 28.02.202</w:t>
            </w:r>
            <w:r w:rsidR="005F181D">
              <w:rPr>
                <w:rFonts w:ascii="Work Sans" w:hAnsi="Work Sans" w:cs="Tahoma"/>
                <w:b/>
                <w:color w:val="FF0000"/>
              </w:rPr>
              <w:t>6</w:t>
            </w:r>
          </w:p>
        </w:tc>
      </w:tr>
      <w:tr w:rsidR="00D00D7F" w14:paraId="17558B17" w14:textId="77777777" w:rsidTr="006D4AB9">
        <w:trPr>
          <w:jc w:val="center"/>
        </w:trPr>
        <w:tc>
          <w:tcPr>
            <w:tcW w:w="96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3FA6" w14:textId="1A3E9FDB" w:rsidR="00D00D7F" w:rsidRPr="00B6197E" w:rsidRDefault="00D00D7F" w:rsidP="00D00D7F">
            <w:pPr>
              <w:spacing w:after="0" w:line="240" w:lineRule="auto"/>
              <w:jc w:val="both"/>
              <w:rPr>
                <w:rFonts w:ascii="Work Sans" w:hAnsi="Work Sans" w:cs="Tahoma"/>
                <w:i/>
                <w:iCs/>
                <w:color w:val="000000"/>
              </w:rPr>
            </w:pPr>
            <w:r w:rsidRPr="00B6197E">
              <w:rPr>
                <w:rFonts w:ascii="Work Sans" w:hAnsi="Work Sans" w:cs="Tahoma"/>
                <w:bCs/>
                <w:i/>
                <w:iCs/>
                <w:color w:val="000000"/>
              </w:rPr>
              <w:t xml:space="preserve">Il campo «data di presentazione in Consiglio» viene lasciato </w:t>
            </w:r>
            <w:r w:rsidRPr="00B6197E">
              <w:rPr>
                <w:rFonts w:ascii="Work Sans" w:hAnsi="Work Sans" w:cs="Tahoma"/>
                <w:b/>
                <w:bCs/>
                <w:i/>
                <w:iCs/>
                <w:color w:val="000000"/>
              </w:rPr>
              <w:t xml:space="preserve">vuoto in fase di compilazione </w:t>
            </w:r>
            <w:r w:rsidR="00B6197E" w:rsidRPr="00B6197E">
              <w:rPr>
                <w:rFonts w:ascii="Work Sans" w:hAnsi="Work Sans" w:cs="Tahoma"/>
                <w:b/>
                <w:bCs/>
                <w:i/>
                <w:iCs/>
                <w:color w:val="000000"/>
              </w:rPr>
              <w:t>iniziale</w:t>
            </w:r>
            <w:r w:rsidR="00B6197E" w:rsidRPr="00B6197E">
              <w:rPr>
                <w:rFonts w:ascii="Work Sans" w:hAnsi="Work Sans" w:cs="Tahoma"/>
                <w:bCs/>
                <w:i/>
                <w:iCs/>
                <w:color w:val="000000"/>
              </w:rPr>
              <w:t xml:space="preserve"> </w:t>
            </w:r>
            <w:r w:rsidRPr="00B6197E">
              <w:rPr>
                <w:rFonts w:ascii="Work Sans" w:hAnsi="Work Sans" w:cs="Tahoma"/>
                <w:bCs/>
                <w:i/>
                <w:iCs/>
                <w:color w:val="000000"/>
              </w:rPr>
              <w:t>per poter essere rieditato in un secondo momento</w:t>
            </w:r>
            <w:r w:rsidR="00626D3B">
              <w:rPr>
                <w:rFonts w:ascii="Work Sans" w:hAnsi="Work Sans" w:cs="Tahoma"/>
                <w:bCs/>
                <w:i/>
                <w:iCs/>
                <w:color w:val="000000"/>
              </w:rPr>
              <w:t>, dopo la chiusura della compilazione</w:t>
            </w:r>
            <w:r w:rsidRPr="00B6197E">
              <w:rPr>
                <w:rFonts w:ascii="Work Sans" w:hAnsi="Work Sans" w:cs="Tahoma"/>
                <w:bCs/>
                <w:i/>
                <w:iCs/>
                <w:color w:val="000000"/>
              </w:rPr>
              <w:t xml:space="preserve">. </w:t>
            </w:r>
          </w:p>
        </w:tc>
      </w:tr>
    </w:tbl>
    <w:p w14:paraId="619C4B89" w14:textId="77777777" w:rsidR="00D00D7F" w:rsidRDefault="00D00D7F" w:rsidP="008E46CD">
      <w:pPr>
        <w:spacing w:after="0" w:line="240" w:lineRule="auto"/>
        <w:jc w:val="both"/>
        <w:rPr>
          <w:rFonts w:ascii="Work Sans" w:hAnsi="Work Sans" w:cs="Tahoma"/>
          <w:b/>
        </w:rPr>
      </w:pP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4"/>
        <w:gridCol w:w="11"/>
      </w:tblGrid>
      <w:tr w:rsidR="00B6197E" w:rsidRPr="00B6197E" w14:paraId="290B2B48" w14:textId="77777777" w:rsidTr="00D00D7F">
        <w:trPr>
          <w:gridAfter w:val="1"/>
          <w:wAfter w:w="11" w:type="dxa"/>
          <w:trHeight w:val="120"/>
          <w:jc w:val="center"/>
        </w:trPr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8D4714C" w14:textId="19F70436" w:rsidR="00D00D7F" w:rsidRPr="00B6197E" w:rsidRDefault="00D00D7F" w:rsidP="00DD64D8">
            <w:pPr>
              <w:spacing w:after="0" w:line="240" w:lineRule="auto"/>
              <w:jc w:val="both"/>
              <w:rPr>
                <w:rFonts w:ascii="Work Sans" w:hAnsi="Work Sans" w:cs="Tahoma"/>
                <w:i/>
                <w:color w:val="FF0000"/>
              </w:rPr>
            </w:pPr>
            <w:r w:rsidRPr="00B6197E">
              <w:rPr>
                <w:rFonts w:ascii="Work Sans" w:hAnsi="Work Sans" w:cs="Tahoma"/>
                <w:b/>
                <w:color w:val="FF0000"/>
              </w:rPr>
              <w:t>Sintesi dell’esito della discussione in Consiglio: scadenza 28.02.202</w:t>
            </w:r>
            <w:r w:rsidR="005F181D">
              <w:rPr>
                <w:rFonts w:ascii="Work Sans" w:hAnsi="Work Sans" w:cs="Tahoma"/>
                <w:b/>
                <w:color w:val="FF0000"/>
              </w:rPr>
              <w:t>6</w:t>
            </w:r>
          </w:p>
        </w:tc>
      </w:tr>
      <w:tr w:rsidR="00D00D7F" w14:paraId="5A56337E" w14:textId="77777777" w:rsidTr="009E6D1A">
        <w:trPr>
          <w:jc w:val="center"/>
        </w:trPr>
        <w:tc>
          <w:tcPr>
            <w:tcW w:w="96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D5A6" w14:textId="76F222A0" w:rsidR="00D00D7F" w:rsidRPr="00B6197E" w:rsidRDefault="00D00D7F" w:rsidP="00D00D7F">
            <w:pPr>
              <w:spacing w:after="0" w:line="240" w:lineRule="auto"/>
              <w:jc w:val="both"/>
              <w:rPr>
                <w:rFonts w:ascii="Work Sans" w:hAnsi="Work Sans" w:cs="Tahoma"/>
                <w:iCs/>
                <w:color w:val="000000"/>
              </w:rPr>
            </w:pPr>
            <w:r w:rsidRPr="00B6197E">
              <w:rPr>
                <w:rFonts w:ascii="Work Sans" w:hAnsi="Work Sans" w:cs="Tahoma"/>
                <w:bCs/>
                <w:iCs/>
                <w:color w:val="000000"/>
              </w:rPr>
              <w:t xml:space="preserve">Il campo «Sintesi dell’esito della discussione in Consiglio» </w:t>
            </w:r>
            <w:r w:rsidR="00B6197E" w:rsidRPr="00B6197E">
              <w:rPr>
                <w:rFonts w:ascii="Work Sans" w:hAnsi="Work Sans" w:cs="Tahoma"/>
                <w:bCs/>
                <w:iCs/>
                <w:color w:val="000000"/>
              </w:rPr>
              <w:t>viene</w:t>
            </w:r>
            <w:r w:rsidRPr="00B6197E">
              <w:rPr>
                <w:rFonts w:ascii="Work Sans" w:hAnsi="Work Sans" w:cs="Tahoma"/>
                <w:bCs/>
                <w:iCs/>
                <w:color w:val="000000"/>
              </w:rPr>
              <w:t xml:space="preserve"> lasciato </w:t>
            </w:r>
            <w:r w:rsidRPr="00B6197E">
              <w:rPr>
                <w:rFonts w:ascii="Work Sans" w:hAnsi="Work Sans" w:cs="Tahoma"/>
                <w:b/>
                <w:bCs/>
                <w:iCs/>
                <w:color w:val="000000"/>
              </w:rPr>
              <w:t xml:space="preserve">vuoto in fase di </w:t>
            </w:r>
            <w:r w:rsidR="00B6197E" w:rsidRPr="00B6197E">
              <w:rPr>
                <w:rFonts w:ascii="Work Sans" w:hAnsi="Work Sans" w:cs="Tahoma"/>
                <w:b/>
                <w:bCs/>
                <w:iCs/>
                <w:color w:val="000000"/>
              </w:rPr>
              <w:t>c</w:t>
            </w:r>
            <w:r w:rsidRPr="00B6197E">
              <w:rPr>
                <w:rFonts w:ascii="Work Sans" w:hAnsi="Work Sans" w:cs="Tahoma"/>
                <w:b/>
                <w:bCs/>
                <w:iCs/>
                <w:color w:val="000000"/>
              </w:rPr>
              <w:t>ompilazione</w:t>
            </w:r>
            <w:r w:rsidR="00B6197E" w:rsidRPr="00B6197E">
              <w:rPr>
                <w:rFonts w:ascii="Work Sans" w:hAnsi="Work Sans" w:cs="Tahoma"/>
                <w:b/>
                <w:bCs/>
                <w:iCs/>
                <w:color w:val="000000"/>
              </w:rPr>
              <w:t xml:space="preserve"> iniziale</w:t>
            </w:r>
            <w:r w:rsidRPr="00B6197E">
              <w:rPr>
                <w:rFonts w:ascii="Work Sans" w:hAnsi="Work Sans" w:cs="Tahoma"/>
                <w:bCs/>
                <w:iCs/>
                <w:color w:val="000000"/>
              </w:rPr>
              <w:t xml:space="preserve"> per poter essere rieditato in un secondo momento</w:t>
            </w:r>
            <w:r w:rsidR="00626D3B">
              <w:rPr>
                <w:rFonts w:ascii="Work Sans" w:hAnsi="Work Sans" w:cs="Tahoma"/>
                <w:bCs/>
                <w:iCs/>
                <w:color w:val="000000"/>
              </w:rPr>
              <w:t xml:space="preserve">, </w:t>
            </w:r>
            <w:r w:rsidR="00626D3B">
              <w:rPr>
                <w:rFonts w:ascii="Work Sans" w:hAnsi="Work Sans" w:cs="Tahoma"/>
                <w:bCs/>
                <w:i/>
                <w:iCs/>
                <w:color w:val="000000"/>
              </w:rPr>
              <w:t>dopo la chiusura della compilazione</w:t>
            </w:r>
            <w:r w:rsidR="00626D3B" w:rsidRPr="00B6197E">
              <w:rPr>
                <w:rFonts w:ascii="Work Sans" w:hAnsi="Work Sans" w:cs="Tahoma"/>
                <w:bCs/>
                <w:i/>
                <w:iCs/>
                <w:color w:val="000000"/>
              </w:rPr>
              <w:t xml:space="preserve">. </w:t>
            </w:r>
            <w:r w:rsidRPr="00B6197E">
              <w:rPr>
                <w:rFonts w:ascii="Work Sans" w:hAnsi="Work Sans" w:cs="Tahoma"/>
                <w:bCs/>
                <w:iCs/>
                <w:color w:val="000000"/>
              </w:rPr>
              <w:t xml:space="preserve"> </w:t>
            </w:r>
          </w:p>
        </w:tc>
      </w:tr>
    </w:tbl>
    <w:p w14:paraId="571EFDE6" w14:textId="5AFF4D80" w:rsidR="00D00D7F" w:rsidRDefault="00D00D7F" w:rsidP="008E46CD">
      <w:pPr>
        <w:spacing w:after="0" w:line="240" w:lineRule="auto"/>
        <w:jc w:val="both"/>
        <w:rPr>
          <w:rFonts w:ascii="Work Sans" w:hAnsi="Work Sans" w:cs="Tahoma"/>
          <w:b/>
        </w:rPr>
      </w:pPr>
    </w:p>
    <w:p w14:paraId="0F4D0563" w14:textId="77777777" w:rsidR="00D00D7F" w:rsidRDefault="00D00D7F" w:rsidP="008E46CD">
      <w:pPr>
        <w:spacing w:after="0" w:line="240" w:lineRule="auto"/>
        <w:jc w:val="both"/>
        <w:rPr>
          <w:rFonts w:ascii="Work Sans" w:hAnsi="Work Sans" w:cs="Tahoma"/>
          <w:b/>
        </w:rPr>
      </w:pPr>
    </w:p>
    <w:p w14:paraId="107060F5" w14:textId="440ABC7B" w:rsidR="008E46CD" w:rsidRDefault="008E46CD" w:rsidP="008E46CD">
      <w:pPr>
        <w:spacing w:after="0" w:line="240" w:lineRule="auto"/>
        <w:jc w:val="both"/>
        <w:rPr>
          <w:rFonts w:ascii="Work Sans" w:hAnsi="Work Sans" w:cs="Tahoma"/>
          <w:b/>
        </w:rPr>
      </w:pPr>
      <w:r w:rsidRPr="008E46CD">
        <w:rPr>
          <w:rFonts w:ascii="Work Sans" w:hAnsi="Work Sans" w:cs="Tahoma"/>
          <w:b/>
        </w:rPr>
        <w:t>QUADRO A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109"/>
        <w:gridCol w:w="11"/>
      </w:tblGrid>
      <w:tr w:rsidR="008E46CD" w:rsidRPr="00AE436B" w14:paraId="302211AF" w14:textId="77777777" w:rsidTr="007B790C">
        <w:trPr>
          <w:gridAfter w:val="1"/>
          <w:wAfter w:w="11" w:type="dxa"/>
          <w:trHeight w:val="12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9195974" w14:textId="77777777" w:rsidR="008E46CD" w:rsidRPr="00AE436B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  <w:b/>
                <w:color w:val="000000"/>
              </w:rPr>
            </w:pPr>
            <w:r w:rsidRPr="00AE436B">
              <w:rPr>
                <w:rFonts w:ascii="Work Sans" w:hAnsi="Work Sans" w:cs="Tahoma"/>
                <w:b/>
                <w:bCs/>
                <w:color w:val="000000"/>
              </w:rPr>
              <w:t xml:space="preserve">Quadro </w:t>
            </w:r>
            <w:r w:rsidRPr="00AE436B">
              <w:rPr>
                <w:rFonts w:ascii="Work Sans" w:hAnsi="Work Sans" w:cs="Tahoma"/>
                <w:b/>
                <w:color w:val="000000"/>
              </w:rPr>
              <w:t>A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C897389" w14:textId="77777777" w:rsidR="008E46CD" w:rsidRPr="00AE436B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  <w:b/>
                <w:color w:val="000000"/>
              </w:rPr>
            </w:pPr>
            <w:r w:rsidRPr="00AE436B">
              <w:rPr>
                <w:rFonts w:ascii="Work Sans" w:hAnsi="Work Sans" w:cs="Tahoma"/>
                <w:b/>
                <w:iCs/>
                <w:color w:val="000000"/>
              </w:rPr>
              <w:t>Analisi e proposte su gestione e utilizzo dei questionari relativi alla soddisfazione degli studenti</w:t>
            </w:r>
          </w:p>
        </w:tc>
      </w:tr>
      <w:tr w:rsidR="008E46CD" w:rsidRPr="00E928CD" w14:paraId="6A661037" w14:textId="77777777" w:rsidTr="007B790C">
        <w:trPr>
          <w:jc w:val="center"/>
        </w:trPr>
        <w:tc>
          <w:tcPr>
            <w:tcW w:w="9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D21EB" w14:textId="77777777" w:rsidR="008E46CD" w:rsidRPr="00AE436B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  <w:b/>
              </w:rPr>
            </w:pPr>
            <w:r w:rsidRPr="00AE436B">
              <w:rPr>
                <w:rFonts w:ascii="Work Sans" w:hAnsi="Work Sans" w:cs="Tahoma"/>
                <w:b/>
              </w:rPr>
              <w:t>Indicazioni e riferimenti operativi</w:t>
            </w:r>
          </w:p>
          <w:p w14:paraId="60DB08D0" w14:textId="77777777" w:rsidR="008E46CD" w:rsidRPr="00AE436B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  <w:iCs/>
              </w:rPr>
            </w:pPr>
            <w:r w:rsidRPr="00AE436B">
              <w:rPr>
                <w:rFonts w:ascii="Work Sans" w:hAnsi="Work Sans" w:cs="Tahoma"/>
                <w:iCs/>
              </w:rPr>
              <w:t>SUA-</w:t>
            </w:r>
            <w:proofErr w:type="spellStart"/>
            <w:r w:rsidRPr="00AE436B">
              <w:rPr>
                <w:rFonts w:ascii="Work Sans" w:hAnsi="Work Sans" w:cs="Tahoma"/>
                <w:iCs/>
              </w:rPr>
              <w:t>CdS</w:t>
            </w:r>
            <w:proofErr w:type="spellEnd"/>
            <w:r w:rsidRPr="00AE436B">
              <w:rPr>
                <w:rFonts w:ascii="Work Sans" w:hAnsi="Work Sans" w:cs="Tahoma"/>
                <w:iCs/>
              </w:rPr>
              <w:t xml:space="preserve"> – Sezione Qualità: Quadri B6 e B7 </w:t>
            </w:r>
          </w:p>
          <w:p w14:paraId="4DEE089A" w14:textId="77777777" w:rsidR="008E46CD" w:rsidRPr="00AE436B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  <w:b/>
                <w:iCs/>
              </w:rPr>
            </w:pPr>
            <w:r w:rsidRPr="00AE436B">
              <w:rPr>
                <w:rFonts w:ascii="Work Sans" w:hAnsi="Work Sans" w:cs="Tahoma"/>
                <w:iCs/>
              </w:rPr>
              <w:t>Relazioni e verbali CP</w:t>
            </w:r>
            <w:r>
              <w:rPr>
                <w:rFonts w:ascii="Work Sans" w:hAnsi="Work Sans" w:cs="Tahoma"/>
                <w:iCs/>
              </w:rPr>
              <w:t>DS</w:t>
            </w:r>
          </w:p>
          <w:p w14:paraId="3FCCCB25" w14:textId="77777777" w:rsidR="008E46CD" w:rsidRPr="00AE436B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  <w:iCs/>
              </w:rPr>
            </w:pPr>
            <w:r w:rsidRPr="00AE436B">
              <w:rPr>
                <w:rFonts w:ascii="Work Sans" w:hAnsi="Work Sans" w:cs="Tahoma"/>
                <w:iCs/>
              </w:rPr>
              <w:t xml:space="preserve">Documenti del </w:t>
            </w:r>
            <w:proofErr w:type="spellStart"/>
            <w:r w:rsidRPr="00AE436B">
              <w:rPr>
                <w:rFonts w:ascii="Work Sans" w:hAnsi="Work Sans" w:cs="Tahoma"/>
                <w:iCs/>
              </w:rPr>
              <w:t>CdS</w:t>
            </w:r>
            <w:proofErr w:type="spellEnd"/>
            <w:r w:rsidRPr="00AE436B">
              <w:rPr>
                <w:rFonts w:ascii="Work Sans" w:hAnsi="Work Sans" w:cs="Tahoma"/>
                <w:iCs/>
              </w:rPr>
              <w:t xml:space="preserve"> (Verbali, Riesami, </w:t>
            </w:r>
            <w:proofErr w:type="spellStart"/>
            <w:r w:rsidRPr="00AE436B">
              <w:rPr>
                <w:rFonts w:ascii="Work Sans" w:hAnsi="Work Sans" w:cs="Tahoma"/>
                <w:iCs/>
              </w:rPr>
              <w:t>ecc</w:t>
            </w:r>
            <w:proofErr w:type="spellEnd"/>
            <w:r w:rsidRPr="00AE436B">
              <w:rPr>
                <w:rFonts w:ascii="Work Sans" w:hAnsi="Work Sans" w:cs="Tahoma"/>
                <w:iCs/>
              </w:rPr>
              <w:t>…)</w:t>
            </w:r>
          </w:p>
          <w:p w14:paraId="2E9A240F" w14:textId="77777777" w:rsidR="008E46CD" w:rsidRPr="00AE436B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  <w:iCs/>
              </w:rPr>
            </w:pPr>
          </w:p>
        </w:tc>
      </w:tr>
      <w:tr w:rsidR="008E46CD" w:rsidRPr="00E928CD" w14:paraId="0898588C" w14:textId="77777777" w:rsidTr="007B790C">
        <w:trPr>
          <w:jc w:val="center"/>
        </w:trPr>
        <w:tc>
          <w:tcPr>
            <w:tcW w:w="9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D9AE4" w14:textId="77777777" w:rsidR="0001421B" w:rsidRPr="009146E3" w:rsidRDefault="008E46CD" w:rsidP="007B790C">
            <w:pPr>
              <w:shd w:val="clear" w:color="auto" w:fill="DBDBDB" w:themeFill="accent3" w:themeFillTint="66"/>
              <w:spacing w:after="0" w:line="240" w:lineRule="auto"/>
              <w:jc w:val="both"/>
              <w:rPr>
                <w:rFonts w:ascii="Work Sans" w:hAnsi="Work Sans" w:cs="Tahoma"/>
                <w:b/>
              </w:rPr>
            </w:pPr>
            <w:r w:rsidRPr="009146E3">
              <w:rPr>
                <w:rFonts w:ascii="Work Sans" w:hAnsi="Work Sans" w:cs="Tahoma"/>
                <w:b/>
              </w:rPr>
              <w:t xml:space="preserve">Punti di attenzione: </w:t>
            </w:r>
          </w:p>
          <w:p w14:paraId="6888F3BB" w14:textId="6B410AF0" w:rsidR="008E46CD" w:rsidRPr="00650995" w:rsidRDefault="008E46CD" w:rsidP="007B790C">
            <w:pPr>
              <w:shd w:val="clear" w:color="auto" w:fill="DBDBDB" w:themeFill="accent3" w:themeFillTint="66"/>
              <w:spacing w:after="0" w:line="240" w:lineRule="auto"/>
              <w:jc w:val="both"/>
              <w:rPr>
                <w:rFonts w:ascii="Work Sans" w:hAnsi="Work Sans" w:cs="Tahoma"/>
                <w:b/>
              </w:rPr>
            </w:pPr>
            <w:r w:rsidRPr="009146E3">
              <w:rPr>
                <w:rFonts w:ascii="Work Sans" w:hAnsi="Work Sans" w:cs="Tahoma"/>
                <w:b/>
              </w:rPr>
              <w:t>I questionari di rilevazione delle opinioni degli studenti sono efficacemente gestiti, analizzati e utilizzati.</w:t>
            </w:r>
          </w:p>
          <w:p w14:paraId="68FB4065" w14:textId="77777777" w:rsidR="008E46CD" w:rsidRPr="00650995" w:rsidRDefault="008E46CD" w:rsidP="008E46CD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Work Sans" w:hAnsi="Work Sans" w:cs="Tahoma"/>
                <w:iCs/>
                <w:color w:val="000000"/>
              </w:rPr>
            </w:pPr>
            <w:r w:rsidRPr="00650995">
              <w:rPr>
                <w:rFonts w:ascii="Work Sans" w:hAnsi="Work Sans" w:cs="Tahoma"/>
                <w:iCs/>
                <w:color w:val="000000"/>
              </w:rPr>
              <w:t>Le modalità di diffusione dei questionari sull’opinione degli studenti sono adeguate?</w:t>
            </w:r>
          </w:p>
          <w:p w14:paraId="09E25F60" w14:textId="77777777" w:rsidR="008E46CD" w:rsidRPr="00650995" w:rsidRDefault="008E46CD" w:rsidP="008E46CD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Work Sans" w:hAnsi="Work Sans" w:cs="Tahoma"/>
                <w:iCs/>
                <w:color w:val="000000"/>
              </w:rPr>
            </w:pPr>
            <w:r w:rsidRPr="00650995">
              <w:rPr>
                <w:rFonts w:ascii="Work Sans" w:hAnsi="Work Sans" w:cs="Tahoma"/>
                <w:iCs/>
                <w:color w:val="000000"/>
              </w:rPr>
              <w:t>Come vengono utilizzati i dati della rilevazione delle opinioni degli studenti e in quale sede vengono discussi?</w:t>
            </w:r>
          </w:p>
          <w:p w14:paraId="4C71A2F1" w14:textId="77777777" w:rsidR="008E46CD" w:rsidRPr="00650995" w:rsidRDefault="008E46CD" w:rsidP="008E46CD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Work Sans" w:hAnsi="Work Sans" w:cs="Tahoma"/>
                <w:b/>
              </w:rPr>
            </w:pPr>
            <w:r w:rsidRPr="00650995">
              <w:rPr>
                <w:rFonts w:ascii="Work Sans" w:hAnsi="Work Sans" w:cs="Tahoma"/>
              </w:rPr>
              <w:t xml:space="preserve">Le eventuali criticità emergenti dai questionari sono state tradotte in interventi correttivi dal </w:t>
            </w:r>
            <w:proofErr w:type="spellStart"/>
            <w:r w:rsidRPr="00650995">
              <w:rPr>
                <w:rFonts w:ascii="Work Sans" w:hAnsi="Work Sans" w:cs="Tahoma"/>
              </w:rPr>
              <w:t>CdS</w:t>
            </w:r>
            <w:proofErr w:type="spellEnd"/>
            <w:r w:rsidRPr="00650995">
              <w:rPr>
                <w:rFonts w:ascii="Work Sans" w:hAnsi="Work Sans" w:cs="Tahoma"/>
              </w:rPr>
              <w:t>?</w:t>
            </w:r>
          </w:p>
          <w:p w14:paraId="3E84D2D0" w14:textId="77777777" w:rsidR="008E46CD" w:rsidRPr="00AE436B" w:rsidRDefault="008E46CD" w:rsidP="008E46CD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Work Sans" w:hAnsi="Work Sans" w:cs="Tahoma"/>
                <w:b/>
              </w:rPr>
            </w:pPr>
            <w:r w:rsidRPr="00650995">
              <w:rPr>
                <w:rFonts w:ascii="Work Sans" w:hAnsi="Work Sans" w:cs="Tahoma"/>
                <w:color w:val="000000"/>
                <w:lang w:eastAsia="it-IT"/>
              </w:rPr>
              <w:t xml:space="preserve">Il </w:t>
            </w:r>
            <w:proofErr w:type="spellStart"/>
            <w:r w:rsidRPr="00650995">
              <w:rPr>
                <w:rFonts w:ascii="Work Sans" w:hAnsi="Work Sans" w:cs="Tahoma"/>
                <w:color w:val="000000"/>
                <w:lang w:eastAsia="it-IT"/>
              </w:rPr>
              <w:t>CdS</w:t>
            </w:r>
            <w:proofErr w:type="spellEnd"/>
            <w:r w:rsidRPr="00650995">
              <w:rPr>
                <w:rFonts w:ascii="Work Sans" w:hAnsi="Work Sans" w:cs="Tahoma"/>
                <w:color w:val="000000"/>
                <w:lang w:eastAsia="it-IT"/>
              </w:rPr>
              <w:t xml:space="preserve"> segnala alla CP</w:t>
            </w:r>
            <w:r>
              <w:rPr>
                <w:rFonts w:ascii="Work Sans" w:hAnsi="Work Sans" w:cs="Tahoma"/>
                <w:color w:val="000000"/>
                <w:lang w:eastAsia="it-IT"/>
              </w:rPr>
              <w:t>DS</w:t>
            </w:r>
            <w:r w:rsidRPr="00650995">
              <w:rPr>
                <w:rFonts w:ascii="Work Sans" w:hAnsi="Work Sans" w:cs="Tahoma"/>
                <w:color w:val="000000"/>
                <w:lang w:eastAsia="it-IT"/>
              </w:rPr>
              <w:t xml:space="preserve"> eventuali criticità a livello di insegnamento emergenti dai questionari per condividere eventuali interventi correttivi?</w:t>
            </w:r>
          </w:p>
        </w:tc>
      </w:tr>
      <w:tr w:rsidR="008E46CD" w14:paraId="5DA635CE" w14:textId="77777777" w:rsidTr="007B790C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9A450" w14:textId="77777777" w:rsidR="008E46CD" w:rsidRPr="00AE436B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  <w:b/>
              </w:rPr>
            </w:pPr>
            <w:r w:rsidRPr="00AE436B">
              <w:rPr>
                <w:rFonts w:ascii="Work Sans" w:hAnsi="Work Sans" w:cs="Tahoma"/>
                <w:b/>
              </w:rPr>
              <w:t xml:space="preserve">Analisi </w:t>
            </w:r>
          </w:p>
          <w:p w14:paraId="56716668" w14:textId="77777777" w:rsidR="008E46CD" w:rsidRPr="00AE436B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  <w:b/>
              </w:rPr>
            </w:pPr>
            <w:r w:rsidRPr="00AE436B">
              <w:rPr>
                <w:rFonts w:ascii="Work Sans" w:hAnsi="Work Sans" w:cs="Tahoma"/>
                <w:b/>
              </w:rPr>
              <w:t xml:space="preserve">e proposte </w:t>
            </w:r>
          </w:p>
        </w:tc>
        <w:tc>
          <w:tcPr>
            <w:tcW w:w="8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7959" w14:textId="77777777" w:rsidR="008E46CD" w:rsidRPr="00AE436B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  <w:b/>
              </w:rPr>
            </w:pPr>
          </w:p>
        </w:tc>
      </w:tr>
    </w:tbl>
    <w:p w14:paraId="4C6AFDF2" w14:textId="5E74B503" w:rsidR="008E46CD" w:rsidRDefault="008E46CD" w:rsidP="008E46CD">
      <w:pPr>
        <w:ind w:left="-142"/>
        <w:rPr>
          <w:rFonts w:ascii="Work Sans" w:hAnsi="Work Sans"/>
          <w:sz w:val="16"/>
          <w:szCs w:val="16"/>
        </w:rPr>
      </w:pPr>
    </w:p>
    <w:p w14:paraId="3E511BF1" w14:textId="08849AD7" w:rsidR="008E46CD" w:rsidRDefault="008E46CD" w:rsidP="008E46CD">
      <w:pPr>
        <w:spacing w:after="0" w:line="240" w:lineRule="auto"/>
        <w:jc w:val="both"/>
        <w:rPr>
          <w:rFonts w:ascii="Work Sans" w:hAnsi="Work Sans" w:cs="Tahoma"/>
          <w:b/>
        </w:rPr>
      </w:pPr>
      <w:r w:rsidRPr="008E46CD">
        <w:rPr>
          <w:rFonts w:ascii="Work Sans" w:hAnsi="Work Sans" w:cs="Tahoma"/>
          <w:b/>
        </w:rPr>
        <w:t>QUADRO B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7"/>
      </w:tblGrid>
      <w:tr w:rsidR="008E46CD" w14:paraId="08E81F8A" w14:textId="77777777" w:rsidTr="008E46CD">
        <w:trPr>
          <w:trHeight w:val="1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F9D0C26" w14:textId="77777777" w:rsidR="008E46CD" w:rsidRDefault="008E46CD" w:rsidP="007B790C">
            <w:pPr>
              <w:spacing w:after="0" w:line="240" w:lineRule="auto"/>
              <w:ind w:left="38" w:hanging="38"/>
              <w:jc w:val="both"/>
              <w:rPr>
                <w:rFonts w:ascii="Work Sans" w:hAnsi="Work Sans" w:cs="Tahoma"/>
                <w:b/>
                <w:color w:val="000000"/>
              </w:rPr>
            </w:pPr>
            <w:r>
              <w:rPr>
                <w:rFonts w:ascii="Work Sans" w:hAnsi="Work Sans" w:cs="Tahoma"/>
                <w:b/>
                <w:bCs/>
                <w:color w:val="000000"/>
              </w:rPr>
              <w:t xml:space="preserve">Quadro </w:t>
            </w:r>
            <w:r>
              <w:rPr>
                <w:rFonts w:ascii="Work Sans" w:hAnsi="Work Sans" w:cs="Tahoma"/>
                <w:b/>
                <w:color w:val="000000"/>
              </w:rPr>
              <w:t>B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6E7E27A" w14:textId="77777777" w:rsidR="008E46CD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  <w:b/>
                <w:color w:val="000000"/>
              </w:rPr>
            </w:pPr>
            <w:r>
              <w:rPr>
                <w:rFonts w:ascii="Work Sans" w:hAnsi="Work Sans" w:cs="Tahoma"/>
                <w:b/>
                <w:iCs/>
                <w:color w:val="000000"/>
              </w:rPr>
              <w:t>Analisi e proposte in merito a materiali, ausili didattici, laboratori, aule, attrezzature, in relazione al raggiungimento degli obiettivi di apprendimento al livello desiderato</w:t>
            </w:r>
          </w:p>
        </w:tc>
      </w:tr>
      <w:tr w:rsidR="008E46CD" w14:paraId="3DD6DECB" w14:textId="77777777" w:rsidTr="008E46CD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EB3F8" w14:textId="77777777" w:rsidR="008E46CD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  <w:b/>
              </w:rPr>
            </w:pPr>
            <w:r>
              <w:rPr>
                <w:rFonts w:ascii="Work Sans" w:hAnsi="Work Sans" w:cs="Tahoma"/>
                <w:b/>
              </w:rPr>
              <w:t>Indicazioni e riferimenti operativi</w:t>
            </w:r>
          </w:p>
          <w:p w14:paraId="6B1B0BD4" w14:textId="77777777" w:rsidR="008E46CD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  <w:iCs/>
              </w:rPr>
            </w:pPr>
            <w:r>
              <w:rPr>
                <w:rFonts w:ascii="Work Sans" w:hAnsi="Work Sans" w:cs="Tahoma"/>
                <w:iCs/>
              </w:rPr>
              <w:t>SUA-</w:t>
            </w:r>
            <w:proofErr w:type="spellStart"/>
            <w:r>
              <w:rPr>
                <w:rFonts w:ascii="Work Sans" w:hAnsi="Work Sans" w:cs="Tahoma"/>
                <w:iCs/>
              </w:rPr>
              <w:t>CdS</w:t>
            </w:r>
            <w:proofErr w:type="spellEnd"/>
            <w:r>
              <w:rPr>
                <w:rFonts w:ascii="Work Sans" w:hAnsi="Work Sans" w:cs="Tahoma"/>
                <w:iCs/>
              </w:rPr>
              <w:t xml:space="preserve"> – Sezione Qualità: Quadri B4 e B6 </w:t>
            </w:r>
          </w:p>
          <w:p w14:paraId="07A1C2F3" w14:textId="77777777" w:rsidR="008E46CD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  <w:iCs/>
              </w:rPr>
            </w:pPr>
            <w:r>
              <w:rPr>
                <w:rFonts w:ascii="Work Sans" w:hAnsi="Work Sans" w:cs="Tahoma"/>
                <w:iCs/>
              </w:rPr>
              <w:t xml:space="preserve">Dati </w:t>
            </w:r>
            <w:proofErr w:type="spellStart"/>
            <w:r>
              <w:rPr>
                <w:rFonts w:ascii="Work Sans" w:hAnsi="Work Sans" w:cs="Tahoma"/>
                <w:iCs/>
              </w:rPr>
              <w:t>AlmaLaurea</w:t>
            </w:r>
            <w:proofErr w:type="spellEnd"/>
          </w:p>
          <w:p w14:paraId="63C08C5D" w14:textId="77777777" w:rsidR="008E46CD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  <w:iCs/>
              </w:rPr>
            </w:pPr>
            <w:r w:rsidRPr="00EE34B1">
              <w:rPr>
                <w:rFonts w:ascii="Work Sans" w:hAnsi="Work Sans" w:cs="Tahoma"/>
                <w:iCs/>
              </w:rPr>
              <w:lastRenderedPageBreak/>
              <w:t xml:space="preserve">Dati </w:t>
            </w:r>
            <w:proofErr w:type="spellStart"/>
            <w:r w:rsidRPr="00EE34B1">
              <w:rPr>
                <w:rFonts w:ascii="Work Sans" w:hAnsi="Work Sans" w:cs="Tahoma"/>
                <w:iCs/>
              </w:rPr>
              <w:t>Good</w:t>
            </w:r>
            <w:proofErr w:type="spellEnd"/>
            <w:r w:rsidRPr="00EE34B1">
              <w:rPr>
                <w:rFonts w:ascii="Work Sans" w:hAnsi="Work Sans" w:cs="Tahoma"/>
                <w:iCs/>
              </w:rPr>
              <w:t xml:space="preserve"> Practice</w:t>
            </w:r>
          </w:p>
          <w:p w14:paraId="6CD5AC71" w14:textId="41485ED4" w:rsidR="008E46CD" w:rsidRPr="00520D5E" w:rsidRDefault="008E46CD" w:rsidP="007B790C">
            <w:pPr>
              <w:spacing w:after="0" w:line="240" w:lineRule="auto"/>
              <w:jc w:val="both"/>
              <w:rPr>
                <w:rFonts w:ascii="Work Sans" w:hAnsi="Work Sans"/>
              </w:rPr>
            </w:pPr>
            <w:r w:rsidRPr="00520D5E">
              <w:rPr>
                <w:rFonts w:ascii="Work Sans" w:hAnsi="Work Sans" w:cs="Tahoma"/>
              </w:rPr>
              <w:t xml:space="preserve">Risultati della rilevazione dell’opinione degli studenti </w:t>
            </w:r>
            <w:r w:rsidRPr="00EE34B1">
              <w:rPr>
                <w:rFonts w:ascii="Work Sans" w:hAnsi="Work Sans" w:cs="Tahoma"/>
              </w:rPr>
              <w:t>(A.A. 202</w:t>
            </w:r>
            <w:r w:rsidR="005F181D">
              <w:rPr>
                <w:rFonts w:ascii="Work Sans" w:hAnsi="Work Sans" w:cs="Tahoma"/>
              </w:rPr>
              <w:t>4</w:t>
            </w:r>
            <w:r w:rsidRPr="00EE34B1">
              <w:rPr>
                <w:rFonts w:ascii="Work Sans" w:hAnsi="Work Sans" w:cs="Tahoma"/>
              </w:rPr>
              <w:t>-202</w:t>
            </w:r>
            <w:r w:rsidR="005F181D">
              <w:rPr>
                <w:rFonts w:ascii="Work Sans" w:hAnsi="Work Sans" w:cs="Tahoma"/>
              </w:rPr>
              <w:t>5</w:t>
            </w:r>
            <w:r w:rsidRPr="00EE34B1">
              <w:rPr>
                <w:rFonts w:ascii="Work Sans" w:hAnsi="Work Sans" w:cs="Tahoma"/>
              </w:rPr>
              <w:t>)</w:t>
            </w:r>
            <w:r w:rsidRPr="00520D5E">
              <w:rPr>
                <w:rFonts w:ascii="Work Sans" w:hAnsi="Work Sans" w:cs="Tahoma"/>
              </w:rPr>
              <w:t xml:space="preserve"> consultabili su: </w:t>
            </w:r>
            <w:hyperlink r:id="rId5" w:history="1">
              <w:r w:rsidR="00EE34B1" w:rsidRPr="00905E5B">
                <w:rPr>
                  <w:rStyle w:val="Collegamentoipertestuale"/>
                  <w:rFonts w:ascii="Work Sans" w:hAnsi="Work Sans"/>
                </w:rPr>
                <w:t>https://sisvaldidat.</w:t>
              </w:r>
            </w:hyperlink>
            <w:r w:rsidR="00EE34B1">
              <w:rPr>
                <w:rStyle w:val="Collegamentoipertestuale"/>
                <w:rFonts w:ascii="Work Sans" w:hAnsi="Work Sans"/>
              </w:rPr>
              <w:t>it</w:t>
            </w:r>
          </w:p>
          <w:p w14:paraId="5C455107" w14:textId="77777777" w:rsidR="008E46CD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</w:rPr>
            </w:pPr>
            <w:r w:rsidRPr="00520D5E">
              <w:rPr>
                <w:rFonts w:ascii="Work Sans" w:hAnsi="Work Sans" w:cs="Tahoma"/>
              </w:rPr>
              <w:t>Quesit</w:t>
            </w:r>
            <w:r>
              <w:rPr>
                <w:rFonts w:ascii="Work Sans" w:hAnsi="Work Sans" w:cs="Tahoma"/>
              </w:rPr>
              <w:t>i:</w:t>
            </w:r>
            <w:r w:rsidRPr="00520D5E">
              <w:rPr>
                <w:rFonts w:ascii="Work Sans" w:hAnsi="Work Sans" w:cs="Tahoma"/>
              </w:rPr>
              <w:t xml:space="preserve"> </w:t>
            </w:r>
          </w:p>
          <w:p w14:paraId="6A425B9F" w14:textId="438942C5" w:rsidR="008E46CD" w:rsidRPr="006350BE" w:rsidRDefault="008E46CD" w:rsidP="008E46CD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Work Sans" w:hAnsi="Work Sans" w:cs="Tahoma"/>
                <w:b/>
              </w:rPr>
            </w:pPr>
            <w:r w:rsidRPr="006E323E">
              <w:rPr>
                <w:rFonts w:ascii="Work Sans" w:hAnsi="Work Sans" w:cs="Tahoma"/>
              </w:rPr>
              <w:t>“</w:t>
            </w:r>
            <w:r w:rsidRPr="006E323E">
              <w:rPr>
                <w:rFonts w:ascii="Work Sans" w:hAnsi="Work Sans" w:cs="Tahoma"/>
                <w:i/>
              </w:rPr>
              <w:t xml:space="preserve">Il materiale didattico (indicato e disponibile) è adeguato </w:t>
            </w:r>
            <w:proofErr w:type="gramStart"/>
            <w:r w:rsidRPr="006E323E">
              <w:rPr>
                <w:rFonts w:ascii="Work Sans" w:hAnsi="Work Sans" w:cs="Tahoma"/>
                <w:i/>
              </w:rPr>
              <w:t>per</w:t>
            </w:r>
            <w:r w:rsidR="00F57BEB">
              <w:rPr>
                <w:rFonts w:ascii="Work Sans" w:hAnsi="Work Sans" w:cs="Tahoma"/>
                <w:i/>
              </w:rPr>
              <w:t xml:space="preserve"> </w:t>
            </w:r>
            <w:r w:rsidRPr="006E323E">
              <w:rPr>
                <w:rFonts w:ascii="Work Sans" w:hAnsi="Work Sans" w:cs="Tahoma"/>
                <w:i/>
              </w:rPr>
              <w:t>lo</w:t>
            </w:r>
            <w:proofErr w:type="gramEnd"/>
            <w:r w:rsidRPr="006E323E">
              <w:rPr>
                <w:rFonts w:ascii="Work Sans" w:hAnsi="Work Sans" w:cs="Tahoma"/>
                <w:i/>
              </w:rPr>
              <w:t xml:space="preserve"> studio della materia?”</w:t>
            </w:r>
          </w:p>
          <w:p w14:paraId="0EC1DA0D" w14:textId="77777777" w:rsidR="008E46CD" w:rsidRPr="006350BE" w:rsidRDefault="008E46CD" w:rsidP="008E46CD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Work Sans" w:hAnsi="Work Sans" w:cs="Tahoma"/>
              </w:rPr>
            </w:pPr>
            <w:r w:rsidRPr="006350BE">
              <w:rPr>
                <w:rFonts w:ascii="Work Sans" w:hAnsi="Work Sans" w:cs="Tahoma"/>
              </w:rPr>
              <w:t>“</w:t>
            </w:r>
            <w:r w:rsidRPr="006350BE">
              <w:rPr>
                <w:rFonts w:ascii="Work Sans" w:hAnsi="Work Sans" w:cs="Tahoma"/>
                <w:i/>
              </w:rPr>
              <w:t xml:space="preserve">Le attività didattiche integrative (esercitazioni, tutorati, laboratori, </w:t>
            </w:r>
            <w:proofErr w:type="spellStart"/>
            <w:r w:rsidRPr="006350BE">
              <w:rPr>
                <w:rFonts w:ascii="Work Sans" w:hAnsi="Work Sans" w:cs="Tahoma"/>
                <w:i/>
              </w:rPr>
              <w:t>etc</w:t>
            </w:r>
            <w:proofErr w:type="spellEnd"/>
            <w:r w:rsidRPr="006350BE">
              <w:rPr>
                <w:rFonts w:ascii="Work Sans" w:hAnsi="Work Sans" w:cs="Tahoma"/>
                <w:i/>
              </w:rPr>
              <w:t>…) sono utili all’apprendimento della materia?</w:t>
            </w:r>
            <w:r>
              <w:rPr>
                <w:rFonts w:ascii="Work Sans" w:hAnsi="Work Sans" w:cs="Tahoma"/>
              </w:rPr>
              <w:t>”</w:t>
            </w:r>
          </w:p>
        </w:tc>
      </w:tr>
      <w:tr w:rsidR="008E46CD" w14:paraId="1B1EF9E1" w14:textId="77777777" w:rsidTr="008E46CD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FF613" w14:textId="77777777" w:rsidR="0001421B" w:rsidRPr="009146E3" w:rsidRDefault="008E46CD" w:rsidP="007B790C">
            <w:pPr>
              <w:shd w:val="clear" w:color="auto" w:fill="DBDBDB" w:themeFill="accent3" w:themeFillTint="66"/>
              <w:spacing w:after="0" w:line="240" w:lineRule="auto"/>
              <w:jc w:val="both"/>
              <w:rPr>
                <w:rFonts w:ascii="Work Sans" w:hAnsi="Work Sans" w:cs="Tahoma"/>
                <w:b/>
              </w:rPr>
            </w:pPr>
            <w:r w:rsidRPr="009146E3">
              <w:rPr>
                <w:rFonts w:ascii="Work Sans" w:hAnsi="Work Sans" w:cs="Tahoma"/>
                <w:b/>
              </w:rPr>
              <w:lastRenderedPageBreak/>
              <w:t xml:space="preserve">Punti di attenzione: </w:t>
            </w:r>
          </w:p>
          <w:p w14:paraId="772DE2D1" w14:textId="713BE07C" w:rsidR="008E46CD" w:rsidRPr="009146E3" w:rsidRDefault="008E46CD" w:rsidP="007B790C">
            <w:pPr>
              <w:shd w:val="clear" w:color="auto" w:fill="DBDBDB" w:themeFill="accent3" w:themeFillTint="66"/>
              <w:spacing w:after="0" w:line="240" w:lineRule="auto"/>
              <w:jc w:val="both"/>
              <w:rPr>
                <w:rFonts w:ascii="Work Sans" w:hAnsi="Work Sans" w:cs="Tahoma"/>
                <w:b/>
              </w:rPr>
            </w:pPr>
            <w:r w:rsidRPr="009146E3">
              <w:rPr>
                <w:rFonts w:ascii="Work Sans" w:hAnsi="Work Sans" w:cs="Tahoma"/>
                <w:b/>
              </w:rPr>
              <w:t>L’attività didattica dei docenti, i materiali e gli ausili didattici, i laboratori, le aule, le attrezzature sono efficaci per raggiungere gli obiettivi</w:t>
            </w:r>
          </w:p>
          <w:p w14:paraId="36635A4C" w14:textId="77777777" w:rsidR="008E46CD" w:rsidRDefault="008E46CD" w:rsidP="007B790C">
            <w:pPr>
              <w:shd w:val="clear" w:color="auto" w:fill="DBDBDB" w:themeFill="accent3" w:themeFillTint="66"/>
              <w:spacing w:after="0" w:line="240" w:lineRule="auto"/>
              <w:jc w:val="both"/>
              <w:rPr>
                <w:rFonts w:ascii="Work Sans" w:hAnsi="Work Sans" w:cs="Tahoma"/>
                <w:b/>
              </w:rPr>
            </w:pPr>
            <w:r w:rsidRPr="009146E3">
              <w:rPr>
                <w:rFonts w:ascii="Work Sans" w:hAnsi="Work Sans" w:cs="Tahoma"/>
                <w:b/>
              </w:rPr>
              <w:t>di apprendimento.</w:t>
            </w:r>
          </w:p>
          <w:p w14:paraId="1C8BDE84" w14:textId="77777777" w:rsidR="008E46CD" w:rsidRPr="00520D5E" w:rsidRDefault="008E46CD" w:rsidP="008E46CD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Work Sans" w:hAnsi="Work Sans" w:cs="Tahoma"/>
              </w:rPr>
            </w:pPr>
            <w:r w:rsidRPr="00520D5E">
              <w:rPr>
                <w:rFonts w:ascii="Work Sans" w:hAnsi="Work Sans" w:cs="Tahoma"/>
              </w:rPr>
              <w:t>I materiali e gli ausili didattici sono adeguati al livello di apprendimento che lo studente deve raggiungere?</w:t>
            </w:r>
          </w:p>
          <w:p w14:paraId="3CE43DAD" w14:textId="77777777" w:rsidR="008E46CD" w:rsidRPr="00520D5E" w:rsidRDefault="008E46CD" w:rsidP="008E46CD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Work Sans" w:hAnsi="Work Sans" w:cs="Tahoma"/>
                <w:b/>
              </w:rPr>
            </w:pPr>
            <w:r w:rsidRPr="00650995">
              <w:rPr>
                <w:rFonts w:ascii="Work Sans" w:hAnsi="Work Sans" w:cs="Tahoma"/>
                <w:color w:val="000000"/>
              </w:rPr>
              <w:t>Le strutture (aule, attrezzature e laboratori)</w:t>
            </w:r>
            <w:r w:rsidRPr="00520D5E">
              <w:rPr>
                <w:rFonts w:ascii="Work Sans" w:hAnsi="Work Sans" w:cs="Tahoma"/>
                <w:color w:val="000000"/>
              </w:rPr>
              <w:t xml:space="preserve"> sono adeguate al raggiungimento de</w:t>
            </w:r>
            <w:r>
              <w:rPr>
                <w:rFonts w:ascii="Work Sans" w:hAnsi="Work Sans" w:cs="Tahoma"/>
                <w:color w:val="000000"/>
              </w:rPr>
              <w:t xml:space="preserve">gli </w:t>
            </w:r>
            <w:r w:rsidRPr="00520D5E">
              <w:rPr>
                <w:rFonts w:ascii="Work Sans" w:hAnsi="Work Sans" w:cs="Tahoma"/>
                <w:color w:val="000000"/>
              </w:rPr>
              <w:t>obiettiv</w:t>
            </w:r>
            <w:r>
              <w:rPr>
                <w:rFonts w:ascii="Work Sans" w:hAnsi="Work Sans" w:cs="Tahoma"/>
                <w:color w:val="000000"/>
              </w:rPr>
              <w:t>i</w:t>
            </w:r>
            <w:r w:rsidRPr="00520D5E">
              <w:rPr>
                <w:rFonts w:ascii="Work Sans" w:hAnsi="Work Sans" w:cs="Tahoma"/>
                <w:color w:val="000000"/>
              </w:rPr>
              <w:t xml:space="preserve"> di apprendimento?</w:t>
            </w:r>
          </w:p>
        </w:tc>
      </w:tr>
      <w:tr w:rsidR="008E46CD" w14:paraId="40F8A638" w14:textId="77777777" w:rsidTr="008E46C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4F306" w14:textId="77777777" w:rsidR="008E46CD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  <w:b/>
              </w:rPr>
            </w:pPr>
            <w:r>
              <w:rPr>
                <w:rFonts w:ascii="Work Sans" w:hAnsi="Work Sans" w:cs="Tahoma"/>
                <w:b/>
              </w:rPr>
              <w:t xml:space="preserve">Analisi </w:t>
            </w:r>
          </w:p>
          <w:p w14:paraId="51CBEF31" w14:textId="77777777" w:rsidR="008E46CD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  <w:b/>
              </w:rPr>
            </w:pPr>
            <w:r>
              <w:rPr>
                <w:rFonts w:ascii="Work Sans" w:hAnsi="Work Sans" w:cs="Tahoma"/>
                <w:b/>
              </w:rPr>
              <w:t>e proposte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4059E" w14:textId="77777777" w:rsidR="008E46CD" w:rsidRDefault="008E46CD" w:rsidP="007B790C">
            <w:pPr>
              <w:spacing w:after="0" w:line="240" w:lineRule="auto"/>
              <w:ind w:left="360"/>
              <w:jc w:val="both"/>
              <w:rPr>
                <w:rFonts w:ascii="Work Sans" w:hAnsi="Work Sans" w:cs="Tahoma"/>
              </w:rPr>
            </w:pPr>
          </w:p>
          <w:p w14:paraId="0A783793" w14:textId="77777777" w:rsidR="008E46CD" w:rsidRPr="0016616D" w:rsidRDefault="008E46CD" w:rsidP="007B790C">
            <w:pPr>
              <w:spacing w:after="0" w:line="240" w:lineRule="auto"/>
              <w:ind w:left="360"/>
              <w:jc w:val="both"/>
              <w:rPr>
                <w:rFonts w:ascii="Work Sans" w:hAnsi="Work Sans" w:cs="Tahoma"/>
              </w:rPr>
            </w:pPr>
          </w:p>
        </w:tc>
      </w:tr>
    </w:tbl>
    <w:p w14:paraId="1313EFB6" w14:textId="77777777" w:rsidR="008E46CD" w:rsidRDefault="008E46CD" w:rsidP="008E46CD">
      <w:pPr>
        <w:spacing w:after="0" w:line="240" w:lineRule="auto"/>
        <w:jc w:val="both"/>
        <w:rPr>
          <w:rFonts w:ascii="Work Sans" w:hAnsi="Work Sans" w:cs="Tahoma"/>
          <w:b/>
        </w:rPr>
      </w:pPr>
    </w:p>
    <w:p w14:paraId="7D5A4CC8" w14:textId="40F1B0AF" w:rsidR="008E46CD" w:rsidRDefault="008E46CD" w:rsidP="008E46CD">
      <w:pPr>
        <w:spacing w:after="0" w:line="240" w:lineRule="auto"/>
        <w:jc w:val="both"/>
        <w:rPr>
          <w:rFonts w:ascii="Work Sans" w:hAnsi="Work Sans" w:cs="Tahoma"/>
          <w:b/>
        </w:rPr>
      </w:pPr>
      <w:r w:rsidRPr="008E46CD">
        <w:rPr>
          <w:rFonts w:ascii="Work Sans" w:hAnsi="Work Sans" w:cs="Tahoma"/>
          <w:b/>
        </w:rPr>
        <w:t>QUADRO C</w:t>
      </w:r>
    </w:p>
    <w:tbl>
      <w:tblPr>
        <w:tblW w:w="9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369"/>
      </w:tblGrid>
      <w:tr w:rsidR="008E46CD" w14:paraId="17DE7E46" w14:textId="77777777" w:rsidTr="008E46CD">
        <w:trPr>
          <w:trHeight w:val="1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7C50464" w14:textId="77777777" w:rsidR="008E46CD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  <w:b/>
                <w:color w:val="000000"/>
              </w:rPr>
            </w:pPr>
            <w:r>
              <w:rPr>
                <w:rFonts w:ascii="Work Sans" w:hAnsi="Work Sans" w:cs="Tahoma"/>
                <w:b/>
                <w:bCs/>
                <w:color w:val="000000"/>
              </w:rPr>
              <w:t xml:space="preserve">Quadro </w:t>
            </w:r>
            <w:r>
              <w:rPr>
                <w:rFonts w:ascii="Work Sans" w:hAnsi="Work Sans" w:cs="Tahoma"/>
                <w:b/>
                <w:color w:val="000000"/>
              </w:rPr>
              <w:t>C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C46169E" w14:textId="77777777" w:rsidR="008E46CD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  <w:b/>
                <w:color w:val="000000"/>
              </w:rPr>
            </w:pPr>
            <w:r>
              <w:rPr>
                <w:rFonts w:ascii="Work Sans" w:hAnsi="Work Sans" w:cs="Tahoma"/>
                <w:b/>
                <w:iCs/>
                <w:color w:val="000000"/>
              </w:rPr>
              <w:t>Analisi e proposte sulla validità dei metodi di accertamento delle conoscenze e abilità acquisite dagli studenti in relazione ai risultati di apprendimento attesi</w:t>
            </w:r>
          </w:p>
        </w:tc>
      </w:tr>
      <w:tr w:rsidR="008E46CD" w14:paraId="0CDD8CAB" w14:textId="77777777" w:rsidTr="008E46CD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EF2DC" w14:textId="77777777" w:rsidR="008E46CD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  <w:b/>
              </w:rPr>
            </w:pPr>
            <w:r>
              <w:rPr>
                <w:rFonts w:ascii="Work Sans" w:hAnsi="Work Sans" w:cs="Tahoma"/>
                <w:b/>
              </w:rPr>
              <w:t>Indicazioni e riferimenti operativi</w:t>
            </w:r>
          </w:p>
          <w:p w14:paraId="65D7BAEF" w14:textId="77777777" w:rsidR="008E46CD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  <w:iCs/>
              </w:rPr>
            </w:pPr>
            <w:r>
              <w:rPr>
                <w:rFonts w:ascii="Work Sans" w:hAnsi="Work Sans" w:cs="Tahoma"/>
                <w:iCs/>
              </w:rPr>
              <w:t>SUA-</w:t>
            </w:r>
            <w:proofErr w:type="spellStart"/>
            <w:r>
              <w:rPr>
                <w:rFonts w:ascii="Work Sans" w:hAnsi="Work Sans" w:cs="Tahoma"/>
                <w:iCs/>
              </w:rPr>
              <w:t>CdS</w:t>
            </w:r>
            <w:proofErr w:type="spellEnd"/>
            <w:r>
              <w:rPr>
                <w:rFonts w:ascii="Work Sans" w:hAnsi="Work Sans" w:cs="Tahoma"/>
                <w:iCs/>
              </w:rPr>
              <w:t xml:space="preserve"> – Sezione Qualità: Quadri </w:t>
            </w:r>
            <w:r w:rsidRPr="00981F4D">
              <w:rPr>
                <w:rFonts w:ascii="Work Sans" w:hAnsi="Work Sans" w:cs="Tahoma"/>
              </w:rPr>
              <w:t>A</w:t>
            </w:r>
            <w:proofErr w:type="gramStart"/>
            <w:r w:rsidRPr="00981F4D">
              <w:rPr>
                <w:rFonts w:ascii="Work Sans" w:hAnsi="Work Sans" w:cs="Tahoma"/>
              </w:rPr>
              <w:t>4.b</w:t>
            </w:r>
            <w:proofErr w:type="gramEnd"/>
            <w:r w:rsidRPr="00981F4D">
              <w:rPr>
                <w:rFonts w:ascii="Work Sans" w:hAnsi="Work Sans" w:cs="Tahoma"/>
              </w:rPr>
              <w:t>, B1, B6</w:t>
            </w:r>
          </w:p>
          <w:p w14:paraId="202B5AF0" w14:textId="26E1843B" w:rsidR="008E46CD" w:rsidRPr="00981F4D" w:rsidRDefault="008E46CD" w:rsidP="007B790C">
            <w:pPr>
              <w:spacing w:after="0" w:line="240" w:lineRule="auto"/>
              <w:jc w:val="both"/>
              <w:rPr>
                <w:rFonts w:ascii="Work Sans" w:hAnsi="Work Sans"/>
              </w:rPr>
            </w:pPr>
            <w:r w:rsidRPr="00981F4D">
              <w:rPr>
                <w:rFonts w:ascii="Work Sans" w:hAnsi="Work Sans" w:cs="Tahoma"/>
              </w:rPr>
              <w:t xml:space="preserve">Risultati della rilevazione dell’opinione degli </w:t>
            </w:r>
            <w:r w:rsidRPr="00EE34B1">
              <w:rPr>
                <w:rFonts w:ascii="Work Sans" w:hAnsi="Work Sans" w:cs="Tahoma"/>
              </w:rPr>
              <w:t>studenti (A.A. 202</w:t>
            </w:r>
            <w:r w:rsidR="005F181D">
              <w:rPr>
                <w:rFonts w:ascii="Work Sans" w:hAnsi="Work Sans" w:cs="Tahoma"/>
              </w:rPr>
              <w:t>4</w:t>
            </w:r>
            <w:r w:rsidRPr="00EE34B1">
              <w:rPr>
                <w:rFonts w:ascii="Work Sans" w:hAnsi="Work Sans" w:cs="Tahoma"/>
              </w:rPr>
              <w:t>-202</w:t>
            </w:r>
            <w:r w:rsidR="005F181D">
              <w:rPr>
                <w:rFonts w:ascii="Work Sans" w:hAnsi="Work Sans" w:cs="Tahoma"/>
              </w:rPr>
              <w:t>5</w:t>
            </w:r>
            <w:r w:rsidRPr="00EE34B1">
              <w:rPr>
                <w:rFonts w:ascii="Work Sans" w:hAnsi="Work Sans" w:cs="Tahoma"/>
              </w:rPr>
              <w:t>)</w:t>
            </w:r>
            <w:r w:rsidRPr="00981F4D">
              <w:rPr>
                <w:rFonts w:ascii="Work Sans" w:hAnsi="Work Sans" w:cs="Tahoma"/>
              </w:rPr>
              <w:t xml:space="preserve"> consultabili su: </w:t>
            </w:r>
            <w:hyperlink r:id="rId6" w:history="1">
              <w:r w:rsidR="00EE34B1" w:rsidRPr="00905E5B">
                <w:rPr>
                  <w:rStyle w:val="Collegamentoipertestuale"/>
                  <w:rFonts w:ascii="Work Sans" w:hAnsi="Work Sans"/>
                </w:rPr>
                <w:t>https://sisvaldidat.it</w:t>
              </w:r>
            </w:hyperlink>
          </w:p>
          <w:p w14:paraId="3A4C632F" w14:textId="77777777" w:rsidR="008E46CD" w:rsidRPr="00981F4D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</w:rPr>
            </w:pPr>
            <w:r w:rsidRPr="00981F4D">
              <w:rPr>
                <w:rFonts w:ascii="Work Sans" w:hAnsi="Work Sans" w:cs="Tahoma"/>
              </w:rPr>
              <w:t>Quesito</w:t>
            </w:r>
            <w:r>
              <w:rPr>
                <w:rFonts w:ascii="Work Sans" w:hAnsi="Work Sans" w:cs="Tahoma"/>
              </w:rPr>
              <w:t xml:space="preserve">: </w:t>
            </w:r>
            <w:r w:rsidRPr="00981F4D">
              <w:rPr>
                <w:rFonts w:ascii="Work Sans" w:hAnsi="Work Sans" w:cs="Tahoma"/>
                <w:i/>
              </w:rPr>
              <w:t>“Le modalità di esame sono state definite in modo chiaro?”</w:t>
            </w:r>
          </w:p>
          <w:p w14:paraId="1F85CC2E" w14:textId="77777777" w:rsidR="008E46CD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</w:rPr>
            </w:pPr>
            <w:r w:rsidRPr="00981F4D">
              <w:rPr>
                <w:rFonts w:ascii="Work Sans" w:hAnsi="Work Sans" w:cs="Tahoma"/>
              </w:rPr>
              <w:t xml:space="preserve">Schede insegnamento nel Portale </w:t>
            </w:r>
            <w:r>
              <w:rPr>
                <w:rFonts w:ascii="Work Sans" w:hAnsi="Work Sans" w:cs="Tahoma"/>
              </w:rPr>
              <w:t xml:space="preserve">di </w:t>
            </w:r>
            <w:r w:rsidRPr="00981F4D">
              <w:rPr>
                <w:rFonts w:ascii="Work Sans" w:hAnsi="Work Sans" w:cs="Tahoma"/>
              </w:rPr>
              <w:t xml:space="preserve">Ateneo </w:t>
            </w:r>
            <w:r>
              <w:rPr>
                <w:rFonts w:ascii="Work Sans" w:hAnsi="Work Sans" w:cs="Tahoma"/>
              </w:rPr>
              <w:t>“Offerta formativa”</w:t>
            </w:r>
          </w:p>
          <w:p w14:paraId="6AF6CCD6" w14:textId="77777777" w:rsidR="008E46CD" w:rsidRDefault="008E46CD" w:rsidP="007B790C">
            <w:pPr>
              <w:spacing w:after="0" w:line="240" w:lineRule="auto"/>
              <w:jc w:val="both"/>
              <w:rPr>
                <w:rFonts w:ascii="Work Sans" w:hAnsi="Work Sans"/>
                <w:strike/>
              </w:rPr>
            </w:pPr>
            <w:r w:rsidRPr="00981F4D">
              <w:rPr>
                <w:rFonts w:ascii="Work Sans" w:hAnsi="Work Sans" w:cs="Tahoma"/>
              </w:rPr>
              <w:t xml:space="preserve">Sito web del </w:t>
            </w:r>
            <w:proofErr w:type="spellStart"/>
            <w:r w:rsidRPr="00981F4D">
              <w:rPr>
                <w:rFonts w:ascii="Work Sans" w:hAnsi="Work Sans" w:cs="Tahoma"/>
              </w:rPr>
              <w:t>CdS</w:t>
            </w:r>
            <w:proofErr w:type="spellEnd"/>
            <w:r w:rsidRPr="00981F4D">
              <w:rPr>
                <w:rFonts w:ascii="Work Sans" w:hAnsi="Work Sans"/>
                <w:strike/>
              </w:rPr>
              <w:t xml:space="preserve"> </w:t>
            </w:r>
          </w:p>
          <w:p w14:paraId="191D1C90" w14:textId="77777777" w:rsidR="008E46CD" w:rsidRPr="00981F4D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</w:rPr>
            </w:pPr>
            <w:r w:rsidRPr="00981F4D">
              <w:rPr>
                <w:rFonts w:ascii="Work Sans" w:hAnsi="Work Sans" w:cs="Tahoma"/>
              </w:rPr>
              <w:t xml:space="preserve">Eventuali rilevazioni condotte dai </w:t>
            </w:r>
            <w:proofErr w:type="spellStart"/>
            <w:r w:rsidRPr="00981F4D">
              <w:rPr>
                <w:rFonts w:ascii="Work Sans" w:hAnsi="Work Sans" w:cs="Tahoma"/>
              </w:rPr>
              <w:t>CdS</w:t>
            </w:r>
            <w:proofErr w:type="spellEnd"/>
            <w:r w:rsidRPr="00981F4D">
              <w:rPr>
                <w:rFonts w:ascii="Work Sans" w:hAnsi="Work Sans" w:cs="Tahoma"/>
              </w:rPr>
              <w:t>, segnalazioni o suggerimenti provenienti dagli studenti</w:t>
            </w:r>
            <w:r w:rsidRPr="00981F4D">
              <w:rPr>
                <w:rFonts w:ascii="Work Sans" w:hAnsi="Work Sans"/>
                <w:strike/>
              </w:rPr>
              <w:t xml:space="preserve"> </w:t>
            </w:r>
          </w:p>
        </w:tc>
      </w:tr>
      <w:tr w:rsidR="008E46CD" w14:paraId="562A4572" w14:textId="77777777" w:rsidTr="008E46CD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8A8A9" w14:textId="77777777" w:rsidR="0001421B" w:rsidRPr="009146E3" w:rsidRDefault="008E46CD" w:rsidP="007B790C">
            <w:pPr>
              <w:shd w:val="clear" w:color="auto" w:fill="DBDBDB" w:themeFill="accent3" w:themeFillTint="66"/>
              <w:spacing w:after="0" w:line="240" w:lineRule="auto"/>
              <w:jc w:val="both"/>
              <w:rPr>
                <w:rFonts w:ascii="Work Sans" w:hAnsi="Work Sans" w:cs="Tahoma"/>
                <w:b/>
              </w:rPr>
            </w:pPr>
            <w:r w:rsidRPr="009146E3">
              <w:rPr>
                <w:rFonts w:ascii="Work Sans" w:hAnsi="Work Sans" w:cs="Tahoma"/>
                <w:b/>
              </w:rPr>
              <w:t xml:space="preserve">Punti di attenzione: </w:t>
            </w:r>
          </w:p>
          <w:p w14:paraId="4737EC2D" w14:textId="623008A6" w:rsidR="008E46CD" w:rsidRPr="009146E3" w:rsidRDefault="008E46CD" w:rsidP="007B790C">
            <w:pPr>
              <w:shd w:val="clear" w:color="auto" w:fill="DBDBDB" w:themeFill="accent3" w:themeFillTint="66"/>
              <w:spacing w:after="0" w:line="240" w:lineRule="auto"/>
              <w:jc w:val="both"/>
              <w:rPr>
                <w:rFonts w:ascii="Work Sans" w:hAnsi="Work Sans" w:cs="Tahoma"/>
                <w:b/>
              </w:rPr>
            </w:pPr>
            <w:r w:rsidRPr="009146E3">
              <w:rPr>
                <w:rFonts w:ascii="Work Sans" w:hAnsi="Work Sans" w:cs="Tahoma"/>
                <w:b/>
              </w:rPr>
              <w:t>I metodi di esame consentono di accertare correttamente i risultati ottenuti in relazione ai risultati di apprendimento attesi.</w:t>
            </w:r>
          </w:p>
          <w:p w14:paraId="476C51DD" w14:textId="77777777" w:rsidR="008E46CD" w:rsidRDefault="008E46CD" w:rsidP="007B790C">
            <w:pPr>
              <w:shd w:val="clear" w:color="auto" w:fill="DBDBDB" w:themeFill="accent3" w:themeFillTint="66"/>
              <w:spacing w:after="0" w:line="240" w:lineRule="auto"/>
              <w:jc w:val="both"/>
              <w:rPr>
                <w:rFonts w:ascii="Work Sans" w:hAnsi="Work Sans" w:cs="Tahoma"/>
                <w:b/>
              </w:rPr>
            </w:pPr>
            <w:r w:rsidRPr="009146E3">
              <w:rPr>
                <w:rFonts w:ascii="Work Sans" w:hAnsi="Work Sans" w:cs="Tahoma"/>
                <w:b/>
              </w:rPr>
              <w:t>I risultati di apprendimento attesi sono efficaci in relazione alle funzioni e competenze di riferimento.</w:t>
            </w:r>
          </w:p>
          <w:p w14:paraId="218D6B1F" w14:textId="77777777" w:rsidR="008E46CD" w:rsidRPr="00650995" w:rsidRDefault="008E46CD" w:rsidP="008E46CD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Work Sans" w:hAnsi="Work Sans" w:cs="Calibri"/>
              </w:rPr>
            </w:pPr>
            <w:r w:rsidRPr="006E323E">
              <w:rPr>
                <w:rFonts w:ascii="Work Sans" w:hAnsi="Work Sans" w:cs="Calibri"/>
              </w:rPr>
              <w:t xml:space="preserve">Le modalità di valutazione dell’apprendimento sono rese note agli studenti e, se sì, sono adatte alle caratteristiche dei risultati di apprendimento attesi e sono </w:t>
            </w:r>
            <w:r w:rsidRPr="00650995">
              <w:rPr>
                <w:rFonts w:ascii="Work Sans" w:hAnsi="Work Sans" w:cs="Calibri"/>
              </w:rPr>
              <w:t xml:space="preserve">capaci di distinguere i livelli di raggiungimento di detti risultati? </w:t>
            </w:r>
          </w:p>
          <w:p w14:paraId="495343F3" w14:textId="77777777" w:rsidR="008E46CD" w:rsidRPr="00650995" w:rsidRDefault="008E46CD" w:rsidP="008E46CD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Work Sans" w:hAnsi="Work Sans" w:cs="Calibri"/>
              </w:rPr>
            </w:pPr>
            <w:r w:rsidRPr="00650995">
              <w:rPr>
                <w:rFonts w:ascii="Work Sans" w:hAnsi="Work Sans" w:cs="Calibri"/>
              </w:rPr>
              <w:t xml:space="preserve">Le modalità di valutazione dell’apprendimento dichiarate sono effettivamente applicate? </w:t>
            </w:r>
          </w:p>
          <w:p w14:paraId="1A62AA41" w14:textId="77777777" w:rsidR="008E46CD" w:rsidRPr="006E323E" w:rsidRDefault="008E46CD" w:rsidP="008E46CD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Work Sans" w:hAnsi="Work Sans" w:cs="Tahoma"/>
                <w:b/>
              </w:rPr>
            </w:pPr>
            <w:r w:rsidRPr="006E323E">
              <w:rPr>
                <w:rFonts w:ascii="Work Sans" w:hAnsi="Work Sans" w:cs="Calibri"/>
              </w:rPr>
              <w:t xml:space="preserve">Sono emerse situazioni critiche relative alle modalità di valutazione e, se sì, sono state prese in considerazione dal </w:t>
            </w:r>
            <w:proofErr w:type="spellStart"/>
            <w:r w:rsidRPr="006E323E">
              <w:rPr>
                <w:rFonts w:ascii="Work Sans" w:hAnsi="Work Sans" w:cs="Calibri"/>
              </w:rPr>
              <w:t>CdS</w:t>
            </w:r>
            <w:proofErr w:type="spellEnd"/>
            <w:r w:rsidRPr="006E323E">
              <w:rPr>
                <w:rFonts w:ascii="Work Sans" w:hAnsi="Work Sans" w:cs="Calibri"/>
              </w:rPr>
              <w:t>?</w:t>
            </w:r>
          </w:p>
        </w:tc>
      </w:tr>
      <w:tr w:rsidR="008E46CD" w14:paraId="61A462E1" w14:textId="77777777" w:rsidTr="008E46CD">
        <w:trPr>
          <w:trHeight w:val="3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70B58" w14:textId="77777777" w:rsidR="008E46CD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  <w:b/>
              </w:rPr>
            </w:pPr>
            <w:r>
              <w:rPr>
                <w:rFonts w:ascii="Work Sans" w:hAnsi="Work Sans" w:cs="Tahoma"/>
                <w:b/>
              </w:rPr>
              <w:t xml:space="preserve">Analisi </w:t>
            </w:r>
          </w:p>
          <w:p w14:paraId="3F3AFC25" w14:textId="77777777" w:rsidR="008E46CD" w:rsidRDefault="008E46CD" w:rsidP="007B790C">
            <w:pPr>
              <w:spacing w:after="0" w:line="240" w:lineRule="auto"/>
              <w:jc w:val="both"/>
              <w:rPr>
                <w:rFonts w:ascii="Work Sans" w:hAnsi="Work Sans" w:cs="Calibri"/>
              </w:rPr>
            </w:pPr>
            <w:r>
              <w:rPr>
                <w:rFonts w:ascii="Work Sans" w:hAnsi="Work Sans" w:cs="Tahoma"/>
                <w:b/>
              </w:rPr>
              <w:t>e proposte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4BA" w14:textId="77777777" w:rsidR="008E46CD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</w:rPr>
            </w:pPr>
          </w:p>
        </w:tc>
      </w:tr>
    </w:tbl>
    <w:p w14:paraId="7A722D5F" w14:textId="15D636AA" w:rsidR="008E46CD" w:rsidRDefault="008E46CD" w:rsidP="008E46CD">
      <w:pPr>
        <w:rPr>
          <w:rFonts w:ascii="Work Sans" w:hAnsi="Work Sans"/>
          <w:sz w:val="16"/>
          <w:szCs w:val="16"/>
        </w:rPr>
      </w:pPr>
    </w:p>
    <w:p w14:paraId="25328773" w14:textId="3A9BECD8" w:rsidR="008E46CD" w:rsidRDefault="008E46CD" w:rsidP="008E46CD">
      <w:pPr>
        <w:spacing w:after="0" w:line="240" w:lineRule="auto"/>
        <w:jc w:val="both"/>
        <w:rPr>
          <w:rFonts w:ascii="Work Sans" w:hAnsi="Work Sans" w:cs="Tahoma"/>
          <w:b/>
        </w:rPr>
      </w:pPr>
      <w:r w:rsidRPr="008E46CD">
        <w:rPr>
          <w:rFonts w:ascii="Work Sans" w:hAnsi="Work Sans" w:cs="Tahoma"/>
          <w:b/>
        </w:rPr>
        <w:t xml:space="preserve">QUADRO </w:t>
      </w:r>
      <w:r>
        <w:rPr>
          <w:rFonts w:ascii="Work Sans" w:hAnsi="Work Sans" w:cs="Tahoma"/>
          <w:b/>
        </w:rPr>
        <w:t>D</w:t>
      </w:r>
    </w:p>
    <w:tbl>
      <w:tblPr>
        <w:tblW w:w="9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369"/>
      </w:tblGrid>
      <w:tr w:rsidR="008E46CD" w14:paraId="169CFA1A" w14:textId="77777777" w:rsidTr="008E46CD">
        <w:trPr>
          <w:trHeight w:val="1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9439B56" w14:textId="77777777" w:rsidR="008E46CD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  <w:b/>
                <w:color w:val="000000"/>
              </w:rPr>
            </w:pPr>
            <w:r>
              <w:rPr>
                <w:rFonts w:ascii="Work Sans" w:hAnsi="Work Sans" w:cs="Tahoma"/>
                <w:b/>
                <w:bCs/>
                <w:color w:val="000000"/>
              </w:rPr>
              <w:t xml:space="preserve">Quadro </w:t>
            </w:r>
            <w:r>
              <w:rPr>
                <w:rFonts w:ascii="Work Sans" w:hAnsi="Work Sans" w:cs="Tahoma"/>
                <w:b/>
                <w:color w:val="000000"/>
              </w:rPr>
              <w:t>D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1AAF59B" w14:textId="77777777" w:rsidR="008E46CD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  <w:b/>
                <w:color w:val="000000"/>
              </w:rPr>
            </w:pPr>
            <w:r>
              <w:rPr>
                <w:rFonts w:ascii="Work Sans" w:hAnsi="Work Sans" w:cs="Tahoma"/>
                <w:b/>
                <w:iCs/>
                <w:color w:val="000000"/>
              </w:rPr>
              <w:t>Analisi e proposte sulla completezza e sull’efficacia del Monitoraggio annuale e del Riesame ciclico</w:t>
            </w:r>
          </w:p>
        </w:tc>
      </w:tr>
      <w:tr w:rsidR="008E46CD" w14:paraId="66B31A23" w14:textId="77777777" w:rsidTr="008E46CD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3732B" w14:textId="77777777" w:rsidR="008E46CD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  <w:b/>
              </w:rPr>
            </w:pPr>
            <w:r>
              <w:rPr>
                <w:rFonts w:ascii="Work Sans" w:hAnsi="Work Sans" w:cs="Tahoma"/>
                <w:b/>
              </w:rPr>
              <w:t xml:space="preserve">Indicazioni e riferimenti operativi </w:t>
            </w:r>
          </w:p>
          <w:p w14:paraId="13D5FA30" w14:textId="77777777" w:rsidR="008E46CD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</w:rPr>
            </w:pPr>
            <w:r>
              <w:rPr>
                <w:rFonts w:ascii="Work Sans" w:hAnsi="Work Sans" w:cs="Tahoma"/>
              </w:rPr>
              <w:t>SUA-</w:t>
            </w:r>
            <w:proofErr w:type="spellStart"/>
            <w:r>
              <w:rPr>
                <w:rFonts w:ascii="Work Sans" w:hAnsi="Work Sans" w:cs="Tahoma"/>
              </w:rPr>
              <w:t>CdS</w:t>
            </w:r>
            <w:proofErr w:type="spellEnd"/>
            <w:r>
              <w:rPr>
                <w:rFonts w:ascii="Work Sans" w:hAnsi="Work Sans" w:cs="Tahoma"/>
              </w:rPr>
              <w:t xml:space="preserve"> - </w:t>
            </w:r>
            <w:r>
              <w:rPr>
                <w:rFonts w:ascii="Work Sans" w:hAnsi="Work Sans"/>
              </w:rPr>
              <w:t xml:space="preserve">Sezione Qualità: </w:t>
            </w:r>
            <w:r>
              <w:rPr>
                <w:rFonts w:ascii="Work Sans" w:hAnsi="Work Sans" w:cs="Tahoma"/>
              </w:rPr>
              <w:t>Quadri A, C, D</w:t>
            </w:r>
          </w:p>
          <w:p w14:paraId="12EBB472" w14:textId="77777777" w:rsidR="008E46CD" w:rsidRDefault="008E46CD" w:rsidP="007B790C">
            <w:pPr>
              <w:spacing w:after="0" w:line="240" w:lineRule="auto"/>
              <w:rPr>
                <w:rFonts w:ascii="Work Sans" w:hAnsi="Work Sans" w:cs="Tahoma"/>
              </w:rPr>
            </w:pPr>
            <w:r>
              <w:rPr>
                <w:rFonts w:ascii="Work Sans" w:hAnsi="Work Sans" w:cs="Tahoma"/>
              </w:rPr>
              <w:t>Scheda di Monitoraggio annuale</w:t>
            </w:r>
          </w:p>
          <w:p w14:paraId="777624F2" w14:textId="77777777" w:rsidR="008E46CD" w:rsidRDefault="008E46CD" w:rsidP="007B790C">
            <w:pPr>
              <w:spacing w:after="0" w:line="240" w:lineRule="auto"/>
              <w:rPr>
                <w:rFonts w:ascii="Work Sans" w:hAnsi="Work Sans" w:cs="Tahoma"/>
              </w:rPr>
            </w:pPr>
            <w:r>
              <w:rPr>
                <w:rFonts w:ascii="Work Sans" w:hAnsi="Work Sans" w:cs="Tahoma"/>
              </w:rPr>
              <w:lastRenderedPageBreak/>
              <w:t>Riesame ciclico</w:t>
            </w:r>
          </w:p>
          <w:p w14:paraId="0A744636" w14:textId="77777777" w:rsidR="008E46CD" w:rsidRDefault="008E46CD" w:rsidP="007B790C">
            <w:pPr>
              <w:spacing w:after="0" w:line="240" w:lineRule="auto"/>
              <w:rPr>
                <w:rFonts w:ascii="Work Sans" w:hAnsi="Work Sans" w:cs="Tahoma"/>
              </w:rPr>
            </w:pPr>
            <w:r>
              <w:rPr>
                <w:rFonts w:ascii="Work Sans" w:hAnsi="Work Sans" w:cs="Tahoma"/>
              </w:rPr>
              <w:t xml:space="preserve">Relazione annuale CPDS anno precedente </w:t>
            </w:r>
          </w:p>
          <w:p w14:paraId="29B6477B" w14:textId="77777777" w:rsidR="008E46CD" w:rsidRDefault="008E46CD" w:rsidP="007B790C">
            <w:pPr>
              <w:spacing w:after="0" w:line="240" w:lineRule="auto"/>
              <w:rPr>
                <w:rFonts w:ascii="Work Sans" w:hAnsi="Work Sans" w:cs="Tahoma"/>
              </w:rPr>
            </w:pPr>
            <w:r>
              <w:rPr>
                <w:rFonts w:ascii="Work Sans" w:hAnsi="Work Sans" w:cs="Tahoma"/>
              </w:rPr>
              <w:t xml:space="preserve">Verbali del Consiglio </w:t>
            </w:r>
            <w:proofErr w:type="spellStart"/>
            <w:r>
              <w:rPr>
                <w:rFonts w:ascii="Work Sans" w:hAnsi="Work Sans" w:cs="Tahoma"/>
              </w:rPr>
              <w:t>CdS</w:t>
            </w:r>
            <w:proofErr w:type="spellEnd"/>
            <w:r>
              <w:rPr>
                <w:rFonts w:ascii="Work Sans" w:hAnsi="Work Sans" w:cs="Tahoma"/>
              </w:rPr>
              <w:t xml:space="preserve"> e/o Dipartimento</w:t>
            </w:r>
          </w:p>
          <w:p w14:paraId="50E1068F" w14:textId="77777777" w:rsidR="008E46CD" w:rsidRDefault="008E46CD" w:rsidP="007B790C">
            <w:pPr>
              <w:spacing w:after="0" w:line="240" w:lineRule="auto"/>
              <w:rPr>
                <w:rFonts w:ascii="Work Sans" w:hAnsi="Work Sans" w:cs="Tahoma"/>
              </w:rPr>
            </w:pPr>
            <w:r>
              <w:rPr>
                <w:rFonts w:ascii="Work Sans" w:hAnsi="Work Sans" w:cs="Tahoma"/>
              </w:rPr>
              <w:t xml:space="preserve">Verbali delle Audizioni del </w:t>
            </w:r>
            <w:proofErr w:type="spellStart"/>
            <w:r>
              <w:rPr>
                <w:rFonts w:ascii="Work Sans" w:hAnsi="Work Sans" w:cs="Tahoma"/>
              </w:rPr>
              <w:t>NdV</w:t>
            </w:r>
            <w:proofErr w:type="spellEnd"/>
            <w:r>
              <w:rPr>
                <w:rFonts w:ascii="Work Sans" w:hAnsi="Work Sans" w:cs="Tahoma"/>
              </w:rPr>
              <w:t xml:space="preserve"> </w:t>
            </w:r>
          </w:p>
          <w:p w14:paraId="63C583B9" w14:textId="77777777" w:rsidR="008E46CD" w:rsidRDefault="008E46CD" w:rsidP="007B790C">
            <w:pPr>
              <w:spacing w:after="0" w:line="240" w:lineRule="auto"/>
              <w:rPr>
                <w:rFonts w:ascii="Work Sans" w:hAnsi="Work Sans"/>
              </w:rPr>
            </w:pPr>
            <w:r>
              <w:rPr>
                <w:rFonts w:ascii="Work Sans" w:hAnsi="Work Sans" w:cs="Tahoma"/>
              </w:rPr>
              <w:t xml:space="preserve">Dati </w:t>
            </w:r>
            <w:proofErr w:type="spellStart"/>
            <w:r>
              <w:rPr>
                <w:rFonts w:ascii="Work Sans" w:hAnsi="Work Sans" w:cs="Tahoma"/>
              </w:rPr>
              <w:t>AlmaLaurea</w:t>
            </w:r>
            <w:proofErr w:type="spellEnd"/>
            <w:r>
              <w:rPr>
                <w:rFonts w:ascii="Work Sans" w:hAnsi="Work Sans"/>
              </w:rPr>
              <w:t xml:space="preserve"> </w:t>
            </w:r>
          </w:p>
          <w:p w14:paraId="2B5B4000" w14:textId="77777777" w:rsidR="008E46CD" w:rsidRDefault="008E46CD" w:rsidP="007B790C">
            <w:pPr>
              <w:spacing w:after="0" w:line="240" w:lineRule="auto"/>
            </w:pPr>
            <w:r>
              <w:rPr>
                <w:rFonts w:ascii="Work Sans" w:hAnsi="Work Sans"/>
              </w:rPr>
              <w:t xml:space="preserve">Sito web del </w:t>
            </w:r>
            <w:proofErr w:type="spellStart"/>
            <w:r>
              <w:rPr>
                <w:rFonts w:ascii="Work Sans" w:hAnsi="Work Sans"/>
              </w:rPr>
              <w:t>CdS</w:t>
            </w:r>
            <w:proofErr w:type="spellEnd"/>
          </w:p>
        </w:tc>
      </w:tr>
      <w:tr w:rsidR="008E46CD" w14:paraId="66628265" w14:textId="77777777" w:rsidTr="008E46CD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A296A" w14:textId="77777777" w:rsidR="0001421B" w:rsidRPr="00626D3B" w:rsidRDefault="008E46CD" w:rsidP="00F57BEB">
            <w:pPr>
              <w:shd w:val="clear" w:color="auto" w:fill="DBDBDB" w:themeFill="accent3" w:themeFillTint="66"/>
              <w:spacing w:after="0" w:line="240" w:lineRule="auto"/>
              <w:rPr>
                <w:rFonts w:ascii="Work Sans" w:hAnsi="Work Sans" w:cs="Tahoma"/>
                <w:b/>
              </w:rPr>
            </w:pPr>
            <w:r w:rsidRPr="00626D3B">
              <w:rPr>
                <w:rFonts w:ascii="Work Sans" w:hAnsi="Work Sans" w:cs="Tahoma"/>
                <w:b/>
              </w:rPr>
              <w:lastRenderedPageBreak/>
              <w:t>Punti di attenzione:</w:t>
            </w:r>
          </w:p>
          <w:p w14:paraId="660A393E" w14:textId="1B338FF7" w:rsidR="008E46CD" w:rsidRPr="00626D3B" w:rsidRDefault="008E46CD" w:rsidP="00F57BEB">
            <w:pPr>
              <w:shd w:val="clear" w:color="auto" w:fill="DBDBDB" w:themeFill="accent3" w:themeFillTint="66"/>
              <w:spacing w:after="0" w:line="240" w:lineRule="auto"/>
              <w:rPr>
                <w:rFonts w:ascii="Work Sans" w:hAnsi="Work Sans" w:cs="Tahoma"/>
                <w:b/>
              </w:rPr>
            </w:pPr>
            <w:r w:rsidRPr="00626D3B">
              <w:rPr>
                <w:rFonts w:ascii="Work Sans" w:hAnsi="Work Sans" w:cs="Tahoma"/>
                <w:b/>
              </w:rPr>
              <w:t xml:space="preserve">Al riesame annuale di cui alle Schede di monitoraggio annuale conseguono efficaci interventi correttivi sui Corsi di Studio. </w:t>
            </w:r>
          </w:p>
          <w:p w14:paraId="3142F5B0" w14:textId="77777777" w:rsidR="008E46CD" w:rsidRDefault="008E46CD" w:rsidP="007B790C">
            <w:pPr>
              <w:shd w:val="clear" w:color="auto" w:fill="DBDBDB" w:themeFill="accent3" w:themeFillTint="66"/>
              <w:spacing w:after="0" w:line="240" w:lineRule="auto"/>
              <w:jc w:val="both"/>
              <w:rPr>
                <w:rFonts w:ascii="Work Sans" w:hAnsi="Work Sans" w:cs="Tahoma"/>
                <w:b/>
              </w:rPr>
            </w:pPr>
            <w:r w:rsidRPr="00626D3B">
              <w:rPr>
                <w:rFonts w:ascii="Work Sans" w:hAnsi="Work Sans" w:cs="Tahoma"/>
                <w:b/>
              </w:rPr>
              <w:t>Il progetto del Corso di Studio tiene conto delle esigenze del sistema economico e produttivo in termini di prospettive occupazionali e di sviluppo personale e professionale.</w:t>
            </w:r>
            <w:r w:rsidRPr="00C20D0F">
              <w:rPr>
                <w:rFonts w:ascii="Work Sans" w:hAnsi="Work Sans" w:cs="Tahoma"/>
                <w:b/>
              </w:rPr>
              <w:t xml:space="preserve"> </w:t>
            </w:r>
          </w:p>
          <w:p w14:paraId="70D82592" w14:textId="77777777" w:rsidR="008E46CD" w:rsidRPr="00EF5534" w:rsidRDefault="008E46CD" w:rsidP="008E46CD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Work Sans" w:hAnsi="Work Sans" w:cs="Tahoma"/>
              </w:rPr>
            </w:pPr>
            <w:r>
              <w:rPr>
                <w:rFonts w:ascii="Work Sans" w:hAnsi="Work Sans" w:cs="Tahoma"/>
              </w:rPr>
              <w:t>I</w:t>
            </w:r>
            <w:r w:rsidRPr="00EF5534">
              <w:rPr>
                <w:rFonts w:ascii="Work Sans" w:hAnsi="Work Sans" w:cs="Tahoma"/>
              </w:rPr>
              <w:t xml:space="preserve">l </w:t>
            </w:r>
            <w:proofErr w:type="spellStart"/>
            <w:r w:rsidRPr="00EF5534">
              <w:rPr>
                <w:rFonts w:ascii="Work Sans" w:hAnsi="Work Sans" w:cs="Tahoma"/>
              </w:rPr>
              <w:t>CdS</w:t>
            </w:r>
            <w:proofErr w:type="spellEnd"/>
            <w:r w:rsidRPr="00EF5534">
              <w:rPr>
                <w:rFonts w:ascii="Work Sans" w:hAnsi="Work Sans" w:cs="Tahoma"/>
              </w:rPr>
              <w:t xml:space="preserve"> svolge un’azione di monitoraggio costante delle proprie attività?</w:t>
            </w:r>
            <w:r>
              <w:rPr>
                <w:rFonts w:ascii="Work Sans" w:hAnsi="Work Sans" w:cs="Tahoma"/>
              </w:rPr>
              <w:t xml:space="preserve"> </w:t>
            </w:r>
          </w:p>
          <w:p w14:paraId="2F263A91" w14:textId="77777777" w:rsidR="008E46CD" w:rsidRDefault="008E46CD" w:rsidP="008E46CD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Work Sans" w:hAnsi="Work Sans" w:cs="Tahoma"/>
              </w:rPr>
            </w:pPr>
            <w:r w:rsidRPr="00EF5534">
              <w:rPr>
                <w:rFonts w:ascii="Work Sans" w:hAnsi="Work Sans" w:cs="Tahoma"/>
                <w:color w:val="000000"/>
                <w:lang w:eastAsia="it-IT"/>
              </w:rPr>
              <w:t xml:space="preserve">Il </w:t>
            </w:r>
            <w:proofErr w:type="spellStart"/>
            <w:r w:rsidRPr="00EF5534">
              <w:rPr>
                <w:rFonts w:ascii="Work Sans" w:hAnsi="Work Sans" w:cs="Tahoma"/>
                <w:color w:val="000000"/>
                <w:lang w:eastAsia="it-IT"/>
              </w:rPr>
              <w:t>CdS</w:t>
            </w:r>
            <w:proofErr w:type="spellEnd"/>
            <w:r w:rsidRPr="00EF5534">
              <w:rPr>
                <w:rFonts w:ascii="Work Sans" w:hAnsi="Work Sans" w:cs="Tahoma"/>
                <w:color w:val="000000"/>
                <w:lang w:eastAsia="it-IT"/>
              </w:rPr>
              <w:t xml:space="preserve"> ha preso in esame i dati più critici risultanti dalla Scheda di monitoraggio annuale</w:t>
            </w:r>
            <w:r>
              <w:rPr>
                <w:rFonts w:ascii="Work Sans" w:hAnsi="Work Sans" w:cs="Tahoma"/>
                <w:color w:val="000000"/>
                <w:lang w:eastAsia="it-IT"/>
              </w:rPr>
              <w:t xml:space="preserve">, individuando e mettendo in atto </w:t>
            </w:r>
            <w:r w:rsidRPr="00EF5534">
              <w:rPr>
                <w:rFonts w:ascii="Work Sans" w:hAnsi="Work Sans" w:cs="Tahoma"/>
              </w:rPr>
              <w:t>efficaci interventi correttivi?</w:t>
            </w:r>
          </w:p>
          <w:p w14:paraId="68A18F23" w14:textId="77777777" w:rsidR="008E46CD" w:rsidRPr="00EF5534" w:rsidRDefault="008E46CD" w:rsidP="008E46CD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Work Sans" w:hAnsi="Work Sans" w:cs="Tahoma"/>
              </w:rPr>
            </w:pPr>
            <w:r>
              <w:rPr>
                <w:rFonts w:ascii="Work Sans" w:hAnsi="Work Sans" w:cs="Tahoma"/>
              </w:rPr>
              <w:t xml:space="preserve">Il </w:t>
            </w:r>
            <w:proofErr w:type="spellStart"/>
            <w:r>
              <w:rPr>
                <w:rFonts w:ascii="Work Sans" w:hAnsi="Work Sans" w:cs="Tahoma"/>
              </w:rPr>
              <w:t>CdS</w:t>
            </w:r>
            <w:proofErr w:type="spellEnd"/>
            <w:r>
              <w:rPr>
                <w:rFonts w:ascii="Work Sans" w:hAnsi="Work Sans" w:cs="Tahoma"/>
              </w:rPr>
              <w:t xml:space="preserve"> analizza le cause dei principali problemi evidenziati dai dati e da eventuali segnalazioni/osservazioni, individuando e mettendo in atto soluzioni efficaci per la risoluzione delle criticità riscontrate? </w:t>
            </w:r>
          </w:p>
          <w:p w14:paraId="18FD0FFA" w14:textId="77777777" w:rsidR="008E46CD" w:rsidRPr="00EF5534" w:rsidRDefault="008E46CD" w:rsidP="008E46CD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Work Sans" w:hAnsi="Work Sans" w:cs="Tahoma"/>
              </w:rPr>
            </w:pPr>
            <w:r w:rsidRPr="00EF5534">
              <w:rPr>
                <w:rFonts w:ascii="Work Sans" w:hAnsi="Work Sans" w:cs="Tahoma"/>
                <w:color w:val="000000"/>
                <w:lang w:eastAsia="it-IT"/>
              </w:rPr>
              <w:t xml:space="preserve">Il </w:t>
            </w:r>
            <w:proofErr w:type="spellStart"/>
            <w:r w:rsidRPr="00EF5534">
              <w:rPr>
                <w:rFonts w:ascii="Work Sans" w:hAnsi="Work Sans" w:cs="Tahoma"/>
                <w:color w:val="000000"/>
                <w:lang w:eastAsia="it-IT"/>
              </w:rPr>
              <w:t>CdS</w:t>
            </w:r>
            <w:proofErr w:type="spellEnd"/>
            <w:r w:rsidRPr="00EF5534">
              <w:rPr>
                <w:rFonts w:ascii="Work Sans" w:hAnsi="Work Sans" w:cs="Tahoma"/>
                <w:color w:val="000000"/>
                <w:lang w:eastAsia="it-IT"/>
              </w:rPr>
              <w:t xml:space="preserve"> ha preso in carico le indicazioni e le raccomandazioni espresse dalla CP</w:t>
            </w:r>
            <w:r>
              <w:rPr>
                <w:rFonts w:ascii="Work Sans" w:hAnsi="Work Sans" w:cs="Tahoma"/>
                <w:color w:val="000000"/>
                <w:lang w:eastAsia="it-IT"/>
              </w:rPr>
              <w:t>DS</w:t>
            </w:r>
            <w:r w:rsidRPr="00EF5534">
              <w:rPr>
                <w:rFonts w:ascii="Work Sans" w:hAnsi="Work Sans" w:cs="Tahoma"/>
                <w:color w:val="000000"/>
                <w:lang w:eastAsia="it-IT"/>
              </w:rPr>
              <w:t xml:space="preserve"> nelle precedenti Relazioni? Con quali esiti?</w:t>
            </w:r>
          </w:p>
          <w:p w14:paraId="3F5AB0A1" w14:textId="77777777" w:rsidR="008E46CD" w:rsidRPr="00BA72DC" w:rsidRDefault="008E46CD" w:rsidP="008E46CD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Work Sans" w:hAnsi="Work Sans" w:cs="Tahoma"/>
              </w:rPr>
            </w:pPr>
            <w:r w:rsidRPr="00EF5534">
              <w:rPr>
                <w:rFonts w:ascii="Work Sans" w:hAnsi="Work Sans" w:cs="Tahoma"/>
                <w:color w:val="000000"/>
                <w:lang w:eastAsia="it-IT"/>
              </w:rPr>
              <w:t xml:space="preserve">Il </w:t>
            </w:r>
            <w:proofErr w:type="spellStart"/>
            <w:r w:rsidRPr="00EF5534">
              <w:rPr>
                <w:rFonts w:ascii="Work Sans" w:hAnsi="Work Sans" w:cs="Tahoma"/>
                <w:color w:val="000000"/>
                <w:lang w:eastAsia="it-IT"/>
              </w:rPr>
              <w:t>CdS</w:t>
            </w:r>
            <w:proofErr w:type="spellEnd"/>
            <w:r w:rsidRPr="00EF5534">
              <w:rPr>
                <w:rFonts w:ascii="Work Sans" w:hAnsi="Work Sans" w:cs="Tahoma"/>
                <w:color w:val="000000"/>
                <w:lang w:eastAsia="it-IT"/>
              </w:rPr>
              <w:t xml:space="preserve"> è attento alla verifica dell’efficacia dei percorsi formativi in termini di esiti occupazionali?</w:t>
            </w:r>
          </w:p>
          <w:p w14:paraId="1536DCEB" w14:textId="77777777" w:rsidR="008E46CD" w:rsidRPr="00EF5534" w:rsidRDefault="008E46CD" w:rsidP="008E46CD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Work Sans" w:hAnsi="Work Sans" w:cs="Verdana"/>
              </w:rPr>
            </w:pPr>
            <w:bookmarkStart w:id="0" w:name="OLE_LINK1"/>
            <w:r w:rsidRPr="00EF5534">
              <w:rPr>
                <w:rFonts w:ascii="Work Sans" w:hAnsi="Work Sans" w:cs="Verdana"/>
              </w:rPr>
              <w:t>La CP</w:t>
            </w:r>
            <w:r>
              <w:rPr>
                <w:rFonts w:ascii="Work Sans" w:hAnsi="Work Sans" w:cs="Verdana"/>
              </w:rPr>
              <w:t>DS</w:t>
            </w:r>
            <w:r w:rsidRPr="00EF5534">
              <w:rPr>
                <w:rFonts w:ascii="Work Sans" w:hAnsi="Work Sans" w:cs="Verdana"/>
              </w:rPr>
              <w:t xml:space="preserve">, alla luce di quanto emerso nel corso del monitoraggio delle attività didattiche, ritiene di dover suggerire al </w:t>
            </w:r>
            <w:proofErr w:type="spellStart"/>
            <w:r w:rsidRPr="00EF5534">
              <w:rPr>
                <w:rFonts w:ascii="Work Sans" w:hAnsi="Work Sans" w:cs="Verdana"/>
              </w:rPr>
              <w:t>CdS</w:t>
            </w:r>
            <w:proofErr w:type="spellEnd"/>
            <w:r w:rsidRPr="00EF5534">
              <w:rPr>
                <w:rFonts w:ascii="Work Sans" w:hAnsi="Work Sans" w:cs="Verdana"/>
              </w:rPr>
              <w:t xml:space="preserve"> specifiche modifiche agli ordinamenti didattici, ai regolamenti e alle programmazioni dei </w:t>
            </w:r>
            <w:proofErr w:type="spellStart"/>
            <w:r w:rsidRPr="00EF5534">
              <w:rPr>
                <w:rFonts w:ascii="Work Sans" w:hAnsi="Work Sans" w:cs="Verdana"/>
              </w:rPr>
              <w:t>CdS</w:t>
            </w:r>
            <w:proofErr w:type="spellEnd"/>
            <w:r w:rsidRPr="00EF5534">
              <w:rPr>
                <w:rFonts w:ascii="Work Sans" w:hAnsi="Work Sans" w:cs="Verdana"/>
              </w:rPr>
              <w:t>? Se sì, quali?</w:t>
            </w:r>
            <w:bookmarkEnd w:id="0"/>
          </w:p>
          <w:p w14:paraId="74C5E155" w14:textId="77777777" w:rsidR="008E46CD" w:rsidRDefault="008E46CD" w:rsidP="008E46CD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Work Sans" w:hAnsi="Work Sans" w:cs="Tahoma"/>
              </w:rPr>
            </w:pPr>
            <w:r w:rsidRPr="00EF5534">
              <w:rPr>
                <w:rFonts w:ascii="Work Sans" w:hAnsi="Work Sans" w:cs="Tahoma"/>
              </w:rPr>
              <w:t xml:space="preserve">Il </w:t>
            </w:r>
            <w:proofErr w:type="spellStart"/>
            <w:r w:rsidRPr="00EF5534">
              <w:rPr>
                <w:rFonts w:ascii="Work Sans" w:hAnsi="Work Sans" w:cs="Tahoma"/>
              </w:rPr>
              <w:t>CdS</w:t>
            </w:r>
            <w:proofErr w:type="spellEnd"/>
            <w:r w:rsidRPr="00EF5534">
              <w:rPr>
                <w:rFonts w:ascii="Work Sans" w:hAnsi="Work Sans" w:cs="Tahoma"/>
              </w:rPr>
              <w:t xml:space="preserve"> dispone di procedure per gestire gli eventuali reclami degli studenti e assicura che siano facilmente accessibili?</w:t>
            </w:r>
          </w:p>
        </w:tc>
      </w:tr>
      <w:tr w:rsidR="008E46CD" w14:paraId="1599EB95" w14:textId="77777777" w:rsidTr="008E46C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15B18" w14:textId="77777777" w:rsidR="008E46CD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  <w:b/>
              </w:rPr>
            </w:pPr>
            <w:r>
              <w:rPr>
                <w:rFonts w:ascii="Work Sans" w:hAnsi="Work Sans" w:cs="Tahoma"/>
                <w:b/>
              </w:rPr>
              <w:t xml:space="preserve">Analisi </w:t>
            </w:r>
          </w:p>
          <w:p w14:paraId="3C8091F8" w14:textId="77777777" w:rsidR="008E46CD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  <w:b/>
              </w:rPr>
            </w:pPr>
            <w:r>
              <w:rPr>
                <w:rFonts w:ascii="Work Sans" w:hAnsi="Work Sans" w:cs="Tahoma"/>
                <w:b/>
              </w:rPr>
              <w:t>e proposte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A073" w14:textId="77777777" w:rsidR="008E46CD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</w:rPr>
            </w:pPr>
          </w:p>
          <w:p w14:paraId="01542EF4" w14:textId="77777777" w:rsidR="008E46CD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</w:rPr>
            </w:pPr>
          </w:p>
        </w:tc>
      </w:tr>
      <w:tr w:rsidR="008E46CD" w14:paraId="72C24BC1" w14:textId="77777777" w:rsidTr="008E46CD"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EF7BA9" w14:textId="77777777" w:rsidR="008E46CD" w:rsidRDefault="008E46CD" w:rsidP="00416466">
            <w:pPr>
              <w:spacing w:after="0"/>
              <w:jc w:val="both"/>
              <w:rPr>
                <w:rFonts w:ascii="Work Sans" w:hAnsi="Work Sans" w:cs="Tahoma"/>
                <w:b/>
              </w:rPr>
            </w:pPr>
          </w:p>
          <w:p w14:paraId="1A67E125" w14:textId="7B96F54D" w:rsidR="008E46CD" w:rsidRDefault="008E46CD" w:rsidP="00416466">
            <w:pPr>
              <w:spacing w:after="0"/>
              <w:jc w:val="both"/>
              <w:rPr>
                <w:rFonts w:ascii="Work Sans" w:hAnsi="Work Sans" w:cs="Tahoma"/>
                <w:b/>
              </w:rPr>
            </w:pPr>
            <w:r w:rsidRPr="008E46CD">
              <w:rPr>
                <w:rFonts w:ascii="Work Sans" w:hAnsi="Work Sans" w:cs="Tahoma"/>
                <w:b/>
              </w:rPr>
              <w:t>QUADRO</w:t>
            </w:r>
            <w:r>
              <w:rPr>
                <w:rFonts w:ascii="Work Sans" w:hAnsi="Work Sans" w:cs="Tahoma"/>
                <w:b/>
              </w:rPr>
              <w:t xml:space="preserve"> E</w:t>
            </w:r>
          </w:p>
        </w:tc>
        <w:tc>
          <w:tcPr>
            <w:tcW w:w="8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35030A" w14:textId="77777777" w:rsidR="008E46CD" w:rsidRDefault="008E46CD" w:rsidP="00416466">
            <w:pPr>
              <w:spacing w:after="0"/>
              <w:jc w:val="both"/>
              <w:rPr>
                <w:rFonts w:ascii="Work Sans" w:hAnsi="Work Sans" w:cs="Tahoma"/>
              </w:rPr>
            </w:pPr>
          </w:p>
        </w:tc>
      </w:tr>
      <w:tr w:rsidR="008E46CD" w14:paraId="0B81729D" w14:textId="77777777" w:rsidTr="008E46CD">
        <w:trPr>
          <w:trHeight w:val="1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2E12300" w14:textId="77777777" w:rsidR="008E46CD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  <w:b/>
                <w:color w:val="000000"/>
              </w:rPr>
            </w:pPr>
            <w:r>
              <w:rPr>
                <w:rFonts w:ascii="Work Sans" w:hAnsi="Work Sans" w:cs="Tahoma"/>
                <w:b/>
                <w:bCs/>
                <w:color w:val="000000"/>
              </w:rPr>
              <w:t xml:space="preserve">Quadro </w:t>
            </w:r>
            <w:r>
              <w:rPr>
                <w:rFonts w:ascii="Work Sans" w:hAnsi="Work Sans" w:cs="Tahoma"/>
                <w:b/>
                <w:color w:val="000000"/>
              </w:rPr>
              <w:t>E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2088274" w14:textId="77777777" w:rsidR="008E46CD" w:rsidRDefault="008E46CD" w:rsidP="007B790C">
            <w:pPr>
              <w:spacing w:after="0" w:line="240" w:lineRule="auto"/>
              <w:ind w:left="33"/>
              <w:jc w:val="both"/>
              <w:rPr>
                <w:rFonts w:ascii="Work Sans" w:hAnsi="Work Sans" w:cs="Tahoma"/>
                <w:b/>
                <w:bCs/>
                <w:color w:val="000000"/>
              </w:rPr>
            </w:pPr>
            <w:r>
              <w:rPr>
                <w:rFonts w:ascii="Work Sans" w:hAnsi="Work Sans" w:cs="Tahoma"/>
                <w:b/>
                <w:iCs/>
              </w:rPr>
              <w:t>Analisi e proposte sull’effettiva disponibilità e correttezza delle informazioni fornite nelle parti pubbliche della SUA-</w:t>
            </w:r>
            <w:proofErr w:type="spellStart"/>
            <w:r>
              <w:rPr>
                <w:rFonts w:ascii="Work Sans" w:hAnsi="Work Sans" w:cs="Tahoma"/>
                <w:b/>
                <w:iCs/>
              </w:rPr>
              <w:t>CdS</w:t>
            </w:r>
            <w:proofErr w:type="spellEnd"/>
            <w:r>
              <w:rPr>
                <w:rFonts w:ascii="Work Sans" w:hAnsi="Work Sans" w:cs="Tahoma"/>
                <w:b/>
                <w:bCs/>
                <w:color w:val="000000"/>
              </w:rPr>
              <w:t xml:space="preserve"> </w:t>
            </w:r>
          </w:p>
        </w:tc>
      </w:tr>
      <w:tr w:rsidR="008E46CD" w14:paraId="19433F91" w14:textId="77777777" w:rsidTr="008E46CD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695AE" w14:textId="77777777" w:rsidR="008E46CD" w:rsidRDefault="008E46CD" w:rsidP="007B790C">
            <w:pPr>
              <w:spacing w:after="0" w:line="240" w:lineRule="auto"/>
              <w:ind w:left="33"/>
              <w:jc w:val="both"/>
              <w:rPr>
                <w:rFonts w:ascii="Work Sans" w:hAnsi="Work Sans" w:cs="Tahoma"/>
                <w:b/>
              </w:rPr>
            </w:pPr>
            <w:r>
              <w:rPr>
                <w:rFonts w:ascii="Work Sans" w:hAnsi="Work Sans" w:cs="Tahoma"/>
                <w:b/>
              </w:rPr>
              <w:t>Indicazioni e riferimenti operativi</w:t>
            </w:r>
          </w:p>
          <w:p w14:paraId="7D78E0DD" w14:textId="77777777" w:rsidR="008E46CD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  <w:iCs/>
              </w:rPr>
            </w:pPr>
            <w:r>
              <w:rPr>
                <w:rFonts w:ascii="Work Sans" w:hAnsi="Work Sans" w:cs="Tahoma"/>
                <w:iCs/>
              </w:rPr>
              <w:t>SUA-</w:t>
            </w:r>
            <w:proofErr w:type="spellStart"/>
            <w:r>
              <w:rPr>
                <w:rFonts w:ascii="Work Sans" w:hAnsi="Work Sans" w:cs="Tahoma"/>
                <w:iCs/>
              </w:rPr>
              <w:t>CdS</w:t>
            </w:r>
            <w:proofErr w:type="spellEnd"/>
            <w:r>
              <w:rPr>
                <w:rFonts w:ascii="Work Sans" w:hAnsi="Work Sans" w:cs="Tahoma"/>
                <w:iCs/>
              </w:rPr>
              <w:t xml:space="preserve"> - Sezione Qualità: Quadri A, B e</w:t>
            </w:r>
            <w:r>
              <w:rPr>
                <w:rFonts w:ascii="Work Sans" w:hAnsi="Work Sans"/>
              </w:rPr>
              <w:t xml:space="preserve"> Sezione Amministrazione</w:t>
            </w:r>
            <w:r>
              <w:rPr>
                <w:rFonts w:ascii="Work Sans" w:hAnsi="Work Sans" w:cs="Tahoma"/>
                <w:iCs/>
              </w:rPr>
              <w:t xml:space="preserve"> </w:t>
            </w:r>
          </w:p>
          <w:p w14:paraId="21578862" w14:textId="026DA446" w:rsidR="008E46CD" w:rsidRDefault="008E46CD" w:rsidP="007B790C">
            <w:pPr>
              <w:spacing w:after="0" w:line="240" w:lineRule="auto"/>
              <w:jc w:val="both"/>
              <w:rPr>
                <w:rFonts w:ascii="Work Sans" w:hAnsi="Work Sans"/>
              </w:rPr>
            </w:pPr>
            <w:r>
              <w:rPr>
                <w:rFonts w:ascii="Work Sans" w:hAnsi="Work Sans" w:cs="Tahoma"/>
              </w:rPr>
              <w:t xml:space="preserve">Risultati della rilevazione dell’opinione degli </w:t>
            </w:r>
            <w:r w:rsidRPr="00EE34B1">
              <w:rPr>
                <w:rFonts w:ascii="Work Sans" w:hAnsi="Work Sans" w:cs="Tahoma"/>
              </w:rPr>
              <w:t>studenti (A.A. 202</w:t>
            </w:r>
            <w:r w:rsidR="005F181D">
              <w:rPr>
                <w:rFonts w:ascii="Work Sans" w:hAnsi="Work Sans" w:cs="Tahoma"/>
              </w:rPr>
              <w:t>4</w:t>
            </w:r>
            <w:r w:rsidRPr="00EE34B1">
              <w:rPr>
                <w:rFonts w:ascii="Work Sans" w:hAnsi="Work Sans" w:cs="Tahoma"/>
              </w:rPr>
              <w:t>-202</w:t>
            </w:r>
            <w:r w:rsidR="005F181D">
              <w:rPr>
                <w:rFonts w:ascii="Work Sans" w:hAnsi="Work Sans" w:cs="Tahoma"/>
              </w:rPr>
              <w:t>5</w:t>
            </w:r>
            <w:r w:rsidRPr="00EE34B1">
              <w:rPr>
                <w:rFonts w:ascii="Work Sans" w:hAnsi="Work Sans" w:cs="Tahoma"/>
              </w:rPr>
              <w:t>) consultabili</w:t>
            </w:r>
            <w:r>
              <w:rPr>
                <w:rFonts w:ascii="Work Sans" w:hAnsi="Work Sans" w:cs="Tahoma"/>
              </w:rPr>
              <w:t xml:space="preserve"> su: </w:t>
            </w:r>
            <w:hyperlink r:id="rId7" w:history="1">
              <w:r w:rsidR="00EE34B1" w:rsidRPr="00905E5B">
                <w:rPr>
                  <w:rStyle w:val="Collegamentoipertestuale"/>
                  <w:rFonts w:ascii="Work Sans" w:hAnsi="Work Sans"/>
                </w:rPr>
                <w:t>https://sisvaldidat.</w:t>
              </w:r>
            </w:hyperlink>
            <w:r w:rsidR="00EE34B1">
              <w:rPr>
                <w:rStyle w:val="Collegamentoipertestuale"/>
                <w:rFonts w:ascii="Work Sans" w:hAnsi="Work Sans"/>
              </w:rPr>
              <w:t>it</w:t>
            </w:r>
          </w:p>
          <w:p w14:paraId="3617CFB9" w14:textId="77777777" w:rsidR="008E46CD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  <w:i/>
                <w:iCs/>
              </w:rPr>
            </w:pPr>
            <w:r>
              <w:rPr>
                <w:rFonts w:ascii="Work Sans" w:hAnsi="Work Sans" w:cs="Tahoma"/>
                <w:iCs/>
              </w:rPr>
              <w:t xml:space="preserve">Quesito: </w:t>
            </w:r>
            <w:r>
              <w:rPr>
                <w:rFonts w:ascii="Work Sans" w:hAnsi="Work Sans" w:cs="Tahoma"/>
                <w:i/>
                <w:iCs/>
              </w:rPr>
              <w:t xml:space="preserve">“L’insegnamento è stato svolto in maniera coerente con quanto dichiarato sul sito web del </w:t>
            </w:r>
            <w:proofErr w:type="spellStart"/>
            <w:r>
              <w:rPr>
                <w:rFonts w:ascii="Work Sans" w:hAnsi="Work Sans" w:cs="Tahoma"/>
                <w:i/>
                <w:iCs/>
              </w:rPr>
              <w:t>CdS</w:t>
            </w:r>
            <w:proofErr w:type="spellEnd"/>
            <w:r>
              <w:rPr>
                <w:rFonts w:ascii="Work Sans" w:hAnsi="Work Sans" w:cs="Tahoma"/>
                <w:i/>
                <w:iCs/>
              </w:rPr>
              <w:t>?”</w:t>
            </w:r>
          </w:p>
          <w:p w14:paraId="4A88C7EB" w14:textId="77777777" w:rsidR="008E46CD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  <w:iCs/>
              </w:rPr>
            </w:pPr>
            <w:r>
              <w:rPr>
                <w:rFonts w:ascii="Work Sans" w:hAnsi="Work Sans" w:cs="Tahoma"/>
                <w:iCs/>
              </w:rPr>
              <w:t xml:space="preserve">Pagine web del </w:t>
            </w:r>
            <w:proofErr w:type="spellStart"/>
            <w:r>
              <w:rPr>
                <w:rFonts w:ascii="Work Sans" w:hAnsi="Work Sans" w:cs="Tahoma"/>
                <w:iCs/>
              </w:rPr>
              <w:t>CdS</w:t>
            </w:r>
            <w:proofErr w:type="spellEnd"/>
            <w:r>
              <w:rPr>
                <w:rFonts w:ascii="Work Sans" w:hAnsi="Work Sans" w:cs="Tahoma"/>
                <w:iCs/>
              </w:rPr>
              <w:t xml:space="preserve"> </w:t>
            </w:r>
          </w:p>
          <w:p w14:paraId="7C6A68CB" w14:textId="77777777" w:rsidR="008E46CD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  <w:iCs/>
              </w:rPr>
            </w:pPr>
            <w:r w:rsidRPr="00981F4D">
              <w:rPr>
                <w:rFonts w:ascii="Work Sans" w:hAnsi="Work Sans" w:cs="Tahoma"/>
              </w:rPr>
              <w:t xml:space="preserve">Portale </w:t>
            </w:r>
            <w:r>
              <w:rPr>
                <w:rFonts w:ascii="Work Sans" w:hAnsi="Work Sans" w:cs="Tahoma"/>
              </w:rPr>
              <w:t xml:space="preserve">di </w:t>
            </w:r>
            <w:r w:rsidRPr="00981F4D">
              <w:rPr>
                <w:rFonts w:ascii="Work Sans" w:hAnsi="Work Sans" w:cs="Tahoma"/>
              </w:rPr>
              <w:t xml:space="preserve">Ateneo </w:t>
            </w:r>
            <w:r>
              <w:rPr>
                <w:rFonts w:ascii="Work Sans" w:hAnsi="Work Sans" w:cs="Tahoma"/>
              </w:rPr>
              <w:t>“Offerta formativa”</w:t>
            </w:r>
          </w:p>
        </w:tc>
      </w:tr>
      <w:tr w:rsidR="008E46CD" w14:paraId="000FB236" w14:textId="77777777" w:rsidTr="008E46CD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FA1E" w14:textId="77777777" w:rsidR="0001421B" w:rsidRPr="00626D3B" w:rsidRDefault="008E46CD" w:rsidP="007B790C">
            <w:pPr>
              <w:shd w:val="clear" w:color="auto" w:fill="DBDBDB" w:themeFill="accent3" w:themeFillTint="66"/>
              <w:spacing w:after="0" w:line="240" w:lineRule="auto"/>
              <w:ind w:left="33"/>
              <w:jc w:val="both"/>
              <w:rPr>
                <w:rFonts w:ascii="Work Sans" w:hAnsi="Work Sans" w:cs="Tahoma"/>
                <w:b/>
              </w:rPr>
            </w:pPr>
            <w:r w:rsidRPr="00626D3B">
              <w:rPr>
                <w:rFonts w:ascii="Work Sans" w:hAnsi="Work Sans" w:cs="Tahoma"/>
                <w:b/>
              </w:rPr>
              <w:t xml:space="preserve">Punti di attenzione: </w:t>
            </w:r>
          </w:p>
          <w:p w14:paraId="43EA4F0E" w14:textId="4942A9C0" w:rsidR="008E46CD" w:rsidRPr="00736D93" w:rsidRDefault="0001421B" w:rsidP="007B790C">
            <w:pPr>
              <w:shd w:val="clear" w:color="auto" w:fill="DBDBDB" w:themeFill="accent3" w:themeFillTint="66"/>
              <w:spacing w:after="0" w:line="240" w:lineRule="auto"/>
              <w:ind w:left="33"/>
              <w:jc w:val="both"/>
              <w:rPr>
                <w:rFonts w:ascii="Work Sans" w:hAnsi="Work Sans" w:cs="Tahoma"/>
                <w:b/>
              </w:rPr>
            </w:pPr>
            <w:r w:rsidRPr="00626D3B">
              <w:rPr>
                <w:rFonts w:ascii="Work Sans" w:hAnsi="Work Sans" w:cs="Tahoma"/>
                <w:b/>
              </w:rPr>
              <w:t>L</w:t>
            </w:r>
            <w:r w:rsidR="008E46CD" w:rsidRPr="00626D3B">
              <w:rPr>
                <w:rFonts w:ascii="Work Sans" w:hAnsi="Work Sans" w:cs="Tahoma"/>
                <w:b/>
              </w:rPr>
              <w:t>’Ateneo rende effettivamente disponibili al pubblico le informazioni quantitative e qualitative di ciascun Corso di Studio, nell’ambito degli obblighi di trasparenza e al fine di consentire un’ampia consultazione delle parti interessate.</w:t>
            </w:r>
          </w:p>
          <w:p w14:paraId="0EE79A77" w14:textId="77777777" w:rsidR="008E46CD" w:rsidRPr="00E732AB" w:rsidRDefault="008E46CD" w:rsidP="008E46CD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Work Sans" w:hAnsi="Work Sans" w:cs="Tahoma"/>
                <w:iCs/>
                <w:color w:val="000000"/>
              </w:rPr>
            </w:pPr>
            <w:r w:rsidRPr="00E732AB">
              <w:rPr>
                <w:rFonts w:ascii="Work Sans" w:hAnsi="Work Sans" w:cs="Tahoma"/>
                <w:iCs/>
                <w:color w:val="000000"/>
              </w:rPr>
              <w:t xml:space="preserve">Le informazioni relative al </w:t>
            </w:r>
            <w:proofErr w:type="spellStart"/>
            <w:r w:rsidRPr="00E732AB">
              <w:rPr>
                <w:rFonts w:ascii="Work Sans" w:hAnsi="Work Sans" w:cs="Tahoma"/>
                <w:iCs/>
                <w:color w:val="000000"/>
              </w:rPr>
              <w:t>CdS</w:t>
            </w:r>
            <w:proofErr w:type="spellEnd"/>
            <w:r w:rsidRPr="00E732AB">
              <w:rPr>
                <w:rFonts w:ascii="Work Sans" w:hAnsi="Work Sans" w:cs="Tahoma"/>
                <w:iCs/>
                <w:color w:val="000000"/>
              </w:rPr>
              <w:t xml:space="preserve"> sono disponibili</w:t>
            </w:r>
            <w:r>
              <w:rPr>
                <w:rFonts w:ascii="Work Sans" w:hAnsi="Work Sans" w:cs="Tahoma"/>
                <w:iCs/>
                <w:color w:val="000000"/>
              </w:rPr>
              <w:t>, chiare</w:t>
            </w:r>
            <w:r w:rsidRPr="00E732AB">
              <w:rPr>
                <w:rFonts w:ascii="Work Sans" w:hAnsi="Work Sans" w:cs="Tahoma"/>
                <w:iCs/>
                <w:color w:val="000000"/>
              </w:rPr>
              <w:t xml:space="preserve"> ed aggiornate sul web? </w:t>
            </w:r>
          </w:p>
          <w:p w14:paraId="661D7A8E" w14:textId="77777777" w:rsidR="008E46CD" w:rsidRPr="00E732AB" w:rsidRDefault="008E46CD" w:rsidP="008E46CD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Work Sans" w:hAnsi="Work Sans"/>
              </w:rPr>
            </w:pPr>
            <w:r w:rsidRPr="00E732AB">
              <w:rPr>
                <w:rFonts w:ascii="Work Sans" w:hAnsi="Work Sans" w:cs="Tahoma"/>
                <w:iCs/>
                <w:color w:val="000000"/>
              </w:rPr>
              <w:t>Le informazioni contenute nelle schede insegnamento sono complete?</w:t>
            </w:r>
            <w:r w:rsidRPr="00E732AB">
              <w:rPr>
                <w:rFonts w:ascii="Work Sans" w:hAnsi="Work Sans"/>
              </w:rPr>
              <w:t xml:space="preserve"> </w:t>
            </w:r>
          </w:p>
          <w:p w14:paraId="13F383B0" w14:textId="77777777" w:rsidR="008E46CD" w:rsidRPr="00E732AB" w:rsidRDefault="008E46CD" w:rsidP="008E46CD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Work Sans" w:hAnsi="Work Sans" w:cs="Tahoma"/>
                <w:iCs/>
              </w:rPr>
            </w:pPr>
            <w:r w:rsidRPr="00650995">
              <w:rPr>
                <w:rFonts w:ascii="Work Sans" w:hAnsi="Work Sans"/>
              </w:rPr>
              <w:t>Vi è coerenza/corrispondenza nei contenuti resi pubblici della SUA-</w:t>
            </w:r>
            <w:proofErr w:type="spellStart"/>
            <w:r w:rsidRPr="00650995">
              <w:rPr>
                <w:rFonts w:ascii="Work Sans" w:hAnsi="Work Sans"/>
              </w:rPr>
              <w:t>CdS</w:t>
            </w:r>
            <w:proofErr w:type="spellEnd"/>
            <w:r w:rsidRPr="00650995">
              <w:rPr>
                <w:rFonts w:ascii="Work Sans" w:hAnsi="Work Sans"/>
              </w:rPr>
              <w:t xml:space="preserve"> e il sito istituzionale di Ateneo?</w:t>
            </w:r>
          </w:p>
        </w:tc>
      </w:tr>
      <w:tr w:rsidR="008E46CD" w14:paraId="33249BA9" w14:textId="77777777" w:rsidTr="008E46C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468BA" w14:textId="77777777" w:rsidR="008E46CD" w:rsidRDefault="008E46CD" w:rsidP="007B790C">
            <w:pPr>
              <w:spacing w:after="0" w:line="240" w:lineRule="auto"/>
              <w:ind w:left="33"/>
              <w:jc w:val="both"/>
              <w:rPr>
                <w:rFonts w:ascii="Work Sans" w:hAnsi="Work Sans" w:cs="Tahoma"/>
                <w:b/>
              </w:rPr>
            </w:pPr>
            <w:r>
              <w:rPr>
                <w:rFonts w:ascii="Work Sans" w:hAnsi="Work Sans" w:cs="Tahoma"/>
                <w:b/>
              </w:rPr>
              <w:t xml:space="preserve">Analisi </w:t>
            </w:r>
          </w:p>
          <w:p w14:paraId="76A2A0BA" w14:textId="77777777" w:rsidR="008E46CD" w:rsidRDefault="008E46CD" w:rsidP="007B790C">
            <w:pPr>
              <w:spacing w:after="0" w:line="240" w:lineRule="auto"/>
              <w:ind w:left="33"/>
              <w:jc w:val="both"/>
              <w:rPr>
                <w:rFonts w:ascii="Work Sans" w:hAnsi="Work Sans" w:cs="Tahoma"/>
                <w:b/>
              </w:rPr>
            </w:pPr>
            <w:r>
              <w:rPr>
                <w:rFonts w:ascii="Work Sans" w:hAnsi="Work Sans" w:cs="Tahoma"/>
                <w:b/>
              </w:rPr>
              <w:t>e proposte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D0278" w14:textId="77777777" w:rsidR="008E46CD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  <w:iCs/>
              </w:rPr>
            </w:pPr>
          </w:p>
          <w:p w14:paraId="20549C06" w14:textId="77777777" w:rsidR="008E46CD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  <w:iCs/>
              </w:rPr>
            </w:pPr>
          </w:p>
          <w:p w14:paraId="68F25144" w14:textId="77777777" w:rsidR="008E46CD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  <w:iCs/>
              </w:rPr>
            </w:pPr>
          </w:p>
        </w:tc>
      </w:tr>
    </w:tbl>
    <w:p w14:paraId="1E7462D6" w14:textId="30EC198D" w:rsidR="008E46CD" w:rsidRDefault="008E46CD" w:rsidP="008E46CD">
      <w:pPr>
        <w:rPr>
          <w:rFonts w:ascii="Work Sans" w:hAnsi="Work Sans"/>
          <w:sz w:val="16"/>
          <w:szCs w:val="16"/>
        </w:rPr>
      </w:pPr>
    </w:p>
    <w:p w14:paraId="6C9D0079" w14:textId="77777777" w:rsidR="00626D3B" w:rsidRDefault="00626D3B" w:rsidP="008E46CD">
      <w:pPr>
        <w:rPr>
          <w:rFonts w:ascii="Work Sans" w:hAnsi="Work Sans"/>
          <w:sz w:val="16"/>
          <w:szCs w:val="16"/>
        </w:rPr>
      </w:pPr>
    </w:p>
    <w:p w14:paraId="02851AA0" w14:textId="759823CC" w:rsidR="008E46CD" w:rsidRDefault="008E46CD" w:rsidP="008E46CD">
      <w:pPr>
        <w:spacing w:after="0" w:line="240" w:lineRule="auto"/>
        <w:jc w:val="both"/>
        <w:rPr>
          <w:rFonts w:ascii="Work Sans" w:hAnsi="Work Sans" w:cs="Tahoma"/>
          <w:b/>
        </w:rPr>
      </w:pPr>
      <w:r w:rsidRPr="008E46CD">
        <w:rPr>
          <w:rFonts w:ascii="Work Sans" w:hAnsi="Work Sans" w:cs="Tahoma"/>
          <w:b/>
        </w:rPr>
        <w:t>QUADRO F</w:t>
      </w:r>
    </w:p>
    <w:tbl>
      <w:tblPr>
        <w:tblW w:w="9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369"/>
      </w:tblGrid>
      <w:tr w:rsidR="008E46CD" w14:paraId="59F26D55" w14:textId="77777777" w:rsidTr="008E46CD">
        <w:trPr>
          <w:trHeight w:val="1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200674F" w14:textId="77777777" w:rsidR="008E46CD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  <w:color w:val="000000"/>
              </w:rPr>
            </w:pPr>
            <w:r>
              <w:rPr>
                <w:rFonts w:ascii="Work Sans" w:hAnsi="Work Sans" w:cs="Tahoma"/>
                <w:b/>
                <w:bCs/>
                <w:color w:val="000000"/>
              </w:rPr>
              <w:t xml:space="preserve">Quadro </w:t>
            </w:r>
            <w:r>
              <w:rPr>
                <w:rFonts w:ascii="Work Sans" w:hAnsi="Work Sans" w:cs="Tahoma"/>
                <w:b/>
                <w:color w:val="000000"/>
              </w:rPr>
              <w:t>F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4882B0D" w14:textId="77777777" w:rsidR="008E46CD" w:rsidRDefault="008E46CD" w:rsidP="007B790C">
            <w:pPr>
              <w:spacing w:after="0" w:line="240" w:lineRule="auto"/>
              <w:ind w:left="33"/>
              <w:jc w:val="both"/>
              <w:rPr>
                <w:rFonts w:ascii="Work Sans" w:hAnsi="Work Sans" w:cs="Tahoma"/>
                <w:b/>
                <w:iCs/>
                <w:color w:val="000000"/>
              </w:rPr>
            </w:pPr>
            <w:r>
              <w:rPr>
                <w:rFonts w:ascii="Work Sans" w:hAnsi="Work Sans" w:cs="Tahoma"/>
                <w:b/>
                <w:iCs/>
                <w:color w:val="000000"/>
              </w:rPr>
              <w:t>Ulteriori proposte di miglioramento</w:t>
            </w:r>
          </w:p>
          <w:p w14:paraId="46E8542F" w14:textId="77777777" w:rsidR="008E46CD" w:rsidRDefault="008E46CD" w:rsidP="007B790C">
            <w:pPr>
              <w:spacing w:after="0" w:line="240" w:lineRule="auto"/>
              <w:jc w:val="both"/>
              <w:rPr>
                <w:rFonts w:ascii="Work Sans" w:hAnsi="Work Sans" w:cs="Calibri"/>
              </w:rPr>
            </w:pPr>
            <w:r w:rsidRPr="00FF3F49">
              <w:rPr>
                <w:rFonts w:ascii="Work Sans" w:hAnsi="Work Sans" w:cs="Calibri"/>
                <w:i/>
                <w:sz w:val="20"/>
                <w:szCs w:val="20"/>
              </w:rPr>
              <w:t xml:space="preserve">Campo libero </w:t>
            </w:r>
            <w:r>
              <w:rPr>
                <w:rFonts w:ascii="Work Sans" w:hAnsi="Work Sans" w:cs="Calibri"/>
                <w:i/>
                <w:sz w:val="20"/>
                <w:szCs w:val="20"/>
              </w:rPr>
              <w:t>in cui la</w:t>
            </w:r>
            <w:r w:rsidRPr="00FF3F49">
              <w:rPr>
                <w:rFonts w:ascii="Work Sans" w:hAnsi="Work Sans" w:cs="Calibri"/>
                <w:i/>
                <w:sz w:val="20"/>
                <w:szCs w:val="20"/>
              </w:rPr>
              <w:t xml:space="preserve"> Commissione paritetica </w:t>
            </w:r>
            <w:r>
              <w:rPr>
                <w:rFonts w:ascii="Work Sans" w:hAnsi="Work Sans" w:cs="Calibri"/>
                <w:i/>
                <w:sz w:val="20"/>
                <w:szCs w:val="20"/>
              </w:rPr>
              <w:t xml:space="preserve">per la didattica può </w:t>
            </w:r>
            <w:r w:rsidRPr="00FF3F49">
              <w:rPr>
                <w:rFonts w:ascii="Work Sans" w:hAnsi="Work Sans" w:cs="Calibri"/>
                <w:i/>
                <w:sz w:val="20"/>
                <w:szCs w:val="20"/>
              </w:rPr>
              <w:t xml:space="preserve">esprimere </w:t>
            </w:r>
            <w:r>
              <w:rPr>
                <w:rFonts w:ascii="Work Sans" w:hAnsi="Work Sans" w:cs="Calibri"/>
                <w:i/>
                <w:sz w:val="20"/>
                <w:szCs w:val="20"/>
              </w:rPr>
              <w:t xml:space="preserve">ulteriori </w:t>
            </w:r>
            <w:r w:rsidRPr="00FF3F49">
              <w:rPr>
                <w:rFonts w:ascii="Work Sans" w:hAnsi="Work Sans" w:cs="Calibri"/>
                <w:i/>
                <w:sz w:val="20"/>
                <w:szCs w:val="20"/>
              </w:rPr>
              <w:t>valutazioni trasversali difficilmente inseribili nei quadri sopra definiti</w:t>
            </w:r>
            <w:r>
              <w:rPr>
                <w:rFonts w:ascii="Work Sans" w:hAnsi="Work Sans" w:cs="Calibri"/>
              </w:rPr>
              <w:t>.</w:t>
            </w:r>
          </w:p>
        </w:tc>
      </w:tr>
      <w:tr w:rsidR="008E46CD" w14:paraId="20C3BE83" w14:textId="77777777" w:rsidTr="008E46CD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49423" w14:textId="77777777" w:rsidR="008E46CD" w:rsidRDefault="008E46CD" w:rsidP="007B790C">
            <w:pPr>
              <w:spacing w:after="0" w:line="240" w:lineRule="auto"/>
              <w:jc w:val="both"/>
              <w:rPr>
                <w:rFonts w:ascii="Work Sans" w:hAnsi="Work Sans" w:cs="Tahoma"/>
                <w:b/>
              </w:rPr>
            </w:pPr>
          </w:p>
        </w:tc>
      </w:tr>
    </w:tbl>
    <w:p w14:paraId="4E979E07" w14:textId="3848B7C6" w:rsidR="008E46CD" w:rsidRDefault="008E46CD">
      <w:pPr>
        <w:rPr>
          <w:rFonts w:ascii="Work Sans" w:hAnsi="Work Sans"/>
          <w:b/>
        </w:rPr>
      </w:pP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4"/>
        <w:gridCol w:w="11"/>
      </w:tblGrid>
      <w:tr w:rsidR="00B6197E" w:rsidRPr="00B6197E" w14:paraId="5CDBDD40" w14:textId="77777777" w:rsidTr="00DD64D8">
        <w:trPr>
          <w:gridAfter w:val="1"/>
          <w:wAfter w:w="11" w:type="dxa"/>
          <w:trHeight w:val="120"/>
          <w:jc w:val="center"/>
        </w:trPr>
        <w:tc>
          <w:tcPr>
            <w:tcW w:w="9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2088B7C" w14:textId="1C0DB121" w:rsidR="00B6197E" w:rsidRPr="00B6197E" w:rsidRDefault="00B6197E" w:rsidP="00DD64D8">
            <w:pPr>
              <w:spacing w:after="0" w:line="240" w:lineRule="auto"/>
              <w:jc w:val="both"/>
              <w:rPr>
                <w:rFonts w:ascii="Work Sans" w:hAnsi="Work Sans" w:cs="Tahoma"/>
                <w:b/>
                <w:i/>
                <w:color w:val="FF0000"/>
              </w:rPr>
            </w:pPr>
            <w:r>
              <w:rPr>
                <w:rFonts w:ascii="Work Sans" w:hAnsi="Work Sans" w:cs="Tahoma"/>
                <w:b/>
                <w:color w:val="FF0000"/>
              </w:rPr>
              <w:t>Allegati:</w:t>
            </w:r>
            <w:r w:rsidRPr="00B6197E">
              <w:rPr>
                <w:rFonts w:ascii="Work Sans" w:hAnsi="Work Sans" w:cs="Tahoma"/>
                <w:b/>
                <w:color w:val="FF0000"/>
              </w:rPr>
              <w:t xml:space="preserve"> scadenza 28.02.202</w:t>
            </w:r>
            <w:r w:rsidR="005F181D">
              <w:rPr>
                <w:rFonts w:ascii="Work Sans" w:hAnsi="Work Sans" w:cs="Tahoma"/>
                <w:b/>
                <w:color w:val="FF0000"/>
              </w:rPr>
              <w:t>6</w:t>
            </w:r>
            <w:bookmarkStart w:id="1" w:name="_GoBack"/>
            <w:bookmarkEnd w:id="1"/>
          </w:p>
        </w:tc>
      </w:tr>
      <w:tr w:rsidR="00B6197E" w14:paraId="67701760" w14:textId="77777777" w:rsidTr="00DD64D8">
        <w:trPr>
          <w:jc w:val="center"/>
        </w:trPr>
        <w:tc>
          <w:tcPr>
            <w:tcW w:w="96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63D5" w14:textId="4DED7468" w:rsidR="00B6197E" w:rsidRDefault="00B6197E" w:rsidP="00DD64D8">
            <w:pPr>
              <w:spacing w:after="0" w:line="240" w:lineRule="auto"/>
              <w:jc w:val="both"/>
              <w:rPr>
                <w:rFonts w:ascii="Work Sans" w:hAnsi="Work Sans" w:cs="Tahoma"/>
                <w:bCs/>
                <w:i/>
                <w:iCs/>
                <w:color w:val="000000"/>
              </w:rPr>
            </w:pPr>
            <w:r w:rsidRPr="00B6197E">
              <w:rPr>
                <w:rFonts w:ascii="Work Sans" w:hAnsi="Work Sans" w:cs="Tahoma"/>
                <w:bCs/>
                <w:i/>
                <w:iCs/>
                <w:color w:val="000000"/>
              </w:rPr>
              <w:t>Il campo «</w:t>
            </w:r>
            <w:r>
              <w:rPr>
                <w:rFonts w:ascii="Work Sans" w:hAnsi="Work Sans" w:cs="Tahoma"/>
                <w:bCs/>
                <w:i/>
                <w:iCs/>
                <w:color w:val="000000"/>
              </w:rPr>
              <w:t>Allegati</w:t>
            </w:r>
            <w:r w:rsidRPr="00B6197E">
              <w:rPr>
                <w:rFonts w:ascii="Work Sans" w:hAnsi="Work Sans" w:cs="Tahoma"/>
                <w:bCs/>
                <w:i/>
                <w:iCs/>
                <w:color w:val="000000"/>
              </w:rPr>
              <w:t xml:space="preserve">» viene lasciato </w:t>
            </w:r>
            <w:r w:rsidRPr="00B6197E">
              <w:rPr>
                <w:rFonts w:ascii="Work Sans" w:hAnsi="Work Sans" w:cs="Tahoma"/>
                <w:b/>
                <w:bCs/>
                <w:i/>
                <w:iCs/>
                <w:color w:val="000000"/>
              </w:rPr>
              <w:t>vuoto in fase di compilazione iniziale</w:t>
            </w:r>
            <w:r w:rsidRPr="00B6197E">
              <w:rPr>
                <w:rFonts w:ascii="Work Sans" w:hAnsi="Work Sans" w:cs="Tahoma"/>
                <w:bCs/>
                <w:i/>
                <w:iCs/>
                <w:color w:val="000000"/>
              </w:rPr>
              <w:t xml:space="preserve"> per poter essere rieditato in un secondo momento</w:t>
            </w:r>
            <w:r w:rsidR="00626D3B">
              <w:rPr>
                <w:rFonts w:ascii="Work Sans" w:hAnsi="Work Sans" w:cs="Tahoma"/>
                <w:bCs/>
                <w:i/>
                <w:iCs/>
                <w:color w:val="000000"/>
              </w:rPr>
              <w:t>, dopo la chiusura della compilazione</w:t>
            </w:r>
            <w:r w:rsidR="00626D3B" w:rsidRPr="00B6197E">
              <w:rPr>
                <w:rFonts w:ascii="Work Sans" w:hAnsi="Work Sans" w:cs="Tahoma"/>
                <w:bCs/>
                <w:i/>
                <w:iCs/>
                <w:color w:val="000000"/>
              </w:rPr>
              <w:t xml:space="preserve">. </w:t>
            </w:r>
            <w:r w:rsidRPr="00B6197E">
              <w:rPr>
                <w:rFonts w:ascii="Work Sans" w:hAnsi="Work Sans" w:cs="Tahoma"/>
                <w:bCs/>
                <w:i/>
                <w:iCs/>
                <w:color w:val="000000"/>
              </w:rPr>
              <w:t xml:space="preserve"> </w:t>
            </w:r>
          </w:p>
          <w:p w14:paraId="1CCD1FB1" w14:textId="77777777" w:rsidR="00B6197E" w:rsidRDefault="00B6197E" w:rsidP="00DD64D8">
            <w:pPr>
              <w:spacing w:after="0" w:line="240" w:lineRule="auto"/>
              <w:jc w:val="both"/>
              <w:rPr>
                <w:rFonts w:ascii="Work Sans" w:hAnsi="Work Sans" w:cs="Tahoma"/>
                <w:i/>
                <w:iCs/>
                <w:color w:val="000000"/>
              </w:rPr>
            </w:pPr>
          </w:p>
          <w:p w14:paraId="044593A2" w14:textId="77777777" w:rsidR="00B6197E" w:rsidRDefault="00B6197E" w:rsidP="00B6197E">
            <w:pPr>
              <w:spacing w:after="0" w:line="240" w:lineRule="auto"/>
              <w:jc w:val="both"/>
              <w:rPr>
                <w:rFonts w:ascii="Work Sans" w:hAnsi="Work Sans" w:cs="Tahoma"/>
                <w:bCs/>
                <w:i/>
                <w:iCs/>
                <w:color w:val="000000"/>
              </w:rPr>
            </w:pPr>
            <w:r>
              <w:rPr>
                <w:rFonts w:ascii="Work Sans" w:hAnsi="Work Sans" w:cs="Tahoma"/>
                <w:bCs/>
                <w:i/>
                <w:iCs/>
                <w:color w:val="000000"/>
              </w:rPr>
              <w:t>La compilazione del campo è facoltativa.</w:t>
            </w:r>
          </w:p>
          <w:p w14:paraId="79C3CBD8" w14:textId="5B598EAA" w:rsidR="00B6197E" w:rsidRPr="00B6197E" w:rsidRDefault="00B6197E" w:rsidP="00B6197E">
            <w:pPr>
              <w:spacing w:after="0" w:line="240" w:lineRule="auto"/>
              <w:jc w:val="both"/>
              <w:rPr>
                <w:rFonts w:ascii="Work Sans" w:hAnsi="Work Sans" w:cs="Tahoma"/>
                <w:i/>
                <w:iCs/>
                <w:color w:val="000000"/>
              </w:rPr>
            </w:pPr>
            <w:r>
              <w:rPr>
                <w:rFonts w:ascii="Work Sans" w:hAnsi="Work Sans" w:cs="Tahoma"/>
                <w:bCs/>
                <w:i/>
                <w:iCs/>
                <w:color w:val="000000"/>
              </w:rPr>
              <w:t>È possibile allegare l’estratto del verbale del Consiglio in formato pdf.</w:t>
            </w:r>
          </w:p>
        </w:tc>
      </w:tr>
    </w:tbl>
    <w:p w14:paraId="58BF0497" w14:textId="77777777" w:rsidR="00B6197E" w:rsidRPr="0016616D" w:rsidRDefault="00B6197E">
      <w:pPr>
        <w:rPr>
          <w:rFonts w:ascii="Work Sans" w:hAnsi="Work Sans"/>
          <w:b/>
        </w:rPr>
      </w:pPr>
    </w:p>
    <w:sectPr w:rsidR="00B6197E" w:rsidRPr="001661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D06A2"/>
    <w:multiLevelType w:val="hybridMultilevel"/>
    <w:tmpl w:val="33FCDA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025C6"/>
    <w:multiLevelType w:val="hybridMultilevel"/>
    <w:tmpl w:val="C928BF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31B95"/>
    <w:multiLevelType w:val="hybridMultilevel"/>
    <w:tmpl w:val="AB58D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C0B0A"/>
    <w:multiLevelType w:val="hybridMultilevel"/>
    <w:tmpl w:val="8C8446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335BC"/>
    <w:multiLevelType w:val="hybridMultilevel"/>
    <w:tmpl w:val="24648E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13CE7"/>
    <w:multiLevelType w:val="hybridMultilevel"/>
    <w:tmpl w:val="4BC4FC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F2813"/>
    <w:multiLevelType w:val="hybridMultilevel"/>
    <w:tmpl w:val="24BECE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66"/>
    <w:rsid w:val="0001421B"/>
    <w:rsid w:val="0007302B"/>
    <w:rsid w:val="00126966"/>
    <w:rsid w:val="0016616D"/>
    <w:rsid w:val="001E7BEE"/>
    <w:rsid w:val="00251725"/>
    <w:rsid w:val="00282EF1"/>
    <w:rsid w:val="002E2275"/>
    <w:rsid w:val="00416466"/>
    <w:rsid w:val="004F5700"/>
    <w:rsid w:val="00520D5E"/>
    <w:rsid w:val="00531B35"/>
    <w:rsid w:val="005C03AC"/>
    <w:rsid w:val="005F181D"/>
    <w:rsid w:val="00607DB1"/>
    <w:rsid w:val="00626D3B"/>
    <w:rsid w:val="006E323E"/>
    <w:rsid w:val="007848CF"/>
    <w:rsid w:val="00870CA4"/>
    <w:rsid w:val="008E46CD"/>
    <w:rsid w:val="009146E3"/>
    <w:rsid w:val="00981F4D"/>
    <w:rsid w:val="00A332B1"/>
    <w:rsid w:val="00A46104"/>
    <w:rsid w:val="00B6197E"/>
    <w:rsid w:val="00D00D7F"/>
    <w:rsid w:val="00DD5B88"/>
    <w:rsid w:val="00E12BEF"/>
    <w:rsid w:val="00E732AB"/>
    <w:rsid w:val="00EE34B1"/>
    <w:rsid w:val="00EF5534"/>
    <w:rsid w:val="00F57BEB"/>
    <w:rsid w:val="00FB7AE9"/>
    <w:rsid w:val="00FD528A"/>
    <w:rsid w:val="00FF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6F56A"/>
  <w15:chartTrackingRefBased/>
  <w15:docId w15:val="{F5CF8778-2639-472D-BA60-6A41A269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6616D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31B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semiHidden/>
    <w:unhideWhenUsed/>
    <w:qFormat/>
    <w:rsid w:val="0016616D"/>
    <w:pPr>
      <w:keepNext/>
      <w:suppressAutoHyphens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16616D"/>
    <w:rPr>
      <w:rFonts w:ascii="Cambria" w:eastAsia="Times New Roman" w:hAnsi="Cambria" w:cs="Times New Roman"/>
      <w:b/>
      <w:bCs/>
      <w:sz w:val="26"/>
      <w:szCs w:val="2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6616D"/>
    <w:rPr>
      <w:rFonts w:ascii="Times New Roman" w:hAnsi="Times New Roman" w:cs="Times New Roman" w:hint="default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6616D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531B3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3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svaldidat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svaldidat.it" TargetMode="External"/><Relationship Id="rId5" Type="http://schemas.openxmlformats.org/officeDocument/2006/relationships/hyperlink" Target="https://sisvaldidat.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Campetella</dc:creator>
  <cp:keywords/>
  <dc:description/>
  <cp:lastModifiedBy>Sabrina Campetella</cp:lastModifiedBy>
  <cp:revision>23</cp:revision>
  <dcterms:created xsi:type="dcterms:W3CDTF">2021-09-24T08:15:00Z</dcterms:created>
  <dcterms:modified xsi:type="dcterms:W3CDTF">2025-09-08T10:35:00Z</dcterms:modified>
</cp:coreProperties>
</file>