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3EB31" w14:textId="4ACF3880" w:rsidR="00D10D57" w:rsidRPr="00B252CD" w:rsidRDefault="00D10D57" w:rsidP="00D10D57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Work Sans" w:eastAsia="Times New Roman" w:hAnsi="Work Sans" w:cs="Calibri"/>
          <w:b/>
          <w:color w:val="365F91"/>
          <w:lang w:eastAsia="ar-SA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528"/>
        <w:gridCol w:w="2053"/>
      </w:tblGrid>
      <w:tr w:rsidR="00D10D57" w:rsidRPr="00B252CD" w14:paraId="44AD70D4" w14:textId="77777777" w:rsidTr="00F83446">
        <w:trPr>
          <w:trHeight w:val="142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27E5C" w14:textId="77777777" w:rsidR="00D10D57" w:rsidRPr="00B252CD" w:rsidRDefault="00D10D57" w:rsidP="00D10D5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Work Sans" w:eastAsia="Times New Roman" w:hAnsi="Work Sans" w:cs="Times New Roman"/>
                <w:b/>
                <w:noProof/>
                <w:spacing w:val="20"/>
                <w:position w:val="-2"/>
                <w:lang w:eastAsia="it-IT"/>
              </w:rPr>
            </w:pPr>
          </w:p>
          <w:p w14:paraId="359654CE" w14:textId="77777777" w:rsidR="00D10D57" w:rsidRPr="00B252CD" w:rsidRDefault="00D10D57" w:rsidP="00D10D5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Work Sans" w:eastAsia="Times New Roman" w:hAnsi="Work Sans" w:cs="Times New Roman"/>
                <w:b/>
                <w:noProof/>
                <w:spacing w:val="20"/>
                <w:position w:val="-2"/>
                <w:lang w:eastAsia="it-IT"/>
              </w:rPr>
            </w:pPr>
            <w:r w:rsidRPr="00B252CD">
              <w:rPr>
                <w:rFonts w:ascii="Work Sans" w:eastAsia="Times New Roman" w:hAnsi="Work Sans" w:cs="Times New Roman"/>
                <w:b/>
                <w:noProof/>
                <w:spacing w:val="20"/>
                <w:position w:val="-2"/>
                <w:lang w:eastAsia="it-IT"/>
              </w:rPr>
              <w:drawing>
                <wp:inline distT="0" distB="0" distL="0" distR="0" wp14:anchorId="72BC5EE4" wp14:editId="455C12D3">
                  <wp:extent cx="1171575" cy="533400"/>
                  <wp:effectExtent l="0" t="0" r="9525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404451" w14:textId="77777777" w:rsidR="00D10D57" w:rsidRPr="00B252CD" w:rsidRDefault="00D10D57" w:rsidP="00D10D5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Work Sans" w:eastAsia="Times New Roman" w:hAnsi="Work Sans" w:cs="Times New Roman"/>
                <w:b/>
                <w:lang w:eastAsia="it-IT"/>
              </w:rPr>
            </w:pPr>
          </w:p>
        </w:tc>
        <w:tc>
          <w:tcPr>
            <w:tcW w:w="5528" w:type="dxa"/>
          </w:tcPr>
          <w:p w14:paraId="3389BD54" w14:textId="77777777" w:rsidR="00D10D57" w:rsidRPr="00B252CD" w:rsidRDefault="00D10D57" w:rsidP="00D10D57">
            <w:pPr>
              <w:spacing w:after="0" w:line="240" w:lineRule="auto"/>
              <w:jc w:val="center"/>
              <w:rPr>
                <w:rFonts w:ascii="Work Sans" w:eastAsia="Times New Roman" w:hAnsi="Work Sans" w:cs="Times New Roman"/>
                <w:b/>
                <w:lang w:eastAsia="it-IT"/>
              </w:rPr>
            </w:pPr>
          </w:p>
          <w:p w14:paraId="46311A8E" w14:textId="77777777" w:rsidR="00D10D57" w:rsidRPr="00B252CD" w:rsidRDefault="00D10D57" w:rsidP="00D10D57">
            <w:pPr>
              <w:spacing w:after="0" w:line="240" w:lineRule="auto"/>
              <w:jc w:val="center"/>
              <w:rPr>
                <w:rFonts w:ascii="Work Sans" w:eastAsia="Times New Roman" w:hAnsi="Work Sans" w:cs="Times New Roman"/>
                <w:b/>
                <w:lang w:eastAsia="it-IT"/>
              </w:rPr>
            </w:pPr>
            <w:bookmarkStart w:id="0" w:name="_Hlk120024996"/>
            <w:r w:rsidRPr="00B252CD">
              <w:rPr>
                <w:rFonts w:ascii="Work Sans" w:eastAsia="Times New Roman" w:hAnsi="Work Sans" w:cs="Times New Roman"/>
                <w:b/>
                <w:lang w:eastAsia="it-IT"/>
              </w:rPr>
              <w:t>Documento di pianificazione e di organizzazione delle attività formative e di ricerca (DPO)</w:t>
            </w:r>
            <w:bookmarkEnd w:id="0"/>
          </w:p>
        </w:tc>
        <w:tc>
          <w:tcPr>
            <w:tcW w:w="2053" w:type="dxa"/>
          </w:tcPr>
          <w:p w14:paraId="64D487A9" w14:textId="77777777" w:rsidR="00D10D57" w:rsidRPr="00B252CD" w:rsidRDefault="00D10D57" w:rsidP="00D10D5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Work Sans" w:eastAsia="Times New Roman" w:hAnsi="Work Sans" w:cs="Times New Roman"/>
                <w:b/>
                <w:lang w:eastAsia="it-IT"/>
              </w:rPr>
            </w:pPr>
          </w:p>
          <w:p w14:paraId="48654293" w14:textId="77777777" w:rsidR="00D10D57" w:rsidRPr="00CE28E5" w:rsidRDefault="00D10D57" w:rsidP="00D10D5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Work Sans" w:eastAsia="Times New Roman" w:hAnsi="Work Sans" w:cs="Times New Roman"/>
                <w:b/>
                <w:lang w:eastAsia="it-IT"/>
              </w:rPr>
            </w:pPr>
            <w:r w:rsidRPr="00CE28E5">
              <w:rPr>
                <w:rFonts w:ascii="Work Sans" w:eastAsia="Times New Roman" w:hAnsi="Work Sans" w:cs="Times New Roman"/>
                <w:b/>
                <w:lang w:eastAsia="it-IT"/>
              </w:rPr>
              <w:t>MODOT AQ 3</w:t>
            </w:r>
          </w:p>
          <w:p w14:paraId="6FB7D59F" w14:textId="5A85023A" w:rsidR="00D10D57" w:rsidRPr="00CE28E5" w:rsidRDefault="00D10D57" w:rsidP="00D10D5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Work Sans" w:eastAsia="Times New Roman" w:hAnsi="Work Sans" w:cs="Times New Roman"/>
                <w:b/>
                <w:lang w:eastAsia="it-IT"/>
              </w:rPr>
            </w:pPr>
            <w:proofErr w:type="spellStart"/>
            <w:r w:rsidRPr="00CE28E5">
              <w:rPr>
                <w:rFonts w:ascii="Work Sans" w:eastAsia="Times New Roman" w:hAnsi="Work Sans" w:cs="Times New Roman"/>
                <w:b/>
                <w:lang w:eastAsia="it-IT"/>
              </w:rPr>
              <w:t>Rev</w:t>
            </w:r>
            <w:proofErr w:type="spellEnd"/>
            <w:r w:rsidR="00F805E0" w:rsidRPr="00CE28E5">
              <w:rPr>
                <w:rFonts w:ascii="Work Sans" w:eastAsia="Times New Roman" w:hAnsi="Work Sans" w:cs="Times New Roman"/>
                <w:b/>
                <w:lang w:eastAsia="it-IT"/>
              </w:rPr>
              <w:t xml:space="preserve"> 0</w:t>
            </w:r>
            <w:r w:rsidR="00B252CD" w:rsidRPr="00CE28E5">
              <w:rPr>
                <w:rFonts w:ascii="Work Sans" w:eastAsia="Times New Roman" w:hAnsi="Work Sans" w:cs="Times New Roman"/>
                <w:b/>
                <w:lang w:eastAsia="it-IT"/>
              </w:rPr>
              <w:t>1</w:t>
            </w:r>
            <w:r w:rsidR="00640BEF">
              <w:rPr>
                <w:rFonts w:ascii="Work Sans" w:eastAsia="Times New Roman" w:hAnsi="Work Sans" w:cs="Times New Roman"/>
                <w:b/>
                <w:lang w:eastAsia="it-IT"/>
              </w:rPr>
              <w:t xml:space="preserve"> </w:t>
            </w:r>
            <w:r w:rsidR="00640BEF" w:rsidRPr="000913E8">
              <w:rPr>
                <w:rFonts w:ascii="Work Sans" w:eastAsia="Times New Roman" w:hAnsi="Work Sans" w:cs="Times New Roman"/>
                <w:b/>
                <w:lang w:eastAsia="it-IT"/>
              </w:rPr>
              <w:t>del</w:t>
            </w:r>
            <w:r w:rsidR="000913E8">
              <w:rPr>
                <w:rFonts w:ascii="Work Sans" w:eastAsia="Times New Roman" w:hAnsi="Work Sans" w:cs="Times New Roman"/>
                <w:b/>
                <w:lang w:eastAsia="it-IT"/>
              </w:rPr>
              <w:t xml:space="preserve"> </w:t>
            </w:r>
            <w:r w:rsidR="00124CB8">
              <w:rPr>
                <w:rFonts w:ascii="Work Sans" w:eastAsia="Times New Roman" w:hAnsi="Work Sans" w:cs="Times New Roman"/>
                <w:b/>
                <w:lang w:eastAsia="it-IT"/>
              </w:rPr>
              <w:t>21.03.2024</w:t>
            </w:r>
            <w:r w:rsidR="00640BEF" w:rsidRPr="000913E8">
              <w:rPr>
                <w:rFonts w:ascii="Work Sans" w:eastAsia="Times New Roman" w:hAnsi="Work Sans" w:cs="Times New Roman"/>
                <w:b/>
                <w:lang w:eastAsia="it-IT"/>
              </w:rPr>
              <w:t xml:space="preserve"> </w:t>
            </w:r>
          </w:p>
          <w:p w14:paraId="7A8B14E4" w14:textId="2FC2037B" w:rsidR="00D10D57" w:rsidRPr="00CE28E5" w:rsidRDefault="00D10D57" w:rsidP="000913E8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Work Sans" w:eastAsia="Times New Roman" w:hAnsi="Work Sans" w:cs="Times New Roman"/>
                <w:b/>
                <w:lang w:eastAsia="it-IT"/>
              </w:rPr>
            </w:pPr>
          </w:p>
        </w:tc>
      </w:tr>
    </w:tbl>
    <w:p w14:paraId="4CCE548C" w14:textId="1B66B5D4" w:rsidR="00D10D57" w:rsidRPr="009C2BA8" w:rsidRDefault="00D10D57" w:rsidP="00D10D57">
      <w:pPr>
        <w:spacing w:after="0" w:line="240" w:lineRule="auto"/>
        <w:jc w:val="both"/>
        <w:rPr>
          <w:rFonts w:ascii="Work Sans" w:eastAsia="Times New Roman" w:hAnsi="Work Sans" w:cs="Times New Roman"/>
          <w:i/>
          <w:iCs/>
          <w:sz w:val="20"/>
          <w:szCs w:val="20"/>
          <w:lang w:eastAsia="it-IT"/>
        </w:rPr>
      </w:pPr>
      <w:bookmarkStart w:id="1" w:name="_Hlk119315641"/>
      <w:r w:rsidRPr="009C2BA8">
        <w:rPr>
          <w:rFonts w:ascii="Work Sans" w:eastAsia="Times New Roman" w:hAnsi="Work Sans" w:cs="Times New Roman"/>
          <w:i/>
          <w:iCs/>
          <w:sz w:val="20"/>
          <w:szCs w:val="20"/>
          <w:lang w:eastAsia="it-IT"/>
        </w:rPr>
        <w:t xml:space="preserve">Il Documento di pianificazione e di organizzazione delle attività formative e di ricerca viene richiesto al Corso di Dottorato </w:t>
      </w:r>
      <w:r w:rsidR="00B252CD" w:rsidRPr="009C2BA8">
        <w:rPr>
          <w:rFonts w:ascii="Work Sans" w:eastAsia="Times New Roman" w:hAnsi="Work Sans" w:cs="Times New Roman"/>
          <w:i/>
          <w:iCs/>
          <w:sz w:val="20"/>
          <w:szCs w:val="20"/>
          <w:lang w:eastAsia="it-IT"/>
        </w:rPr>
        <w:t xml:space="preserve">in fase di </w:t>
      </w:r>
      <w:r w:rsidR="00640BEF" w:rsidRPr="009C2BA8">
        <w:rPr>
          <w:rFonts w:ascii="Work Sans" w:eastAsia="Times New Roman" w:hAnsi="Work Sans" w:cs="Times New Roman"/>
          <w:i/>
          <w:iCs/>
          <w:sz w:val="20"/>
          <w:szCs w:val="20"/>
          <w:lang w:eastAsia="it-IT"/>
        </w:rPr>
        <w:t xml:space="preserve">presentazione della scheda di </w:t>
      </w:r>
      <w:r w:rsidR="00B252CD" w:rsidRPr="009C2BA8">
        <w:rPr>
          <w:rFonts w:ascii="Work Sans" w:eastAsia="Times New Roman" w:hAnsi="Work Sans" w:cs="Times New Roman"/>
          <w:i/>
          <w:iCs/>
          <w:sz w:val="20"/>
          <w:szCs w:val="20"/>
          <w:lang w:eastAsia="it-IT"/>
        </w:rPr>
        <w:t>accreditamento</w:t>
      </w:r>
      <w:r w:rsidRPr="009C2BA8">
        <w:rPr>
          <w:rFonts w:ascii="Work Sans" w:eastAsia="Times New Roman" w:hAnsi="Work Sans" w:cs="Times New Roman"/>
          <w:i/>
          <w:iCs/>
          <w:sz w:val="20"/>
          <w:szCs w:val="20"/>
          <w:lang w:eastAsia="it-IT"/>
        </w:rPr>
        <w:t xml:space="preserve"> del corso di dottorato. Ai contenuti del DPO viene data adeguata visibilità nel sito web del corso ai fini dell’attrattività e della trasparenza. Il DPO viene eventualmente aggiornato annualmente in caso di modifiche e si può redigere anche solo in lingua inglese.</w:t>
      </w:r>
    </w:p>
    <w:bookmarkEnd w:id="1"/>
    <w:p w14:paraId="228E6F67" w14:textId="77777777" w:rsidR="00D10D57" w:rsidRPr="00B252CD" w:rsidRDefault="00D10D57" w:rsidP="00D10D57">
      <w:pPr>
        <w:spacing w:after="0" w:line="240" w:lineRule="auto"/>
        <w:rPr>
          <w:rFonts w:ascii="Work Sans" w:eastAsia="Times New Roman" w:hAnsi="Work Sans" w:cs="Times New Roman"/>
          <w:b/>
          <w:i/>
          <w:iCs/>
          <w:lang w:eastAsia="it-IT"/>
        </w:rPr>
      </w:pPr>
    </w:p>
    <w:p w14:paraId="4D549583" w14:textId="2ABD8C66" w:rsidR="00217CCE" w:rsidRPr="00B252CD" w:rsidRDefault="00217CCE" w:rsidP="00217CCE">
      <w:pPr>
        <w:spacing w:after="0" w:line="240" w:lineRule="auto"/>
        <w:rPr>
          <w:rFonts w:ascii="Work Sans" w:eastAsia="Times New Roman" w:hAnsi="Work Sans" w:cs="Times New Roman"/>
          <w:b/>
          <w:lang w:eastAsia="it-IT"/>
        </w:rPr>
      </w:pPr>
      <w:r w:rsidRPr="00B252CD">
        <w:rPr>
          <w:rFonts w:ascii="Work Sans" w:eastAsia="Times New Roman" w:hAnsi="Work Sans" w:cs="Times New Roman"/>
          <w:b/>
          <w:lang w:eastAsia="it-IT"/>
        </w:rPr>
        <w:t>Corso di Dottorato di ricerca in</w:t>
      </w:r>
      <w:r w:rsidR="00B252CD" w:rsidRPr="00B252CD">
        <w:rPr>
          <w:rFonts w:ascii="Work Sans" w:eastAsia="Times New Roman" w:hAnsi="Work Sans" w:cs="Times New Roman"/>
          <w:b/>
          <w:lang w:eastAsia="it-IT"/>
        </w:rPr>
        <w:t xml:space="preserve"> </w:t>
      </w:r>
      <w:r w:rsidRPr="00B252CD">
        <w:rPr>
          <w:rFonts w:ascii="Work Sans" w:eastAsia="Times New Roman" w:hAnsi="Work Sans" w:cs="Times New Roman"/>
          <w:b/>
          <w:lang w:eastAsia="it-IT"/>
        </w:rPr>
        <w:t>……………………………………………………</w:t>
      </w:r>
      <w:proofErr w:type="gramStart"/>
      <w:r w:rsidRPr="00B252CD">
        <w:rPr>
          <w:rFonts w:ascii="Work Sans" w:eastAsia="Times New Roman" w:hAnsi="Work Sans" w:cs="Times New Roman"/>
          <w:b/>
          <w:lang w:eastAsia="it-IT"/>
        </w:rPr>
        <w:t>…….</w:t>
      </w:r>
      <w:proofErr w:type="gramEnd"/>
      <w:r w:rsidRPr="00B252CD">
        <w:rPr>
          <w:rFonts w:ascii="Work Sans" w:eastAsia="Times New Roman" w:hAnsi="Work Sans" w:cs="Times New Roman"/>
          <w:b/>
          <w:lang w:eastAsia="it-IT"/>
        </w:rPr>
        <w:t>.</w:t>
      </w:r>
    </w:p>
    <w:p w14:paraId="40F8AD4A" w14:textId="77777777" w:rsidR="00217CCE" w:rsidRPr="00B252CD" w:rsidRDefault="00217CCE" w:rsidP="00217CCE">
      <w:pPr>
        <w:spacing w:after="0" w:line="240" w:lineRule="auto"/>
        <w:rPr>
          <w:rFonts w:ascii="Work Sans" w:eastAsia="Times New Roman" w:hAnsi="Work Sans" w:cs="Times New Roman"/>
          <w:b/>
          <w:lang w:eastAsia="it-IT"/>
        </w:rPr>
      </w:pPr>
      <w:r w:rsidRPr="00B252CD">
        <w:rPr>
          <w:rFonts w:ascii="Work Sans" w:eastAsia="Times New Roman" w:hAnsi="Work Sans" w:cs="Times New Roman"/>
          <w:b/>
          <w:lang w:eastAsia="it-IT"/>
        </w:rPr>
        <w:t>Dipartimento di riferimento ……………………</w:t>
      </w:r>
    </w:p>
    <w:p w14:paraId="1F1CBC89" w14:textId="77777777" w:rsidR="00217CCE" w:rsidRPr="00B252CD" w:rsidRDefault="00217CCE" w:rsidP="00217CCE">
      <w:pPr>
        <w:spacing w:after="0" w:line="240" w:lineRule="auto"/>
        <w:rPr>
          <w:rFonts w:ascii="Work Sans" w:eastAsia="Times New Roman" w:hAnsi="Work Sans" w:cs="Times New Roman"/>
          <w:b/>
          <w:lang w:eastAsia="it-IT"/>
        </w:rPr>
      </w:pPr>
      <w:r w:rsidRPr="00B252CD">
        <w:rPr>
          <w:rFonts w:ascii="Work Sans" w:eastAsia="Times New Roman" w:hAnsi="Work Sans" w:cs="Times New Roman"/>
          <w:b/>
          <w:lang w:eastAsia="it-IT"/>
        </w:rPr>
        <w:t>Sede ……………………</w:t>
      </w:r>
    </w:p>
    <w:p w14:paraId="2C79A6A4" w14:textId="77777777" w:rsidR="00217CCE" w:rsidRPr="00B252CD" w:rsidRDefault="00217CCE" w:rsidP="00217CCE">
      <w:pPr>
        <w:spacing w:after="0" w:line="240" w:lineRule="auto"/>
        <w:rPr>
          <w:rFonts w:ascii="Work Sans" w:eastAsia="Times New Roman" w:hAnsi="Work Sans" w:cs="Times New Roman"/>
          <w:b/>
          <w:lang w:eastAsia="it-IT"/>
        </w:rPr>
      </w:pPr>
      <w:r w:rsidRPr="00B252CD">
        <w:rPr>
          <w:rFonts w:ascii="Work Sans" w:eastAsia="Times New Roman" w:hAnsi="Work Sans" w:cs="Times New Roman"/>
          <w:b/>
          <w:lang w:eastAsia="it-IT"/>
        </w:rPr>
        <w:t>Eventuali note ……………………</w:t>
      </w:r>
    </w:p>
    <w:p w14:paraId="51FAB75F" w14:textId="17ABEC68" w:rsidR="00217CCE" w:rsidRPr="000913E8" w:rsidRDefault="00B252CD" w:rsidP="00D10D57">
      <w:pPr>
        <w:spacing w:after="0" w:line="240" w:lineRule="auto"/>
        <w:rPr>
          <w:rFonts w:ascii="Work Sans" w:eastAsia="Times New Roman" w:hAnsi="Work Sans" w:cs="Times New Roman"/>
          <w:b/>
          <w:lang w:eastAsia="it-IT"/>
        </w:rPr>
      </w:pPr>
      <w:r w:rsidRPr="000913E8">
        <w:rPr>
          <w:rFonts w:ascii="Work Sans" w:eastAsia="Times New Roman" w:hAnsi="Work Sans" w:cs="Times New Roman"/>
          <w:b/>
          <w:lang w:eastAsia="it-IT"/>
        </w:rPr>
        <w:t>Data di compilazione ………………………………</w:t>
      </w:r>
    </w:p>
    <w:p w14:paraId="3DD8ED3F" w14:textId="77777777" w:rsidR="00B252CD" w:rsidRPr="00B252CD" w:rsidRDefault="00B252CD" w:rsidP="00D10D57">
      <w:pPr>
        <w:spacing w:after="0" w:line="240" w:lineRule="auto"/>
        <w:rPr>
          <w:rFonts w:ascii="Work Sans" w:eastAsia="Times New Roman" w:hAnsi="Work Sans" w:cs="Times New Roman"/>
          <w:b/>
          <w:lang w:eastAsia="it-IT"/>
        </w:rPr>
      </w:pPr>
    </w:p>
    <w:p w14:paraId="240128EF" w14:textId="4EDB68AE" w:rsidR="00B252CD" w:rsidRDefault="00B252CD" w:rsidP="00D10D57">
      <w:pPr>
        <w:spacing w:after="0" w:line="240" w:lineRule="auto"/>
        <w:rPr>
          <w:rFonts w:ascii="Work Sans" w:eastAsia="Times New Roman" w:hAnsi="Work Sans" w:cs="Times New Roman"/>
          <w:b/>
          <w:lang w:eastAsia="it-IT"/>
        </w:rPr>
      </w:pPr>
    </w:p>
    <w:p w14:paraId="1A599087" w14:textId="1BD1DA42" w:rsidR="00D10D57" w:rsidRPr="00B252CD" w:rsidRDefault="00933518" w:rsidP="00D10D57">
      <w:pPr>
        <w:spacing w:after="0" w:line="240" w:lineRule="auto"/>
        <w:rPr>
          <w:rFonts w:ascii="Work Sans" w:eastAsia="Times New Roman" w:hAnsi="Work Sans" w:cs="Times New Roman"/>
          <w:b/>
          <w:lang w:eastAsia="it-IT"/>
        </w:rPr>
      </w:pPr>
      <w:r w:rsidRPr="00B252CD">
        <w:rPr>
          <w:rFonts w:ascii="Work Sans" w:eastAsia="Times New Roman" w:hAnsi="Work Sans" w:cs="Times New Roman"/>
          <w:b/>
          <w:lang w:eastAsia="it-IT"/>
        </w:rPr>
        <w:t>CALENDARIO DELLE ATTIVITÀ FORMATIVE (D.PHD.2.1)</w:t>
      </w:r>
    </w:p>
    <w:p w14:paraId="69645785" w14:textId="69DCD6F9" w:rsidR="00B252CD" w:rsidRPr="00933518" w:rsidRDefault="00B252CD" w:rsidP="00D10D57">
      <w:pPr>
        <w:spacing w:after="0" w:line="240" w:lineRule="auto"/>
        <w:jc w:val="both"/>
        <w:rPr>
          <w:rFonts w:ascii="Work Sans" w:eastAsia="Times New Roman" w:hAnsi="Work Sans" w:cs="Times New Roman"/>
          <w:i/>
          <w:strike/>
          <w:lang w:eastAsia="it-IT"/>
        </w:rPr>
      </w:pPr>
    </w:p>
    <w:p w14:paraId="5B938B08" w14:textId="7E19FB98" w:rsidR="00B252CD" w:rsidRPr="000913E8" w:rsidRDefault="00B252CD" w:rsidP="00B252CD">
      <w:pPr>
        <w:jc w:val="both"/>
        <w:rPr>
          <w:rFonts w:ascii="Work Sans" w:hAnsi="Work Sans"/>
          <w:b/>
          <w:bCs/>
          <w:i/>
        </w:rPr>
      </w:pPr>
      <w:r w:rsidRPr="000913E8">
        <w:rPr>
          <w:rFonts w:ascii="Work Sans" w:hAnsi="Work Sans"/>
          <w:b/>
          <w:bCs/>
          <w:i/>
        </w:rPr>
        <w:t>Attività didattiche – tipologia A, B e C</w:t>
      </w:r>
      <w:r w:rsidR="00130064">
        <w:rPr>
          <w:rFonts w:ascii="Work Sans" w:hAnsi="Work Sans"/>
          <w:b/>
          <w:bCs/>
          <w:i/>
        </w:rPr>
        <w:t xml:space="preserve"> </w:t>
      </w:r>
      <w:r w:rsidR="00130064" w:rsidRPr="00124CB8">
        <w:rPr>
          <w:rFonts w:ascii="Work Sans" w:hAnsi="Work Sans"/>
          <w:b/>
          <w:bCs/>
          <w:i/>
        </w:rPr>
        <w:t>(come da linee guida di Ateneo per la definizione delle attività didattiche e formative nell’ambito dei corsi di dottorato di ricerca, approvate dagli OO.AA. in data 30 e 31 gennaio 2024)</w:t>
      </w:r>
    </w:p>
    <w:p w14:paraId="0E99EF07" w14:textId="72B4E2E9" w:rsidR="00B252CD" w:rsidRPr="000913E8" w:rsidRDefault="00B252CD" w:rsidP="00933518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0913E8">
        <w:rPr>
          <w:b/>
          <w:color w:val="auto"/>
          <w:sz w:val="22"/>
          <w:szCs w:val="22"/>
        </w:rPr>
        <w:t xml:space="preserve">A. </w:t>
      </w:r>
      <w:r w:rsidRPr="000913E8">
        <w:rPr>
          <w:b/>
          <w:bCs/>
          <w:color w:val="auto"/>
          <w:sz w:val="22"/>
          <w:szCs w:val="22"/>
        </w:rPr>
        <w:t xml:space="preserve">Didattica frontale erogata dal Corso di Dottorato - ogni studente deve acquisire nel triennio almeno 12 cfu dei sottoindicati insegnamenti </w:t>
      </w:r>
    </w:p>
    <w:p w14:paraId="427397F7" w14:textId="77777777" w:rsidR="00B252CD" w:rsidRPr="000913E8" w:rsidRDefault="00B252CD" w:rsidP="00B252CD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570"/>
        <w:gridCol w:w="607"/>
        <w:gridCol w:w="1453"/>
        <w:gridCol w:w="873"/>
        <w:gridCol w:w="948"/>
        <w:gridCol w:w="1152"/>
        <w:gridCol w:w="1548"/>
        <w:gridCol w:w="1477"/>
      </w:tblGrid>
      <w:tr w:rsidR="003424DF" w:rsidRPr="003424DF" w14:paraId="3C76B13A" w14:textId="00759E8C" w:rsidTr="003424DF">
        <w:tc>
          <w:tcPr>
            <w:tcW w:w="815" w:type="pct"/>
          </w:tcPr>
          <w:p w14:paraId="6799AFF3" w14:textId="77777777" w:rsidR="003424DF" w:rsidRPr="003424DF" w:rsidRDefault="003424DF" w:rsidP="003424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3424DF">
              <w:rPr>
                <w:bCs/>
                <w:color w:val="auto"/>
                <w:sz w:val="18"/>
                <w:szCs w:val="18"/>
              </w:rPr>
              <w:t xml:space="preserve">Denominazione insegnamento </w:t>
            </w:r>
          </w:p>
        </w:tc>
        <w:tc>
          <w:tcPr>
            <w:tcW w:w="315" w:type="pct"/>
          </w:tcPr>
          <w:p w14:paraId="0DFFF996" w14:textId="77777777" w:rsidR="003424DF" w:rsidRPr="003424DF" w:rsidRDefault="003424DF" w:rsidP="003424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3424DF">
              <w:rPr>
                <w:bCs/>
                <w:color w:val="auto"/>
                <w:sz w:val="18"/>
                <w:szCs w:val="18"/>
              </w:rPr>
              <w:t>n. cfu (ore)</w:t>
            </w:r>
          </w:p>
        </w:tc>
        <w:tc>
          <w:tcPr>
            <w:tcW w:w="755" w:type="pct"/>
          </w:tcPr>
          <w:p w14:paraId="3016B015" w14:textId="77777777" w:rsidR="003424DF" w:rsidRPr="003424DF" w:rsidRDefault="003424DF" w:rsidP="003424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3424DF">
              <w:rPr>
                <w:bCs/>
                <w:color w:val="auto"/>
                <w:sz w:val="18"/>
                <w:szCs w:val="18"/>
              </w:rPr>
              <w:t xml:space="preserve">SSD insegnamento </w:t>
            </w:r>
          </w:p>
        </w:tc>
        <w:tc>
          <w:tcPr>
            <w:tcW w:w="454" w:type="pct"/>
          </w:tcPr>
          <w:p w14:paraId="716DDF22" w14:textId="0A61754A" w:rsidR="003424DF" w:rsidRPr="003424DF" w:rsidRDefault="003424DF" w:rsidP="003424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3424DF">
              <w:rPr>
                <w:bCs/>
                <w:color w:val="auto"/>
                <w:sz w:val="18"/>
                <w:szCs w:val="18"/>
              </w:rPr>
              <w:t>Verifica finale*</w:t>
            </w:r>
          </w:p>
        </w:tc>
        <w:tc>
          <w:tcPr>
            <w:tcW w:w="492" w:type="pct"/>
          </w:tcPr>
          <w:p w14:paraId="1F15FC76" w14:textId="57DD55FF" w:rsidR="003424DF" w:rsidRPr="003424DF" w:rsidRDefault="003424DF" w:rsidP="003424DF">
            <w:pPr>
              <w:pStyle w:val="Default"/>
              <w:rPr>
                <w:bCs/>
                <w:sz w:val="18"/>
                <w:szCs w:val="18"/>
              </w:rPr>
            </w:pPr>
            <w:r w:rsidRPr="003424DF">
              <w:rPr>
                <w:bCs/>
                <w:color w:val="auto"/>
                <w:sz w:val="18"/>
                <w:szCs w:val="18"/>
              </w:rPr>
              <w:t xml:space="preserve">Docente </w:t>
            </w:r>
          </w:p>
        </w:tc>
        <w:tc>
          <w:tcPr>
            <w:tcW w:w="598" w:type="pct"/>
          </w:tcPr>
          <w:p w14:paraId="613907BA" w14:textId="77777777" w:rsidR="003424DF" w:rsidRPr="003424DF" w:rsidRDefault="003424DF" w:rsidP="003424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3424DF">
              <w:rPr>
                <w:bCs/>
                <w:color w:val="auto"/>
                <w:sz w:val="18"/>
                <w:szCs w:val="18"/>
              </w:rPr>
              <w:t>Tipologia</w:t>
            </w:r>
          </w:p>
          <w:p w14:paraId="2982FDEE" w14:textId="63EA6095" w:rsidR="003424DF" w:rsidRPr="003424DF" w:rsidRDefault="003424DF" w:rsidP="003424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3424DF">
              <w:rPr>
                <w:bCs/>
                <w:color w:val="auto"/>
                <w:sz w:val="18"/>
                <w:szCs w:val="18"/>
              </w:rPr>
              <w:t>Docente**</w:t>
            </w:r>
          </w:p>
        </w:tc>
        <w:tc>
          <w:tcPr>
            <w:tcW w:w="804" w:type="pct"/>
          </w:tcPr>
          <w:p w14:paraId="21545CBE" w14:textId="58180A70" w:rsidR="003424DF" w:rsidRPr="003424DF" w:rsidRDefault="003424DF" w:rsidP="003424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3424DF">
              <w:rPr>
                <w:bCs/>
                <w:sz w:val="18"/>
                <w:szCs w:val="18"/>
              </w:rPr>
              <w:t>Distribuzione durante il ciclo di dottorato (anni in cui l’insegnamento è attivo)</w:t>
            </w:r>
          </w:p>
        </w:tc>
        <w:tc>
          <w:tcPr>
            <w:tcW w:w="767" w:type="pct"/>
          </w:tcPr>
          <w:p w14:paraId="0A7C552B" w14:textId="537F451D" w:rsidR="003424DF" w:rsidRPr="003424DF" w:rsidRDefault="003424DF" w:rsidP="003424DF">
            <w:pPr>
              <w:rPr>
                <w:rFonts w:ascii="Work Sans" w:hAnsi="Work Sans" w:cs="Work Sans"/>
                <w:bCs/>
                <w:color w:val="000000"/>
                <w:sz w:val="18"/>
                <w:szCs w:val="18"/>
              </w:rPr>
            </w:pPr>
            <w:r w:rsidRPr="003424DF">
              <w:rPr>
                <w:rFonts w:ascii="Work Sans" w:hAnsi="Work Sans" w:cs="Work Sans"/>
                <w:bCs/>
                <w:sz w:val="18"/>
                <w:szCs w:val="18"/>
              </w:rPr>
              <w:t>Eventuale curriculum di riferimento</w:t>
            </w:r>
          </w:p>
        </w:tc>
      </w:tr>
      <w:tr w:rsidR="003424DF" w:rsidRPr="003424DF" w14:paraId="2C78FD4C" w14:textId="77777777" w:rsidTr="003424DF">
        <w:tc>
          <w:tcPr>
            <w:tcW w:w="815" w:type="pct"/>
          </w:tcPr>
          <w:p w14:paraId="5BC95568" w14:textId="77777777" w:rsidR="003424DF" w:rsidRPr="003424DF" w:rsidRDefault="003424DF" w:rsidP="003424DF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15" w:type="pct"/>
          </w:tcPr>
          <w:p w14:paraId="55DE51BE" w14:textId="77777777" w:rsidR="003424DF" w:rsidRPr="003424DF" w:rsidRDefault="003424DF" w:rsidP="003424DF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55" w:type="pct"/>
          </w:tcPr>
          <w:p w14:paraId="4CF2D37E" w14:textId="77777777" w:rsidR="003424DF" w:rsidRPr="003424DF" w:rsidRDefault="003424DF" w:rsidP="003424DF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54" w:type="pct"/>
          </w:tcPr>
          <w:p w14:paraId="1AA87114" w14:textId="77777777" w:rsidR="003424DF" w:rsidRPr="003424DF" w:rsidRDefault="003424DF" w:rsidP="003424DF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92" w:type="pct"/>
          </w:tcPr>
          <w:p w14:paraId="4B06B9BF" w14:textId="77777777" w:rsidR="003424DF" w:rsidRPr="003424DF" w:rsidRDefault="003424DF" w:rsidP="003424DF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598" w:type="pct"/>
          </w:tcPr>
          <w:p w14:paraId="5C10B80A" w14:textId="77777777" w:rsidR="003424DF" w:rsidRPr="003424DF" w:rsidRDefault="003424DF" w:rsidP="003424DF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04" w:type="pct"/>
          </w:tcPr>
          <w:p w14:paraId="087147CE" w14:textId="2C0A756C" w:rsidR="003424DF" w:rsidRPr="003424DF" w:rsidRDefault="003424DF" w:rsidP="003424DF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67" w:type="pct"/>
          </w:tcPr>
          <w:p w14:paraId="7CDC5A16" w14:textId="77777777" w:rsidR="003424DF" w:rsidRPr="003424DF" w:rsidRDefault="003424DF" w:rsidP="003424DF">
            <w:pPr>
              <w:rPr>
                <w:rFonts w:ascii="Work Sans" w:hAnsi="Work Sans" w:cs="Work Sans"/>
                <w:bCs/>
                <w:color w:val="000000"/>
                <w:sz w:val="20"/>
                <w:szCs w:val="20"/>
              </w:rPr>
            </w:pPr>
          </w:p>
        </w:tc>
      </w:tr>
    </w:tbl>
    <w:p w14:paraId="440D10EA" w14:textId="7A634AAD" w:rsidR="000913E8" w:rsidRDefault="000913E8" w:rsidP="00B252CD">
      <w:pPr>
        <w:pStyle w:val="Default"/>
        <w:ind w:right="-852"/>
        <w:rPr>
          <w:bCs/>
          <w:i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*</w:t>
      </w:r>
      <w:r w:rsidRPr="000913E8">
        <w:rPr>
          <w:bCs/>
          <w:i/>
          <w:color w:val="auto"/>
          <w:sz w:val="20"/>
          <w:szCs w:val="20"/>
        </w:rPr>
        <w:t xml:space="preserve">scritta, orale, realizzazione di </w:t>
      </w:r>
      <w:r w:rsidR="00EC0058">
        <w:rPr>
          <w:bCs/>
          <w:i/>
          <w:color w:val="auto"/>
          <w:sz w:val="20"/>
          <w:szCs w:val="20"/>
        </w:rPr>
        <w:t>u</w:t>
      </w:r>
      <w:r w:rsidRPr="000913E8">
        <w:rPr>
          <w:bCs/>
          <w:i/>
          <w:color w:val="auto"/>
          <w:sz w:val="20"/>
          <w:szCs w:val="20"/>
        </w:rPr>
        <w:t xml:space="preserve">n elaborato (saggio, presentazione, </w:t>
      </w:r>
      <w:proofErr w:type="spellStart"/>
      <w:r w:rsidRPr="000913E8">
        <w:rPr>
          <w:bCs/>
          <w:i/>
          <w:color w:val="auto"/>
          <w:sz w:val="20"/>
          <w:szCs w:val="20"/>
        </w:rPr>
        <w:t>etc</w:t>
      </w:r>
      <w:proofErr w:type="spellEnd"/>
      <w:r w:rsidRPr="000913E8">
        <w:rPr>
          <w:bCs/>
          <w:i/>
          <w:color w:val="auto"/>
          <w:sz w:val="20"/>
          <w:szCs w:val="20"/>
        </w:rPr>
        <w:t>…)</w:t>
      </w:r>
    </w:p>
    <w:p w14:paraId="45686023" w14:textId="30AC2D30" w:rsidR="00B252CD" w:rsidRPr="000913E8" w:rsidRDefault="000913E8" w:rsidP="00B252CD">
      <w:pPr>
        <w:pStyle w:val="Default"/>
        <w:ind w:right="-852"/>
        <w:rPr>
          <w:b/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*</w:t>
      </w:r>
      <w:r w:rsidR="00B252CD" w:rsidRPr="000913E8">
        <w:rPr>
          <w:bCs/>
          <w:color w:val="auto"/>
          <w:sz w:val="20"/>
          <w:szCs w:val="20"/>
        </w:rPr>
        <w:t>*</w:t>
      </w:r>
      <w:r w:rsidR="00B252CD" w:rsidRPr="000913E8">
        <w:rPr>
          <w:rFonts w:eastAsia="Times New Roman" w:cs="Times New Roman"/>
          <w:i/>
          <w:color w:val="auto"/>
          <w:sz w:val="20"/>
          <w:szCs w:val="20"/>
          <w:lang w:eastAsia="it-IT"/>
        </w:rPr>
        <w:t>componenti del Collegio dei docenti, studiosi ed esperti italiani e stranieri di elevato profilo provenienti dal mondo accademico, dagli Enti di ricerca, dalle aziende, dalle istituzioni culturali e sociali</w:t>
      </w:r>
      <w:r w:rsidR="006D30F4">
        <w:rPr>
          <w:rFonts w:eastAsia="Times New Roman" w:cs="Times New Roman"/>
          <w:i/>
          <w:color w:val="auto"/>
          <w:sz w:val="20"/>
          <w:szCs w:val="20"/>
          <w:lang w:eastAsia="it-IT"/>
        </w:rPr>
        <w:t>;</w:t>
      </w:r>
      <w:r w:rsidR="00130064">
        <w:rPr>
          <w:rFonts w:eastAsia="Times New Roman" w:cs="Times New Roman"/>
          <w:i/>
          <w:color w:val="auto"/>
          <w:sz w:val="20"/>
          <w:szCs w:val="20"/>
          <w:lang w:eastAsia="it-IT"/>
        </w:rPr>
        <w:t xml:space="preserve"> </w:t>
      </w:r>
      <w:r w:rsidR="006D30F4">
        <w:rPr>
          <w:rFonts w:eastAsia="Times New Roman" w:cs="Times New Roman"/>
          <w:i/>
          <w:color w:val="auto"/>
          <w:sz w:val="20"/>
          <w:szCs w:val="20"/>
          <w:lang w:eastAsia="it-IT"/>
        </w:rPr>
        <w:t xml:space="preserve">indicare nome del Docente ove possibile o </w:t>
      </w:r>
      <w:r w:rsidR="006D30F4" w:rsidRPr="00124CB8">
        <w:rPr>
          <w:rFonts w:eastAsia="Times New Roman" w:cs="Times New Roman"/>
          <w:i/>
          <w:color w:val="auto"/>
          <w:sz w:val="20"/>
          <w:szCs w:val="20"/>
          <w:lang w:eastAsia="it-IT"/>
        </w:rPr>
        <w:t>la tipologia del contratto da stipulare.</w:t>
      </w:r>
    </w:p>
    <w:p w14:paraId="503CF34F" w14:textId="77777777" w:rsidR="00B252CD" w:rsidRPr="000913E8" w:rsidRDefault="00B252CD" w:rsidP="00B252CD">
      <w:pPr>
        <w:pStyle w:val="Default"/>
        <w:rPr>
          <w:b/>
          <w:bCs/>
          <w:color w:val="auto"/>
          <w:sz w:val="22"/>
          <w:szCs w:val="22"/>
        </w:rPr>
      </w:pPr>
    </w:p>
    <w:p w14:paraId="4D4EFA4F" w14:textId="1CC7FE6A" w:rsidR="00B252CD" w:rsidRDefault="00B252CD" w:rsidP="00933518">
      <w:pPr>
        <w:pStyle w:val="Default"/>
        <w:jc w:val="both"/>
        <w:rPr>
          <w:b/>
          <w:color w:val="auto"/>
          <w:sz w:val="22"/>
          <w:szCs w:val="22"/>
        </w:rPr>
      </w:pPr>
      <w:r w:rsidRPr="000913E8">
        <w:rPr>
          <w:b/>
          <w:color w:val="auto"/>
          <w:sz w:val="22"/>
          <w:szCs w:val="22"/>
        </w:rPr>
        <w:t>B. Didattica frontale erogata da altri Corsi di Dottorato</w:t>
      </w:r>
      <w:r w:rsidR="006D30F4">
        <w:rPr>
          <w:b/>
          <w:color w:val="auto"/>
          <w:sz w:val="22"/>
          <w:szCs w:val="22"/>
        </w:rPr>
        <w:t xml:space="preserve">, </w:t>
      </w:r>
      <w:r w:rsidRPr="000913E8">
        <w:rPr>
          <w:b/>
          <w:color w:val="auto"/>
          <w:sz w:val="22"/>
          <w:szCs w:val="22"/>
        </w:rPr>
        <w:t>qualora il Corso di Dottorato individui degli insegnamenti da suggerire ai propri studenti</w:t>
      </w:r>
      <w:r w:rsidR="006D30F4">
        <w:rPr>
          <w:b/>
          <w:color w:val="auto"/>
          <w:sz w:val="22"/>
          <w:szCs w:val="22"/>
        </w:rPr>
        <w:t xml:space="preserve"> </w:t>
      </w:r>
    </w:p>
    <w:p w14:paraId="1CBF4569" w14:textId="77777777" w:rsidR="00405A01" w:rsidRDefault="00405A01" w:rsidP="00405A01">
      <w:pPr>
        <w:spacing w:after="0" w:line="240" w:lineRule="auto"/>
        <w:ind w:right="-427"/>
        <w:jc w:val="both"/>
        <w:rPr>
          <w:rFonts w:ascii="Work Sans" w:hAnsi="Work Sans"/>
          <w:bCs/>
          <w:sz w:val="20"/>
          <w:szCs w:val="20"/>
        </w:rPr>
      </w:pPr>
      <w:r w:rsidRPr="00124CB8">
        <w:rPr>
          <w:rFonts w:ascii="Work Sans" w:hAnsi="Work Sans"/>
          <w:bCs/>
          <w:sz w:val="20"/>
          <w:szCs w:val="20"/>
        </w:rPr>
        <w:t xml:space="preserve">Il Corso di dottorato suggerisce le sottoelencate attività, tuttavia il dottorando può scegliere </w:t>
      </w:r>
      <w:r w:rsidRPr="00124CB8">
        <w:rPr>
          <w:rFonts w:ascii="Work Sans" w:hAnsi="Work Sans"/>
          <w:bCs/>
          <w:sz w:val="20"/>
          <w:szCs w:val="20"/>
          <w:u w:val="single"/>
        </w:rPr>
        <w:t>in maniera autonoma</w:t>
      </w:r>
      <w:r w:rsidRPr="00124CB8">
        <w:rPr>
          <w:rFonts w:ascii="Work Sans" w:hAnsi="Work Sans"/>
          <w:bCs/>
          <w:sz w:val="20"/>
          <w:szCs w:val="20"/>
        </w:rPr>
        <w:t xml:space="preserve"> ulteriori attività, per le quali saranno riconosciuti i relativi cfu secondo quanto previsto dalle Linee guida di Ateneo per la definizione delle attività didattiche e formative nell’ambito dei Corsi di dottorato di ricerca.</w:t>
      </w: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405"/>
        <w:gridCol w:w="560"/>
        <w:gridCol w:w="1304"/>
        <w:gridCol w:w="1123"/>
        <w:gridCol w:w="1059"/>
        <w:gridCol w:w="1916"/>
        <w:gridCol w:w="994"/>
        <w:gridCol w:w="1267"/>
      </w:tblGrid>
      <w:tr w:rsidR="003424DF" w:rsidRPr="003424DF" w14:paraId="4DF20580" w14:textId="77777777" w:rsidTr="003424DF">
        <w:tc>
          <w:tcPr>
            <w:tcW w:w="730" w:type="pct"/>
          </w:tcPr>
          <w:p w14:paraId="049113CD" w14:textId="77777777" w:rsidR="003424DF" w:rsidRPr="003424DF" w:rsidRDefault="003424DF" w:rsidP="003424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3424DF">
              <w:rPr>
                <w:bCs/>
                <w:color w:val="auto"/>
                <w:sz w:val="18"/>
                <w:szCs w:val="18"/>
              </w:rPr>
              <w:t xml:space="preserve">Denominazione insegnamento </w:t>
            </w:r>
          </w:p>
        </w:tc>
        <w:tc>
          <w:tcPr>
            <w:tcW w:w="291" w:type="pct"/>
          </w:tcPr>
          <w:p w14:paraId="4CB1538C" w14:textId="77777777" w:rsidR="003424DF" w:rsidRPr="003424DF" w:rsidRDefault="003424DF" w:rsidP="003424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3424DF">
              <w:rPr>
                <w:bCs/>
                <w:color w:val="auto"/>
                <w:sz w:val="18"/>
                <w:szCs w:val="18"/>
              </w:rPr>
              <w:t xml:space="preserve">n. </w:t>
            </w:r>
            <w:proofErr w:type="spellStart"/>
            <w:r w:rsidRPr="003424DF">
              <w:rPr>
                <w:bCs/>
                <w:color w:val="auto"/>
                <w:sz w:val="18"/>
                <w:szCs w:val="18"/>
              </w:rPr>
              <w:t>cfu</w:t>
            </w:r>
            <w:proofErr w:type="spellEnd"/>
            <w:r w:rsidRPr="003424DF">
              <w:rPr>
                <w:bCs/>
                <w:color w:val="auto"/>
                <w:sz w:val="18"/>
                <w:szCs w:val="18"/>
              </w:rPr>
              <w:t xml:space="preserve"> (ore)</w:t>
            </w:r>
          </w:p>
        </w:tc>
        <w:tc>
          <w:tcPr>
            <w:tcW w:w="677" w:type="pct"/>
          </w:tcPr>
          <w:p w14:paraId="49DF04EA" w14:textId="77777777" w:rsidR="003424DF" w:rsidRPr="003424DF" w:rsidRDefault="003424DF" w:rsidP="003424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3424DF">
              <w:rPr>
                <w:bCs/>
                <w:color w:val="auto"/>
                <w:sz w:val="18"/>
                <w:szCs w:val="18"/>
              </w:rPr>
              <w:t xml:space="preserve">SSD insegnamento </w:t>
            </w:r>
          </w:p>
        </w:tc>
        <w:tc>
          <w:tcPr>
            <w:tcW w:w="583" w:type="pct"/>
          </w:tcPr>
          <w:p w14:paraId="0BCC63CC" w14:textId="77777777" w:rsidR="003424DF" w:rsidRPr="003424DF" w:rsidRDefault="003424DF" w:rsidP="003424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3424DF">
              <w:rPr>
                <w:bCs/>
                <w:color w:val="auto"/>
                <w:sz w:val="18"/>
                <w:szCs w:val="18"/>
              </w:rPr>
              <w:t>Verifica finale*</w:t>
            </w:r>
          </w:p>
        </w:tc>
        <w:tc>
          <w:tcPr>
            <w:tcW w:w="550" w:type="pct"/>
          </w:tcPr>
          <w:p w14:paraId="3B1D33F8" w14:textId="77777777" w:rsidR="003424DF" w:rsidRPr="003424DF" w:rsidRDefault="003424DF" w:rsidP="003424DF">
            <w:pPr>
              <w:pStyle w:val="Default"/>
              <w:rPr>
                <w:bCs/>
                <w:sz w:val="18"/>
                <w:szCs w:val="18"/>
              </w:rPr>
            </w:pPr>
            <w:r w:rsidRPr="003424DF">
              <w:rPr>
                <w:bCs/>
                <w:color w:val="auto"/>
                <w:sz w:val="18"/>
                <w:szCs w:val="18"/>
              </w:rPr>
              <w:t xml:space="preserve">Docente </w:t>
            </w:r>
          </w:p>
        </w:tc>
        <w:tc>
          <w:tcPr>
            <w:tcW w:w="995" w:type="pct"/>
          </w:tcPr>
          <w:p w14:paraId="6DCC4B38" w14:textId="0200653B" w:rsidR="003424DF" w:rsidRPr="00086A89" w:rsidRDefault="003424DF" w:rsidP="003424DF">
            <w:pPr>
              <w:pStyle w:val="Default"/>
              <w:rPr>
                <w:bCs/>
                <w:color w:val="auto"/>
                <w:sz w:val="18"/>
                <w:szCs w:val="18"/>
                <w:highlight w:val="magenta"/>
              </w:rPr>
            </w:pPr>
            <w:r w:rsidRPr="00124CB8">
              <w:rPr>
                <w:bCs/>
                <w:color w:val="auto"/>
                <w:sz w:val="18"/>
                <w:szCs w:val="18"/>
              </w:rPr>
              <w:t>Ripartizione/Area/Ufficio di Ateneo /Dottorato di riferimento</w:t>
            </w:r>
          </w:p>
        </w:tc>
        <w:tc>
          <w:tcPr>
            <w:tcW w:w="516" w:type="pct"/>
          </w:tcPr>
          <w:p w14:paraId="516E9336" w14:textId="39DFB438" w:rsidR="003424DF" w:rsidRPr="003424DF" w:rsidRDefault="003424DF" w:rsidP="003424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3424DF">
              <w:rPr>
                <w:bCs/>
                <w:sz w:val="18"/>
                <w:szCs w:val="18"/>
              </w:rPr>
              <w:t>Distribuzione durante il ciclo di dottorato (anni in cui l’insegnamento è attivo)</w:t>
            </w:r>
          </w:p>
        </w:tc>
        <w:tc>
          <w:tcPr>
            <w:tcW w:w="658" w:type="pct"/>
          </w:tcPr>
          <w:p w14:paraId="1A125FCD" w14:textId="0905AD8D" w:rsidR="003424DF" w:rsidRPr="003424DF" w:rsidRDefault="003424DF" w:rsidP="003424DF">
            <w:pPr>
              <w:rPr>
                <w:rFonts w:ascii="Work Sans" w:hAnsi="Work Sans" w:cs="Work Sans"/>
                <w:bCs/>
                <w:color w:val="000000"/>
                <w:sz w:val="18"/>
                <w:szCs w:val="18"/>
              </w:rPr>
            </w:pPr>
            <w:r w:rsidRPr="003424DF">
              <w:rPr>
                <w:rFonts w:ascii="Work Sans" w:hAnsi="Work Sans" w:cs="Work Sans"/>
                <w:bCs/>
                <w:sz w:val="18"/>
                <w:szCs w:val="18"/>
              </w:rPr>
              <w:t>Eventuale curriculum di riferimento</w:t>
            </w:r>
          </w:p>
        </w:tc>
      </w:tr>
      <w:tr w:rsidR="003424DF" w:rsidRPr="003424DF" w14:paraId="7ECD8834" w14:textId="77777777" w:rsidTr="003424DF">
        <w:tc>
          <w:tcPr>
            <w:tcW w:w="730" w:type="pct"/>
          </w:tcPr>
          <w:p w14:paraId="58C9EB05" w14:textId="77777777" w:rsidR="003424DF" w:rsidRPr="003424DF" w:rsidRDefault="003424DF" w:rsidP="003424DF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91" w:type="pct"/>
          </w:tcPr>
          <w:p w14:paraId="554A11C1" w14:textId="77777777" w:rsidR="003424DF" w:rsidRPr="003424DF" w:rsidRDefault="003424DF" w:rsidP="003424DF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677" w:type="pct"/>
          </w:tcPr>
          <w:p w14:paraId="15980B62" w14:textId="77777777" w:rsidR="003424DF" w:rsidRPr="003424DF" w:rsidRDefault="003424DF" w:rsidP="003424DF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583" w:type="pct"/>
          </w:tcPr>
          <w:p w14:paraId="04F96228" w14:textId="77777777" w:rsidR="003424DF" w:rsidRPr="003424DF" w:rsidRDefault="003424DF" w:rsidP="003424DF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550" w:type="pct"/>
          </w:tcPr>
          <w:p w14:paraId="6E374ACE" w14:textId="77777777" w:rsidR="003424DF" w:rsidRPr="003424DF" w:rsidRDefault="003424DF" w:rsidP="003424DF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95" w:type="pct"/>
          </w:tcPr>
          <w:p w14:paraId="5A3DBC77" w14:textId="77777777" w:rsidR="003424DF" w:rsidRPr="003424DF" w:rsidRDefault="003424DF" w:rsidP="003424DF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516" w:type="pct"/>
          </w:tcPr>
          <w:p w14:paraId="0D741659" w14:textId="77777777" w:rsidR="003424DF" w:rsidRPr="003424DF" w:rsidRDefault="003424DF" w:rsidP="003424DF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</w:tcPr>
          <w:p w14:paraId="398A0423" w14:textId="77777777" w:rsidR="003424DF" w:rsidRPr="003424DF" w:rsidRDefault="003424DF" w:rsidP="003424DF">
            <w:pPr>
              <w:rPr>
                <w:rFonts w:ascii="Work Sans" w:hAnsi="Work Sans" w:cs="Work Sans"/>
                <w:bCs/>
                <w:color w:val="000000"/>
                <w:sz w:val="20"/>
                <w:szCs w:val="20"/>
              </w:rPr>
            </w:pPr>
          </w:p>
        </w:tc>
      </w:tr>
    </w:tbl>
    <w:p w14:paraId="2DA91EAE" w14:textId="554EBD70" w:rsidR="000913E8" w:rsidRDefault="000913E8" w:rsidP="000913E8">
      <w:pPr>
        <w:pStyle w:val="Default"/>
        <w:ind w:right="-852"/>
        <w:rPr>
          <w:bCs/>
          <w:i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*</w:t>
      </w:r>
      <w:r w:rsidRPr="000913E8">
        <w:rPr>
          <w:bCs/>
          <w:i/>
          <w:color w:val="auto"/>
          <w:sz w:val="20"/>
          <w:szCs w:val="20"/>
        </w:rPr>
        <w:t xml:space="preserve">scritta, orale, realizzazione di </w:t>
      </w:r>
      <w:r w:rsidR="00EC0058">
        <w:rPr>
          <w:bCs/>
          <w:i/>
          <w:color w:val="auto"/>
          <w:sz w:val="20"/>
          <w:szCs w:val="20"/>
        </w:rPr>
        <w:t>u</w:t>
      </w:r>
      <w:r w:rsidRPr="000913E8">
        <w:rPr>
          <w:bCs/>
          <w:i/>
          <w:color w:val="auto"/>
          <w:sz w:val="20"/>
          <w:szCs w:val="20"/>
        </w:rPr>
        <w:t xml:space="preserve">n elaborato (saggio, presentazione, </w:t>
      </w:r>
      <w:proofErr w:type="spellStart"/>
      <w:r w:rsidRPr="000913E8">
        <w:rPr>
          <w:bCs/>
          <w:i/>
          <w:color w:val="auto"/>
          <w:sz w:val="20"/>
          <w:szCs w:val="20"/>
        </w:rPr>
        <w:t>etc</w:t>
      </w:r>
      <w:proofErr w:type="spellEnd"/>
      <w:r w:rsidRPr="000913E8">
        <w:rPr>
          <w:bCs/>
          <w:i/>
          <w:color w:val="auto"/>
          <w:sz w:val="20"/>
          <w:szCs w:val="20"/>
        </w:rPr>
        <w:t>…)</w:t>
      </w:r>
    </w:p>
    <w:p w14:paraId="68137087" w14:textId="77777777" w:rsidR="00B252CD" w:rsidRPr="000913E8" w:rsidRDefault="00B252CD" w:rsidP="00B252CD">
      <w:pPr>
        <w:jc w:val="both"/>
        <w:rPr>
          <w:rFonts w:ascii="Work Sans" w:hAnsi="Work Sans"/>
          <w:b/>
          <w:bCs/>
        </w:rPr>
      </w:pPr>
    </w:p>
    <w:p w14:paraId="04371493" w14:textId="239FF9BA" w:rsidR="00B252CD" w:rsidRPr="000913E8" w:rsidRDefault="00B252CD" w:rsidP="00AF0D19">
      <w:pPr>
        <w:pStyle w:val="Default"/>
        <w:jc w:val="both"/>
        <w:rPr>
          <w:b/>
          <w:color w:val="auto"/>
          <w:sz w:val="22"/>
          <w:szCs w:val="22"/>
        </w:rPr>
      </w:pPr>
      <w:r w:rsidRPr="000913E8">
        <w:rPr>
          <w:b/>
          <w:color w:val="auto"/>
          <w:sz w:val="22"/>
          <w:szCs w:val="22"/>
        </w:rPr>
        <w:t xml:space="preserve">C. Didattica frontale e trasversale di Ateneo e/o di altro Corso di Dottorato a carattere multi/inter/trans-disciplinare - ogni studente deve acquisire nel triennio almeno 6 cfu dei sottoindicati insegnamenti </w:t>
      </w:r>
    </w:p>
    <w:p w14:paraId="501CF669" w14:textId="77777777" w:rsidR="00B252CD" w:rsidRPr="000913E8" w:rsidRDefault="00B252CD" w:rsidP="00B252CD">
      <w:pPr>
        <w:jc w:val="both"/>
        <w:rPr>
          <w:rFonts w:ascii="Work Sans" w:hAnsi="Work Sans"/>
          <w:b/>
          <w:bCs/>
        </w:rPr>
      </w:pPr>
    </w:p>
    <w:tbl>
      <w:tblPr>
        <w:tblStyle w:val="Grigliatabella"/>
        <w:tblW w:w="10243" w:type="dxa"/>
        <w:tblLook w:val="04A0" w:firstRow="1" w:lastRow="0" w:firstColumn="1" w:lastColumn="0" w:noHBand="0" w:noVBand="1"/>
      </w:tblPr>
      <w:tblGrid>
        <w:gridCol w:w="1720"/>
        <w:gridCol w:w="651"/>
        <w:gridCol w:w="1590"/>
        <w:gridCol w:w="1309"/>
        <w:gridCol w:w="1695"/>
        <w:gridCol w:w="1309"/>
        <w:gridCol w:w="939"/>
        <w:gridCol w:w="1030"/>
      </w:tblGrid>
      <w:tr w:rsidR="003424DF" w:rsidRPr="003424DF" w14:paraId="6C1B41F7" w14:textId="77777777" w:rsidTr="003424DF">
        <w:tc>
          <w:tcPr>
            <w:tcW w:w="1720" w:type="dxa"/>
          </w:tcPr>
          <w:p w14:paraId="0225FE07" w14:textId="77777777" w:rsidR="003424DF" w:rsidRPr="003424DF" w:rsidRDefault="003424DF" w:rsidP="003424DF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424DF">
              <w:rPr>
                <w:bCs/>
                <w:color w:val="auto"/>
                <w:sz w:val="20"/>
                <w:szCs w:val="20"/>
              </w:rPr>
              <w:t xml:space="preserve">Denominazione insegnamento </w:t>
            </w:r>
          </w:p>
        </w:tc>
        <w:tc>
          <w:tcPr>
            <w:tcW w:w="651" w:type="dxa"/>
          </w:tcPr>
          <w:p w14:paraId="068F0AE5" w14:textId="77777777" w:rsidR="003424DF" w:rsidRPr="003424DF" w:rsidRDefault="003424DF" w:rsidP="003424DF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424DF">
              <w:rPr>
                <w:bCs/>
                <w:color w:val="auto"/>
                <w:sz w:val="20"/>
                <w:szCs w:val="20"/>
              </w:rPr>
              <w:t>n. cfu (ore)</w:t>
            </w:r>
          </w:p>
        </w:tc>
        <w:tc>
          <w:tcPr>
            <w:tcW w:w="1590" w:type="dxa"/>
          </w:tcPr>
          <w:p w14:paraId="38A19716" w14:textId="77777777" w:rsidR="003424DF" w:rsidRPr="003424DF" w:rsidRDefault="003424DF" w:rsidP="003424DF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424DF">
              <w:rPr>
                <w:bCs/>
                <w:color w:val="auto"/>
                <w:sz w:val="20"/>
                <w:szCs w:val="20"/>
              </w:rPr>
              <w:t xml:space="preserve">SSD insegnamento </w:t>
            </w:r>
          </w:p>
        </w:tc>
        <w:tc>
          <w:tcPr>
            <w:tcW w:w="1554" w:type="dxa"/>
          </w:tcPr>
          <w:p w14:paraId="2A2DF1B0" w14:textId="2AD0035D" w:rsidR="003424DF" w:rsidRPr="003424DF" w:rsidRDefault="003424DF" w:rsidP="003424DF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424DF">
              <w:rPr>
                <w:bCs/>
                <w:sz w:val="20"/>
                <w:szCs w:val="20"/>
              </w:rPr>
              <w:t>Corso erogato da</w:t>
            </w:r>
            <w:proofErr w:type="gramStart"/>
            <w:r w:rsidRPr="003424DF">
              <w:rPr>
                <w:bCs/>
                <w:sz w:val="20"/>
                <w:szCs w:val="20"/>
              </w:rPr>
              <w:t>…….</w:t>
            </w:r>
            <w:proofErr w:type="gramEnd"/>
            <w:r w:rsidRPr="003424D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50" w:type="dxa"/>
          </w:tcPr>
          <w:p w14:paraId="3F9DBB2A" w14:textId="4ACD2F64" w:rsidR="003424DF" w:rsidRPr="003424DF" w:rsidRDefault="003424DF" w:rsidP="003424DF">
            <w:pPr>
              <w:rPr>
                <w:rFonts w:ascii="Work Sans" w:hAnsi="Work Sans" w:cs="Work Sans"/>
                <w:bCs/>
                <w:sz w:val="20"/>
                <w:szCs w:val="20"/>
              </w:rPr>
            </w:pPr>
            <w:r w:rsidRPr="003424DF">
              <w:rPr>
                <w:rFonts w:ascii="Work Sans" w:hAnsi="Work Sans"/>
                <w:bCs/>
                <w:sz w:val="20"/>
                <w:szCs w:val="20"/>
              </w:rPr>
              <w:t>Distribuzione durante il ciclo di dottorato (anni in cui l’insegnamento è attivo)</w:t>
            </w:r>
          </w:p>
        </w:tc>
        <w:tc>
          <w:tcPr>
            <w:tcW w:w="1309" w:type="dxa"/>
          </w:tcPr>
          <w:p w14:paraId="21220603" w14:textId="77777777" w:rsidR="003424DF" w:rsidRPr="003424DF" w:rsidRDefault="003424DF" w:rsidP="003424DF">
            <w:pPr>
              <w:rPr>
                <w:rFonts w:ascii="Work Sans" w:hAnsi="Work Sans" w:cs="Work Sans"/>
                <w:bCs/>
                <w:sz w:val="20"/>
                <w:szCs w:val="20"/>
              </w:rPr>
            </w:pPr>
            <w:r w:rsidRPr="003424DF">
              <w:rPr>
                <w:rFonts w:ascii="Work Sans" w:hAnsi="Work Sans" w:cs="Work Sans"/>
                <w:bCs/>
                <w:sz w:val="20"/>
                <w:szCs w:val="20"/>
              </w:rPr>
              <w:t>Eventuale curriculum di riferimento</w:t>
            </w:r>
          </w:p>
        </w:tc>
        <w:tc>
          <w:tcPr>
            <w:tcW w:w="939" w:type="dxa"/>
          </w:tcPr>
          <w:p w14:paraId="314D6D11" w14:textId="570A42FD" w:rsidR="003424DF" w:rsidRPr="003424DF" w:rsidRDefault="003424DF" w:rsidP="003424DF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424DF">
              <w:rPr>
                <w:bCs/>
                <w:color w:val="auto"/>
                <w:sz w:val="20"/>
                <w:szCs w:val="20"/>
              </w:rPr>
              <w:t>Verifica finale*</w:t>
            </w:r>
          </w:p>
        </w:tc>
        <w:tc>
          <w:tcPr>
            <w:tcW w:w="1030" w:type="dxa"/>
          </w:tcPr>
          <w:p w14:paraId="025E0610" w14:textId="77777777" w:rsidR="003424DF" w:rsidRPr="003424DF" w:rsidRDefault="003424DF" w:rsidP="003424DF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424DF">
              <w:rPr>
                <w:bCs/>
                <w:color w:val="auto"/>
                <w:sz w:val="20"/>
                <w:szCs w:val="20"/>
              </w:rPr>
              <w:t xml:space="preserve">Docente </w:t>
            </w:r>
          </w:p>
        </w:tc>
      </w:tr>
      <w:tr w:rsidR="003424DF" w:rsidRPr="003424DF" w14:paraId="385D7D9A" w14:textId="77777777" w:rsidTr="003424DF">
        <w:tc>
          <w:tcPr>
            <w:tcW w:w="1720" w:type="dxa"/>
          </w:tcPr>
          <w:p w14:paraId="6CBE9CBD" w14:textId="77777777" w:rsidR="003424DF" w:rsidRPr="003424DF" w:rsidRDefault="003424DF" w:rsidP="003424DF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51" w:type="dxa"/>
          </w:tcPr>
          <w:p w14:paraId="678FE0BD" w14:textId="77777777" w:rsidR="003424DF" w:rsidRPr="003424DF" w:rsidRDefault="003424DF" w:rsidP="003424DF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90" w:type="dxa"/>
          </w:tcPr>
          <w:p w14:paraId="15ADAA06" w14:textId="77777777" w:rsidR="003424DF" w:rsidRPr="003424DF" w:rsidRDefault="003424DF" w:rsidP="003424DF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2606938" w14:textId="77777777" w:rsidR="003424DF" w:rsidRPr="003424DF" w:rsidRDefault="003424DF" w:rsidP="003424DF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50" w:type="dxa"/>
          </w:tcPr>
          <w:p w14:paraId="07B1564D" w14:textId="63FB6807" w:rsidR="003424DF" w:rsidRPr="003424DF" w:rsidRDefault="003424DF" w:rsidP="003424DF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1309" w:type="dxa"/>
          </w:tcPr>
          <w:p w14:paraId="394869FE" w14:textId="77777777" w:rsidR="003424DF" w:rsidRPr="003424DF" w:rsidRDefault="003424DF" w:rsidP="003424DF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939" w:type="dxa"/>
          </w:tcPr>
          <w:p w14:paraId="2A16FA95" w14:textId="77777777" w:rsidR="003424DF" w:rsidRPr="003424DF" w:rsidRDefault="003424DF" w:rsidP="003424DF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0" w:type="dxa"/>
          </w:tcPr>
          <w:p w14:paraId="4E9800A4" w14:textId="77777777" w:rsidR="003424DF" w:rsidRPr="003424DF" w:rsidRDefault="003424DF" w:rsidP="003424DF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FB8BDF9" w14:textId="4B88C658" w:rsidR="000913E8" w:rsidRDefault="000913E8" w:rsidP="000913E8">
      <w:pPr>
        <w:pStyle w:val="Default"/>
        <w:ind w:right="-852"/>
        <w:rPr>
          <w:bCs/>
          <w:i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*</w:t>
      </w:r>
      <w:r w:rsidRPr="000913E8">
        <w:rPr>
          <w:bCs/>
          <w:i/>
          <w:color w:val="auto"/>
          <w:sz w:val="20"/>
          <w:szCs w:val="20"/>
        </w:rPr>
        <w:t xml:space="preserve">scritta, orale, realizzazione di </w:t>
      </w:r>
      <w:r w:rsidR="00EC0058">
        <w:rPr>
          <w:bCs/>
          <w:i/>
          <w:color w:val="auto"/>
          <w:sz w:val="20"/>
          <w:szCs w:val="20"/>
        </w:rPr>
        <w:t>u</w:t>
      </w:r>
      <w:r w:rsidRPr="000913E8">
        <w:rPr>
          <w:bCs/>
          <w:i/>
          <w:color w:val="auto"/>
          <w:sz w:val="20"/>
          <w:szCs w:val="20"/>
        </w:rPr>
        <w:t xml:space="preserve">n elaborato (saggio, presentazione, </w:t>
      </w:r>
      <w:proofErr w:type="spellStart"/>
      <w:r w:rsidRPr="000913E8">
        <w:rPr>
          <w:bCs/>
          <w:i/>
          <w:color w:val="auto"/>
          <w:sz w:val="20"/>
          <w:szCs w:val="20"/>
        </w:rPr>
        <w:t>etc</w:t>
      </w:r>
      <w:proofErr w:type="spellEnd"/>
      <w:r w:rsidRPr="000913E8">
        <w:rPr>
          <w:bCs/>
          <w:i/>
          <w:color w:val="auto"/>
          <w:sz w:val="20"/>
          <w:szCs w:val="20"/>
        </w:rPr>
        <w:t>…)</w:t>
      </w:r>
    </w:p>
    <w:p w14:paraId="75A8579B" w14:textId="77777777" w:rsidR="00B252CD" w:rsidRPr="000913E8" w:rsidRDefault="00B252CD" w:rsidP="00B252CD">
      <w:pPr>
        <w:jc w:val="both"/>
        <w:rPr>
          <w:rFonts w:ascii="Work Sans" w:hAnsi="Work Sans"/>
          <w:b/>
          <w:bCs/>
        </w:rPr>
      </w:pPr>
    </w:p>
    <w:p w14:paraId="3E3947A1" w14:textId="049EB10C" w:rsidR="00B252CD" w:rsidRPr="000913E8" w:rsidRDefault="00B252CD" w:rsidP="00B252CD">
      <w:pPr>
        <w:jc w:val="both"/>
        <w:rPr>
          <w:rFonts w:ascii="Work Sans" w:hAnsi="Work Sans"/>
          <w:b/>
          <w:bCs/>
          <w:i/>
        </w:rPr>
      </w:pPr>
      <w:r w:rsidRPr="000913E8">
        <w:rPr>
          <w:rFonts w:ascii="Work Sans" w:hAnsi="Work Sans"/>
          <w:b/>
          <w:bCs/>
          <w:i/>
        </w:rPr>
        <w:t>Attività didattiche – tipologia D</w:t>
      </w:r>
      <w:r w:rsidR="00405A01">
        <w:rPr>
          <w:rFonts w:ascii="Work Sans" w:hAnsi="Work Sans"/>
          <w:b/>
          <w:bCs/>
          <w:i/>
        </w:rPr>
        <w:t xml:space="preserve"> </w:t>
      </w:r>
      <w:r w:rsidR="00405A01" w:rsidRPr="00124CB8">
        <w:rPr>
          <w:rFonts w:ascii="Work Sans" w:hAnsi="Work Sans"/>
          <w:b/>
          <w:bCs/>
          <w:i/>
        </w:rPr>
        <w:t>(come da linee guida di Ateneo per la definizione delle attività didattiche e formative nell’ambito dei corsi di dottorato di ricerca, approvate dagli OO.AA. in data 30 e 31 gennaio 2024)</w:t>
      </w:r>
    </w:p>
    <w:p w14:paraId="49460645" w14:textId="2C47A380" w:rsidR="00933518" w:rsidRDefault="00933518" w:rsidP="00933518">
      <w:pPr>
        <w:jc w:val="both"/>
        <w:rPr>
          <w:rFonts w:ascii="Work Sans" w:hAnsi="Work Sans"/>
          <w:b/>
          <w:bCs/>
        </w:rPr>
      </w:pPr>
      <w:r w:rsidRPr="000913E8">
        <w:rPr>
          <w:rFonts w:ascii="Work Sans" w:hAnsi="Work Sans"/>
          <w:b/>
          <w:bCs/>
        </w:rPr>
        <w:t xml:space="preserve">D. Attività congressuali, scuole dottorali e altri eventi scientifici - ogni studente deve acquisire nel triennio almeno 3 cfu </w:t>
      </w:r>
    </w:p>
    <w:p w14:paraId="4F22597E" w14:textId="103076B8" w:rsidR="000E29AF" w:rsidRDefault="000E29AF" w:rsidP="000E29AF">
      <w:pPr>
        <w:spacing w:after="0" w:line="240" w:lineRule="auto"/>
        <w:ind w:right="-427"/>
        <w:jc w:val="both"/>
        <w:rPr>
          <w:rFonts w:ascii="Work Sans" w:hAnsi="Work Sans"/>
          <w:bCs/>
          <w:sz w:val="20"/>
          <w:szCs w:val="20"/>
        </w:rPr>
      </w:pPr>
      <w:r w:rsidRPr="000E29AF">
        <w:rPr>
          <w:rFonts w:ascii="Work Sans" w:hAnsi="Work Sans"/>
          <w:bCs/>
          <w:sz w:val="20"/>
          <w:szCs w:val="20"/>
        </w:rPr>
        <w:t>Il Corso di dottorato suggerisce le so</w:t>
      </w:r>
      <w:r>
        <w:rPr>
          <w:rFonts w:ascii="Work Sans" w:hAnsi="Work Sans"/>
          <w:bCs/>
          <w:sz w:val="20"/>
          <w:szCs w:val="20"/>
        </w:rPr>
        <w:t>ttoe</w:t>
      </w:r>
      <w:r w:rsidRPr="000E29AF">
        <w:rPr>
          <w:rFonts w:ascii="Work Sans" w:hAnsi="Work Sans"/>
          <w:bCs/>
          <w:sz w:val="20"/>
          <w:szCs w:val="20"/>
        </w:rPr>
        <w:t xml:space="preserve">lencate attività, tuttavia il dottorando può scegliere </w:t>
      </w:r>
      <w:r w:rsidRPr="000E29AF">
        <w:rPr>
          <w:rFonts w:ascii="Work Sans" w:hAnsi="Work Sans"/>
          <w:bCs/>
          <w:sz w:val="20"/>
          <w:szCs w:val="20"/>
          <w:u w:val="single"/>
        </w:rPr>
        <w:t>in maniera autonoma</w:t>
      </w:r>
      <w:r w:rsidRPr="000E29AF">
        <w:rPr>
          <w:rFonts w:ascii="Work Sans" w:hAnsi="Work Sans"/>
          <w:bCs/>
          <w:sz w:val="20"/>
          <w:szCs w:val="20"/>
        </w:rPr>
        <w:t xml:space="preserve"> ulteriori attività, per le quali saranno riconosciuti i relativi cfu secondo quanto previsto dalle Linee guida di Ateneo per la definizione delle attività didattiche e formative nell’ambito dei Corsi di dottorato di ricerca.</w:t>
      </w:r>
    </w:p>
    <w:p w14:paraId="12648E54" w14:textId="77777777" w:rsidR="000E29AF" w:rsidRPr="00AF0D19" w:rsidRDefault="000E29AF" w:rsidP="000E29AF">
      <w:pPr>
        <w:spacing w:after="0" w:line="240" w:lineRule="auto"/>
        <w:ind w:right="-427"/>
        <w:jc w:val="both"/>
        <w:rPr>
          <w:rFonts w:ascii="Work Sans" w:eastAsia="Times New Roman" w:hAnsi="Work Sans" w:cs="Times New Roman"/>
          <w:i/>
          <w:sz w:val="20"/>
          <w:szCs w:val="20"/>
          <w:lang w:eastAsia="it-IT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120"/>
        <w:gridCol w:w="3059"/>
        <w:gridCol w:w="2095"/>
        <w:gridCol w:w="1685"/>
        <w:gridCol w:w="2242"/>
      </w:tblGrid>
      <w:tr w:rsidR="003424DF" w:rsidRPr="003424DF" w14:paraId="5672AD30" w14:textId="75F2B82C" w:rsidTr="000E29AF">
        <w:tc>
          <w:tcPr>
            <w:tcW w:w="1120" w:type="dxa"/>
          </w:tcPr>
          <w:p w14:paraId="1ACB1D6F" w14:textId="77777777" w:rsidR="003424DF" w:rsidRPr="003424DF" w:rsidRDefault="003424DF" w:rsidP="003424DF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424DF">
              <w:rPr>
                <w:bCs/>
                <w:color w:val="auto"/>
                <w:sz w:val="20"/>
                <w:szCs w:val="20"/>
              </w:rPr>
              <w:t>Tipo di attività</w:t>
            </w:r>
          </w:p>
        </w:tc>
        <w:tc>
          <w:tcPr>
            <w:tcW w:w="3059" w:type="dxa"/>
          </w:tcPr>
          <w:p w14:paraId="7D34F739" w14:textId="77777777" w:rsidR="003424DF" w:rsidRPr="003424DF" w:rsidRDefault="003424DF" w:rsidP="003424DF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424DF">
              <w:rPr>
                <w:bCs/>
                <w:color w:val="auto"/>
                <w:sz w:val="20"/>
                <w:szCs w:val="20"/>
              </w:rPr>
              <w:t>Descrizione dell’attività (e delle modalità di accesso alle infrastrutture per i dottorati nazionali)</w:t>
            </w:r>
          </w:p>
        </w:tc>
        <w:tc>
          <w:tcPr>
            <w:tcW w:w="2095" w:type="dxa"/>
          </w:tcPr>
          <w:p w14:paraId="73FD45FB" w14:textId="288D9759" w:rsidR="003424DF" w:rsidRPr="003424DF" w:rsidRDefault="003424DF" w:rsidP="003424DF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424DF">
              <w:rPr>
                <w:bCs/>
                <w:color w:val="auto"/>
                <w:sz w:val="20"/>
                <w:szCs w:val="20"/>
              </w:rPr>
              <w:t>n. cfu (ore)</w:t>
            </w:r>
          </w:p>
        </w:tc>
        <w:tc>
          <w:tcPr>
            <w:tcW w:w="1685" w:type="dxa"/>
          </w:tcPr>
          <w:p w14:paraId="55C6EFFF" w14:textId="0B38F864" w:rsidR="003424DF" w:rsidRPr="003424DF" w:rsidRDefault="003424DF" w:rsidP="003424DF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424DF">
              <w:rPr>
                <w:bCs/>
                <w:color w:val="auto"/>
                <w:sz w:val="20"/>
                <w:szCs w:val="20"/>
              </w:rPr>
              <w:t>Eventuale curriculum di riferimento</w:t>
            </w:r>
          </w:p>
        </w:tc>
        <w:tc>
          <w:tcPr>
            <w:tcW w:w="2242" w:type="dxa"/>
          </w:tcPr>
          <w:p w14:paraId="7B906D7C" w14:textId="29E200A1" w:rsidR="003424DF" w:rsidRPr="003424DF" w:rsidRDefault="003424DF" w:rsidP="003424DF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424DF">
              <w:rPr>
                <w:bCs/>
                <w:color w:val="auto"/>
                <w:sz w:val="20"/>
                <w:szCs w:val="20"/>
              </w:rPr>
              <w:t>Documentazione richiesta*</w:t>
            </w:r>
          </w:p>
        </w:tc>
      </w:tr>
      <w:tr w:rsidR="003424DF" w:rsidRPr="003424DF" w14:paraId="373D5CD2" w14:textId="6EC537D6" w:rsidTr="000E29AF">
        <w:tc>
          <w:tcPr>
            <w:tcW w:w="1120" w:type="dxa"/>
          </w:tcPr>
          <w:p w14:paraId="086ADFC9" w14:textId="77777777" w:rsidR="003424DF" w:rsidRPr="003424DF" w:rsidRDefault="003424DF" w:rsidP="003424DF">
            <w:pPr>
              <w:jc w:val="both"/>
              <w:rPr>
                <w:rFonts w:ascii="Work Sans" w:hAnsi="Work Sans"/>
                <w:b/>
                <w:bCs/>
                <w:sz w:val="20"/>
                <w:szCs w:val="20"/>
              </w:rPr>
            </w:pPr>
          </w:p>
        </w:tc>
        <w:tc>
          <w:tcPr>
            <w:tcW w:w="3059" w:type="dxa"/>
          </w:tcPr>
          <w:p w14:paraId="0717D13A" w14:textId="77777777" w:rsidR="003424DF" w:rsidRPr="003424DF" w:rsidRDefault="003424DF" w:rsidP="003424DF">
            <w:pPr>
              <w:jc w:val="both"/>
              <w:rPr>
                <w:rFonts w:ascii="Work Sans" w:hAnsi="Work Sans"/>
                <w:b/>
                <w:bCs/>
                <w:sz w:val="20"/>
                <w:szCs w:val="20"/>
              </w:rPr>
            </w:pPr>
          </w:p>
        </w:tc>
        <w:tc>
          <w:tcPr>
            <w:tcW w:w="2095" w:type="dxa"/>
          </w:tcPr>
          <w:p w14:paraId="37C2622E" w14:textId="59CFAF69" w:rsidR="003424DF" w:rsidRPr="003424DF" w:rsidRDefault="003424DF" w:rsidP="003424DF">
            <w:pPr>
              <w:jc w:val="both"/>
              <w:rPr>
                <w:rFonts w:ascii="Work Sans" w:hAnsi="Work Sans"/>
                <w:b/>
                <w:bCs/>
                <w:sz w:val="20"/>
                <w:szCs w:val="20"/>
              </w:rPr>
            </w:pPr>
          </w:p>
        </w:tc>
        <w:tc>
          <w:tcPr>
            <w:tcW w:w="1685" w:type="dxa"/>
          </w:tcPr>
          <w:p w14:paraId="19B090FF" w14:textId="77777777" w:rsidR="003424DF" w:rsidRPr="003424DF" w:rsidRDefault="003424DF" w:rsidP="003424DF">
            <w:pPr>
              <w:jc w:val="both"/>
              <w:rPr>
                <w:rFonts w:ascii="Work Sans" w:hAnsi="Work Sans"/>
                <w:b/>
                <w:bCs/>
                <w:sz w:val="20"/>
                <w:szCs w:val="20"/>
              </w:rPr>
            </w:pPr>
          </w:p>
        </w:tc>
        <w:tc>
          <w:tcPr>
            <w:tcW w:w="2242" w:type="dxa"/>
          </w:tcPr>
          <w:p w14:paraId="1EFC0E72" w14:textId="77777777" w:rsidR="003424DF" w:rsidRPr="003424DF" w:rsidRDefault="003424DF" w:rsidP="003424DF">
            <w:pPr>
              <w:jc w:val="both"/>
              <w:rPr>
                <w:rFonts w:ascii="Work Sans" w:hAnsi="Work Sans"/>
                <w:b/>
                <w:bCs/>
                <w:sz w:val="20"/>
                <w:szCs w:val="20"/>
              </w:rPr>
            </w:pPr>
          </w:p>
        </w:tc>
      </w:tr>
    </w:tbl>
    <w:p w14:paraId="64ECCC94" w14:textId="772036C4" w:rsidR="000E29AF" w:rsidRPr="000E29AF" w:rsidRDefault="000E29AF" w:rsidP="00AF0D19">
      <w:pPr>
        <w:spacing w:after="0" w:line="240" w:lineRule="auto"/>
        <w:ind w:right="-427"/>
        <w:jc w:val="both"/>
        <w:rPr>
          <w:rFonts w:ascii="Work Sans" w:hAnsi="Work Sans"/>
          <w:bCs/>
          <w:i/>
          <w:sz w:val="20"/>
          <w:szCs w:val="20"/>
        </w:rPr>
      </w:pPr>
      <w:r>
        <w:rPr>
          <w:rFonts w:ascii="Work Sans" w:hAnsi="Work Sans"/>
          <w:bCs/>
          <w:sz w:val="20"/>
          <w:szCs w:val="20"/>
        </w:rPr>
        <w:t>*</w:t>
      </w:r>
      <w:r w:rsidRPr="000E29AF">
        <w:rPr>
          <w:rFonts w:ascii="Work Sans" w:hAnsi="Work Sans"/>
          <w:bCs/>
          <w:i/>
          <w:sz w:val="20"/>
          <w:szCs w:val="20"/>
        </w:rPr>
        <w:t xml:space="preserve">attestato di frequenza/attestato di partecipazione, </w:t>
      </w:r>
      <w:proofErr w:type="spellStart"/>
      <w:r w:rsidRPr="000E29AF">
        <w:rPr>
          <w:rFonts w:ascii="Work Sans" w:hAnsi="Work Sans"/>
          <w:bCs/>
          <w:i/>
          <w:sz w:val="20"/>
          <w:szCs w:val="20"/>
        </w:rPr>
        <w:t>etc</w:t>
      </w:r>
      <w:proofErr w:type="spellEnd"/>
      <w:r>
        <w:rPr>
          <w:rFonts w:ascii="Work Sans" w:hAnsi="Work Sans"/>
          <w:bCs/>
          <w:i/>
          <w:sz w:val="20"/>
          <w:szCs w:val="20"/>
        </w:rPr>
        <w:t>…</w:t>
      </w:r>
    </w:p>
    <w:p w14:paraId="70137019" w14:textId="77777777" w:rsidR="000E29AF" w:rsidRDefault="000E29AF" w:rsidP="00AF0D19">
      <w:pPr>
        <w:spacing w:after="0" w:line="240" w:lineRule="auto"/>
        <w:ind w:right="-427"/>
        <w:jc w:val="both"/>
        <w:rPr>
          <w:rFonts w:ascii="Work Sans" w:hAnsi="Work Sans"/>
          <w:bCs/>
          <w:sz w:val="20"/>
          <w:szCs w:val="20"/>
        </w:rPr>
      </w:pPr>
    </w:p>
    <w:p w14:paraId="55F5655C" w14:textId="77777777" w:rsidR="00124CB8" w:rsidRDefault="00124CB8" w:rsidP="00D10D57">
      <w:pPr>
        <w:spacing w:after="0" w:line="240" w:lineRule="auto"/>
        <w:rPr>
          <w:rFonts w:ascii="Work Sans" w:eastAsia="Times New Roman" w:hAnsi="Work Sans" w:cs="Times New Roman"/>
          <w:b/>
          <w:lang w:eastAsia="it-IT"/>
        </w:rPr>
      </w:pPr>
    </w:p>
    <w:p w14:paraId="11B92060" w14:textId="43B01A7F" w:rsidR="00D10D57" w:rsidRPr="00B252CD" w:rsidRDefault="00933518" w:rsidP="00D10D57">
      <w:pPr>
        <w:spacing w:after="0" w:line="240" w:lineRule="auto"/>
        <w:rPr>
          <w:rFonts w:ascii="Work Sans" w:eastAsia="Times New Roman" w:hAnsi="Work Sans" w:cs="Times New Roman"/>
          <w:b/>
          <w:lang w:eastAsia="it-IT"/>
        </w:rPr>
      </w:pPr>
      <w:bookmarkStart w:id="2" w:name="_GoBack"/>
      <w:bookmarkEnd w:id="2"/>
      <w:r w:rsidRPr="00B252CD">
        <w:rPr>
          <w:rFonts w:ascii="Work Sans" w:eastAsia="Times New Roman" w:hAnsi="Work Sans" w:cs="Times New Roman"/>
          <w:b/>
          <w:lang w:eastAsia="it-IT"/>
        </w:rPr>
        <w:t>INTEGRAZIONE DEI DOTTORANDI NELLA COMUNITÀ SCIENTIFICA (D.PHD.2.2)</w:t>
      </w:r>
    </w:p>
    <w:p w14:paraId="061BC424" w14:textId="77777777" w:rsidR="00D10D57" w:rsidRPr="00B252CD" w:rsidRDefault="00D10D57" w:rsidP="00D10D57">
      <w:pPr>
        <w:spacing w:after="0" w:line="240" w:lineRule="auto"/>
        <w:jc w:val="both"/>
        <w:rPr>
          <w:rFonts w:ascii="Work Sans" w:eastAsia="Times New Roman" w:hAnsi="Work Sans" w:cs="Times New Roman"/>
          <w:i/>
          <w:lang w:eastAsia="it-IT"/>
        </w:rPr>
      </w:pPr>
      <w:r w:rsidRPr="00B252CD">
        <w:rPr>
          <w:rFonts w:ascii="Work Sans" w:eastAsia="Times New Roman" w:hAnsi="Work Sans" w:cs="Times New Roman"/>
          <w:i/>
          <w:lang w:eastAsia="it-IT"/>
        </w:rPr>
        <w:t>Indicare:</w:t>
      </w:r>
    </w:p>
    <w:p w14:paraId="72405492" w14:textId="77777777" w:rsidR="00D10D57" w:rsidRPr="00B252CD" w:rsidRDefault="00D10D57" w:rsidP="00D10D5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Work Sans" w:eastAsia="Times New Roman" w:hAnsi="Work Sans" w:cs="Times New Roman"/>
          <w:i/>
          <w:lang w:eastAsia="it-IT"/>
        </w:rPr>
      </w:pPr>
      <w:r w:rsidRPr="00B252CD">
        <w:rPr>
          <w:rFonts w:ascii="Work Sans" w:eastAsia="Times New Roman" w:hAnsi="Work Sans" w:cs="Times New Roman"/>
          <w:i/>
          <w:lang w:eastAsia="it-IT"/>
        </w:rPr>
        <w:t>la presenza di momenti formativi di scambio/presentazione dei risultati della ricerca (numero e cadenza temporale);</w:t>
      </w:r>
    </w:p>
    <w:p w14:paraId="28F9476C" w14:textId="77777777" w:rsidR="00D10D57" w:rsidRPr="00B252CD" w:rsidRDefault="00D10D57" w:rsidP="00D10D5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Work Sans" w:eastAsia="Times New Roman" w:hAnsi="Work Sans" w:cs="Times New Roman"/>
          <w:i/>
          <w:lang w:eastAsia="it-IT"/>
        </w:rPr>
      </w:pPr>
      <w:r w:rsidRPr="00B252CD">
        <w:rPr>
          <w:rFonts w:ascii="Work Sans" w:eastAsia="Times New Roman" w:hAnsi="Work Sans" w:cs="Times New Roman"/>
          <w:i/>
          <w:lang w:eastAsia="it-IT"/>
        </w:rPr>
        <w:t>la partecipazione a congressi e/o workshop nazionali e internazionali, anche in qualità di relatori (numero annuo per dottorando);</w:t>
      </w:r>
    </w:p>
    <w:p w14:paraId="7E35C0BD" w14:textId="77777777" w:rsidR="00D10D57" w:rsidRPr="00B252CD" w:rsidRDefault="00D10D57" w:rsidP="00D10D5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Work Sans" w:eastAsia="Times New Roman" w:hAnsi="Work Sans" w:cs="Times New Roman"/>
          <w:i/>
          <w:lang w:eastAsia="it-IT"/>
        </w:rPr>
      </w:pPr>
      <w:r w:rsidRPr="00B252CD">
        <w:rPr>
          <w:rFonts w:ascii="Work Sans" w:eastAsia="Times New Roman" w:hAnsi="Work Sans" w:cs="Times New Roman"/>
          <w:i/>
          <w:lang w:eastAsia="it-IT"/>
        </w:rPr>
        <w:t>la partecipazione a scuole di formazione nazionali e internazionali (numero annuo per dottorando).</w:t>
      </w:r>
    </w:p>
    <w:p w14:paraId="6F300FF0" w14:textId="77777777" w:rsidR="00D10D57" w:rsidRPr="00B252CD" w:rsidRDefault="00D10D57" w:rsidP="00D10D57">
      <w:pPr>
        <w:spacing w:after="0" w:line="240" w:lineRule="auto"/>
        <w:rPr>
          <w:rFonts w:ascii="Work Sans" w:eastAsia="Times New Roman" w:hAnsi="Work Sans" w:cs="Times New Roman"/>
          <w:i/>
          <w:lang w:eastAsia="it-IT"/>
        </w:rPr>
      </w:pPr>
    </w:p>
    <w:p w14:paraId="37A963BC" w14:textId="204B4514" w:rsidR="00D10D57" w:rsidRPr="00B252CD" w:rsidRDefault="00933518" w:rsidP="00D10D57">
      <w:pPr>
        <w:spacing w:after="0" w:line="240" w:lineRule="auto"/>
        <w:rPr>
          <w:rFonts w:ascii="Work Sans" w:eastAsia="Times New Roman" w:hAnsi="Work Sans" w:cs="Times New Roman"/>
          <w:b/>
          <w:lang w:eastAsia="it-IT"/>
        </w:rPr>
      </w:pPr>
      <w:r w:rsidRPr="00B252CD">
        <w:rPr>
          <w:rFonts w:ascii="Work Sans" w:eastAsia="Times New Roman" w:hAnsi="Work Sans" w:cs="Times New Roman"/>
          <w:b/>
          <w:lang w:eastAsia="it-IT"/>
        </w:rPr>
        <w:t>AUTONOMIA DEL DOTTORANDO (D.PHD.2.3)</w:t>
      </w:r>
    </w:p>
    <w:p w14:paraId="7863E9E0" w14:textId="77777777" w:rsidR="00D10D57" w:rsidRPr="00B252CD" w:rsidRDefault="00D10D57" w:rsidP="00D10D57">
      <w:pPr>
        <w:spacing w:after="0" w:line="240" w:lineRule="auto"/>
        <w:jc w:val="both"/>
        <w:rPr>
          <w:rFonts w:ascii="Work Sans" w:eastAsia="Times New Roman" w:hAnsi="Work Sans" w:cs="Times New Roman"/>
          <w:i/>
          <w:lang w:eastAsia="it-IT"/>
        </w:rPr>
      </w:pPr>
      <w:r w:rsidRPr="00B252CD">
        <w:rPr>
          <w:rFonts w:ascii="Work Sans" w:eastAsia="Times New Roman" w:hAnsi="Work Sans" w:cs="Times New Roman"/>
          <w:i/>
          <w:lang w:eastAsia="it-IT"/>
        </w:rPr>
        <w:t>Indicare:</w:t>
      </w:r>
    </w:p>
    <w:p w14:paraId="2C103AA0" w14:textId="77777777" w:rsidR="00D10D57" w:rsidRPr="00B252CD" w:rsidRDefault="00D10D57" w:rsidP="00D10D5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Work Sans" w:eastAsia="Times New Roman" w:hAnsi="Work Sans" w:cs="Times New Roman"/>
          <w:i/>
          <w:lang w:eastAsia="it-IT"/>
        </w:rPr>
      </w:pPr>
      <w:r w:rsidRPr="00B252CD">
        <w:rPr>
          <w:rFonts w:ascii="Work Sans" w:eastAsia="Times New Roman" w:hAnsi="Work Sans" w:cs="Times New Roman"/>
          <w:i/>
          <w:lang w:eastAsia="it-IT"/>
        </w:rPr>
        <w:t>le attività organizzate per sviluppare l’autonomia del dottorando nel concepire, progettare, realizzare e divulgare programmi di ricerca e/o di innovazione;</w:t>
      </w:r>
    </w:p>
    <w:p w14:paraId="05A5D688" w14:textId="77777777" w:rsidR="00D10D57" w:rsidRPr="00B252CD" w:rsidRDefault="00D10D57" w:rsidP="00D10D5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Work Sans" w:eastAsia="Times New Roman" w:hAnsi="Work Sans" w:cs="Times New Roman"/>
          <w:lang w:eastAsia="it-IT"/>
        </w:rPr>
      </w:pPr>
      <w:r w:rsidRPr="00B252CD">
        <w:rPr>
          <w:rFonts w:ascii="Work Sans" w:eastAsia="Times New Roman" w:hAnsi="Work Sans" w:cs="Times New Roman"/>
          <w:i/>
          <w:lang w:eastAsia="it-IT"/>
        </w:rPr>
        <w:t>la presenza di componenti del Collegio dei docenti, tutor esterni di caratura nazionale/internazionale e/o professionale che svolgono funzioni di supporto e guida;</w:t>
      </w:r>
    </w:p>
    <w:p w14:paraId="4623E10B" w14:textId="77777777" w:rsidR="00D10D57" w:rsidRPr="00B252CD" w:rsidRDefault="00D10D57" w:rsidP="00D10D5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Work Sans" w:eastAsia="Times New Roman" w:hAnsi="Work Sans" w:cs="Times New Roman"/>
          <w:lang w:eastAsia="it-IT"/>
        </w:rPr>
      </w:pPr>
      <w:r w:rsidRPr="00B252CD">
        <w:rPr>
          <w:rFonts w:ascii="Work Sans" w:eastAsia="Times New Roman" w:hAnsi="Work Sans" w:cs="Times New Roman"/>
          <w:i/>
          <w:lang w:eastAsia="it-IT"/>
        </w:rPr>
        <w:t>la presenza di un co-supervisore all’interno dell’impresa per i dottorati industriali;</w:t>
      </w:r>
    </w:p>
    <w:p w14:paraId="697D4154" w14:textId="77777777" w:rsidR="00D10D57" w:rsidRPr="00B252CD" w:rsidRDefault="00D10D57" w:rsidP="00D10D5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Work Sans" w:eastAsia="Times New Roman" w:hAnsi="Work Sans" w:cs="Times New Roman"/>
          <w:i/>
          <w:lang w:eastAsia="it-IT"/>
        </w:rPr>
      </w:pPr>
      <w:r w:rsidRPr="00B252CD">
        <w:rPr>
          <w:rFonts w:ascii="Work Sans" w:eastAsia="Times New Roman" w:hAnsi="Work Sans" w:cs="Times New Roman"/>
          <w:i/>
          <w:lang w:eastAsia="it-IT"/>
        </w:rPr>
        <w:t>le modalità di individuazione del tutor e il numero massimo di dottorandi assegnati.</w:t>
      </w:r>
    </w:p>
    <w:p w14:paraId="054027A9" w14:textId="77777777" w:rsidR="00D10D57" w:rsidRPr="00B252CD" w:rsidRDefault="00D10D57" w:rsidP="00D10D57">
      <w:pPr>
        <w:spacing w:after="0" w:line="240" w:lineRule="auto"/>
        <w:jc w:val="both"/>
        <w:rPr>
          <w:rFonts w:ascii="Work Sans" w:eastAsia="Times New Roman" w:hAnsi="Work Sans" w:cs="Times New Roman"/>
          <w:i/>
          <w:lang w:eastAsia="it-IT"/>
        </w:rPr>
      </w:pPr>
    </w:p>
    <w:p w14:paraId="093E2057" w14:textId="77777777" w:rsidR="00D10D57" w:rsidRPr="00B252CD" w:rsidRDefault="00D10D57" w:rsidP="00D10D57">
      <w:pPr>
        <w:spacing w:after="0" w:line="240" w:lineRule="auto"/>
        <w:rPr>
          <w:rFonts w:ascii="Work Sans" w:eastAsia="Times New Roman" w:hAnsi="Work Sans" w:cs="Times New Roman"/>
          <w:b/>
          <w:lang w:eastAsia="it-IT"/>
        </w:rPr>
      </w:pPr>
    </w:p>
    <w:p w14:paraId="2F6B67F2" w14:textId="2CDA3B9E" w:rsidR="00D10D57" w:rsidRPr="00B252CD" w:rsidRDefault="00933518" w:rsidP="00D10D57">
      <w:pPr>
        <w:spacing w:after="0" w:line="240" w:lineRule="auto"/>
        <w:rPr>
          <w:rFonts w:ascii="Work Sans" w:eastAsia="Times New Roman" w:hAnsi="Work Sans" w:cs="Times New Roman"/>
          <w:b/>
          <w:lang w:eastAsia="it-IT"/>
        </w:rPr>
      </w:pPr>
      <w:r w:rsidRPr="00B252CD">
        <w:rPr>
          <w:rFonts w:ascii="Work Sans" w:eastAsia="Times New Roman" w:hAnsi="Work Sans" w:cs="Times New Roman"/>
          <w:b/>
          <w:lang w:eastAsia="it-IT"/>
        </w:rPr>
        <w:lastRenderedPageBreak/>
        <w:t>RISORSE FINANZIARIE E STRUTTURALI (D.PHD.2.4)</w:t>
      </w:r>
    </w:p>
    <w:p w14:paraId="467F8D8C" w14:textId="77777777" w:rsidR="00D10D57" w:rsidRPr="00B252CD" w:rsidRDefault="00D10D57" w:rsidP="00D10D57">
      <w:pPr>
        <w:spacing w:after="0" w:line="240" w:lineRule="auto"/>
        <w:jc w:val="both"/>
        <w:rPr>
          <w:rFonts w:ascii="Work Sans" w:eastAsia="Times New Roman" w:hAnsi="Work Sans" w:cs="Times New Roman"/>
          <w:i/>
          <w:lang w:eastAsia="it-IT"/>
        </w:rPr>
      </w:pPr>
      <w:r w:rsidRPr="00B252CD">
        <w:rPr>
          <w:rFonts w:ascii="Work Sans" w:eastAsia="Times New Roman" w:hAnsi="Work Sans" w:cs="Times New Roman"/>
          <w:i/>
          <w:lang w:eastAsia="it-IT"/>
        </w:rPr>
        <w:t>Indicare:</w:t>
      </w:r>
    </w:p>
    <w:p w14:paraId="26661D83" w14:textId="77777777" w:rsidR="00D10D57" w:rsidRPr="00B252CD" w:rsidRDefault="00D10D57" w:rsidP="00D10D57">
      <w:pPr>
        <w:numPr>
          <w:ilvl w:val="0"/>
          <w:numId w:val="8"/>
        </w:numPr>
        <w:spacing w:after="0" w:line="240" w:lineRule="auto"/>
        <w:contextualSpacing/>
        <w:rPr>
          <w:rFonts w:ascii="Work Sans" w:eastAsia="Times New Roman" w:hAnsi="Work Sans" w:cs="Times New Roman"/>
          <w:i/>
          <w:lang w:eastAsia="it-IT"/>
        </w:rPr>
      </w:pPr>
      <w:r w:rsidRPr="00B252CD">
        <w:rPr>
          <w:rFonts w:ascii="Work Sans" w:eastAsia="Times New Roman" w:hAnsi="Work Sans" w:cs="Times New Roman"/>
          <w:i/>
          <w:lang w:eastAsia="it-IT"/>
        </w:rPr>
        <w:t>le risorse fornite dall’Ateneo;</w:t>
      </w:r>
    </w:p>
    <w:p w14:paraId="3686E26A" w14:textId="77777777" w:rsidR="00D10D57" w:rsidRPr="00B252CD" w:rsidRDefault="00D10D57" w:rsidP="00D10D57">
      <w:pPr>
        <w:numPr>
          <w:ilvl w:val="0"/>
          <w:numId w:val="8"/>
        </w:numPr>
        <w:spacing w:after="0" w:line="240" w:lineRule="auto"/>
        <w:contextualSpacing/>
        <w:rPr>
          <w:rFonts w:ascii="Work Sans" w:eastAsia="Times New Roman" w:hAnsi="Work Sans" w:cs="Times New Roman"/>
          <w:i/>
          <w:lang w:eastAsia="it-IT"/>
        </w:rPr>
      </w:pPr>
      <w:r w:rsidRPr="00B252CD">
        <w:rPr>
          <w:rFonts w:ascii="Work Sans" w:eastAsia="Times New Roman" w:hAnsi="Work Sans" w:cs="Times New Roman"/>
          <w:i/>
          <w:lang w:eastAsia="it-IT"/>
        </w:rPr>
        <w:t>le risorse fornite dal Dipartimento e/o dai supervisori;</w:t>
      </w:r>
    </w:p>
    <w:p w14:paraId="6FA8BC58" w14:textId="77777777" w:rsidR="00D10D57" w:rsidRPr="00B252CD" w:rsidRDefault="00D10D57" w:rsidP="00D10D57">
      <w:pPr>
        <w:numPr>
          <w:ilvl w:val="0"/>
          <w:numId w:val="8"/>
        </w:numPr>
        <w:spacing w:after="0" w:line="240" w:lineRule="auto"/>
        <w:contextualSpacing/>
        <w:rPr>
          <w:rFonts w:ascii="Work Sans" w:eastAsia="Times New Roman" w:hAnsi="Work Sans" w:cs="Times New Roman"/>
          <w:i/>
          <w:lang w:eastAsia="it-IT"/>
        </w:rPr>
      </w:pPr>
      <w:r w:rsidRPr="00B252CD">
        <w:rPr>
          <w:rFonts w:ascii="Work Sans" w:eastAsia="Times New Roman" w:hAnsi="Work Sans" w:cs="Times New Roman"/>
          <w:i/>
          <w:lang w:eastAsia="it-IT"/>
        </w:rPr>
        <w:t>le strutture operative e scientifiche a disposizione dei dottorandi.</w:t>
      </w:r>
    </w:p>
    <w:p w14:paraId="374E72E1" w14:textId="77777777" w:rsidR="00D10D57" w:rsidRPr="00B252CD" w:rsidRDefault="00D10D57" w:rsidP="00D10D57">
      <w:pPr>
        <w:spacing w:after="0" w:line="240" w:lineRule="auto"/>
        <w:rPr>
          <w:rFonts w:ascii="Work Sans" w:eastAsia="Times New Roman" w:hAnsi="Work Sans" w:cs="Times New Roman"/>
          <w:i/>
          <w:lang w:eastAsia="it-IT"/>
        </w:rPr>
      </w:pPr>
    </w:p>
    <w:p w14:paraId="35BCDCC8" w14:textId="77777777" w:rsidR="009C2BA8" w:rsidRDefault="009C2BA8" w:rsidP="00D10D57">
      <w:pPr>
        <w:spacing w:after="0" w:line="240" w:lineRule="auto"/>
        <w:rPr>
          <w:rFonts w:ascii="Work Sans" w:eastAsia="Times New Roman" w:hAnsi="Work Sans" w:cs="Times New Roman"/>
          <w:b/>
          <w:lang w:eastAsia="it-IT"/>
        </w:rPr>
      </w:pPr>
    </w:p>
    <w:p w14:paraId="4ADC1CD9" w14:textId="13E79146" w:rsidR="00D10D57" w:rsidRPr="00B252CD" w:rsidRDefault="00933518" w:rsidP="00D10D57">
      <w:pPr>
        <w:spacing w:after="0" w:line="240" w:lineRule="auto"/>
        <w:rPr>
          <w:rFonts w:ascii="Work Sans" w:eastAsia="Times New Roman" w:hAnsi="Work Sans" w:cs="Times New Roman"/>
          <w:b/>
          <w:lang w:eastAsia="it-IT"/>
        </w:rPr>
      </w:pPr>
      <w:r w:rsidRPr="00B252CD">
        <w:rPr>
          <w:rFonts w:ascii="Work Sans" w:eastAsia="Times New Roman" w:hAnsi="Work Sans" w:cs="Times New Roman"/>
          <w:b/>
          <w:lang w:eastAsia="it-IT"/>
        </w:rPr>
        <w:t>ATTIVITÀ DIDATTICHE E DI TUTORAGGIO (D.PHD.2.5)</w:t>
      </w:r>
    </w:p>
    <w:p w14:paraId="794B9934" w14:textId="3D748FAB" w:rsidR="00D10D57" w:rsidRPr="000913E8" w:rsidRDefault="00D10D57" w:rsidP="00D10D57">
      <w:pPr>
        <w:spacing w:after="0" w:line="240" w:lineRule="auto"/>
        <w:jc w:val="both"/>
        <w:rPr>
          <w:rFonts w:ascii="Work Sans" w:eastAsia="Times New Roman" w:hAnsi="Work Sans" w:cs="Times New Roman"/>
          <w:i/>
          <w:lang w:eastAsia="it-IT"/>
        </w:rPr>
      </w:pPr>
      <w:r w:rsidRPr="000913E8">
        <w:rPr>
          <w:rFonts w:ascii="Work Sans" w:eastAsia="Times New Roman" w:hAnsi="Work Sans" w:cs="Times New Roman"/>
          <w:i/>
          <w:lang w:eastAsia="it-IT"/>
        </w:rPr>
        <w:t>Indicare</w:t>
      </w:r>
      <w:r w:rsidR="00933518" w:rsidRPr="000913E8">
        <w:rPr>
          <w:rFonts w:ascii="Work Sans" w:eastAsia="Times New Roman" w:hAnsi="Work Sans" w:cs="Times New Roman"/>
          <w:i/>
          <w:lang w:eastAsia="it-IT"/>
        </w:rPr>
        <w:t xml:space="preserve"> in coerenza con la Scheda di accreditamento “Attività dei dottorandi”</w:t>
      </w:r>
      <w:r w:rsidRPr="000913E8">
        <w:rPr>
          <w:rFonts w:ascii="Work Sans" w:eastAsia="Times New Roman" w:hAnsi="Work Sans" w:cs="Times New Roman"/>
          <w:i/>
          <w:lang w:eastAsia="it-IT"/>
        </w:rPr>
        <w:t>:</w:t>
      </w:r>
    </w:p>
    <w:p w14:paraId="64416111" w14:textId="2B760695" w:rsidR="00D10D57" w:rsidRPr="000913E8" w:rsidRDefault="00933518" w:rsidP="00D10D57">
      <w:pPr>
        <w:numPr>
          <w:ilvl w:val="0"/>
          <w:numId w:val="9"/>
        </w:numPr>
        <w:spacing w:after="0" w:line="240" w:lineRule="auto"/>
        <w:contextualSpacing/>
        <w:rPr>
          <w:rFonts w:ascii="Work Sans" w:eastAsia="Times New Roman" w:hAnsi="Work Sans" w:cs="Times New Roman"/>
          <w:i/>
          <w:lang w:eastAsia="it-IT"/>
        </w:rPr>
      </w:pPr>
      <w:r w:rsidRPr="000913E8">
        <w:rPr>
          <w:rFonts w:ascii="Work Sans" w:eastAsia="Times New Roman" w:hAnsi="Work Sans" w:cs="Times New Roman"/>
          <w:i/>
          <w:lang w:eastAsia="it-IT"/>
        </w:rPr>
        <w:t xml:space="preserve">il numero massimo di ore annue consentite ad ogni dottorando per </w:t>
      </w:r>
      <w:r w:rsidR="00D10D57" w:rsidRPr="000913E8">
        <w:rPr>
          <w:rFonts w:ascii="Work Sans" w:eastAsia="Times New Roman" w:hAnsi="Work Sans" w:cs="Times New Roman"/>
          <w:i/>
          <w:lang w:eastAsia="it-IT"/>
        </w:rPr>
        <w:t>le attività di didattica e/o tutoraggio coerenti con il progetto di ricerca</w:t>
      </w:r>
      <w:r w:rsidRPr="000913E8">
        <w:rPr>
          <w:rFonts w:ascii="Work Sans" w:eastAsia="Times New Roman" w:hAnsi="Work Sans" w:cs="Times New Roman"/>
          <w:i/>
          <w:lang w:eastAsia="it-IT"/>
        </w:rPr>
        <w:t>.</w:t>
      </w:r>
      <w:r w:rsidR="00D10D57" w:rsidRPr="000913E8">
        <w:rPr>
          <w:rFonts w:ascii="Work Sans" w:eastAsia="Times New Roman" w:hAnsi="Work Sans" w:cs="Times New Roman"/>
          <w:i/>
          <w:lang w:eastAsia="it-IT"/>
        </w:rPr>
        <w:t xml:space="preserve"> </w:t>
      </w:r>
    </w:p>
    <w:p w14:paraId="4416FB4F" w14:textId="77777777" w:rsidR="00933518" w:rsidRDefault="00933518" w:rsidP="00D10D57">
      <w:pPr>
        <w:spacing w:after="0" w:line="240" w:lineRule="auto"/>
        <w:rPr>
          <w:rFonts w:ascii="Work Sans" w:eastAsia="Times New Roman" w:hAnsi="Work Sans" w:cs="Times New Roman"/>
          <w:b/>
          <w:lang w:eastAsia="it-IT"/>
        </w:rPr>
      </w:pPr>
    </w:p>
    <w:p w14:paraId="2A0B4080" w14:textId="77777777" w:rsidR="00933518" w:rsidRDefault="00933518" w:rsidP="00D10D57">
      <w:pPr>
        <w:spacing w:after="0" w:line="240" w:lineRule="auto"/>
        <w:rPr>
          <w:rFonts w:ascii="Work Sans" w:eastAsia="Times New Roman" w:hAnsi="Work Sans" w:cs="Times New Roman"/>
          <w:b/>
          <w:lang w:eastAsia="it-IT"/>
        </w:rPr>
      </w:pPr>
    </w:p>
    <w:p w14:paraId="3B35A8B6" w14:textId="2F2B4538" w:rsidR="00D10D57" w:rsidRPr="00B252CD" w:rsidRDefault="00933518" w:rsidP="00D10D57">
      <w:pPr>
        <w:spacing w:after="0" w:line="240" w:lineRule="auto"/>
        <w:rPr>
          <w:rFonts w:ascii="Work Sans" w:eastAsia="Times New Roman" w:hAnsi="Work Sans" w:cs="Times New Roman"/>
          <w:b/>
          <w:lang w:eastAsia="it-IT"/>
        </w:rPr>
      </w:pPr>
      <w:r w:rsidRPr="00B252CD">
        <w:rPr>
          <w:rFonts w:ascii="Work Sans" w:eastAsia="Times New Roman" w:hAnsi="Work Sans" w:cs="Times New Roman"/>
          <w:b/>
          <w:lang w:eastAsia="it-IT"/>
        </w:rPr>
        <w:t>RELAZIONI SCIENTIFICHE E MOBILITÀ DEI DOTTORANDI (D.PHD.2.6)</w:t>
      </w:r>
    </w:p>
    <w:p w14:paraId="1496184D" w14:textId="77777777" w:rsidR="00D10D57" w:rsidRPr="00B252CD" w:rsidRDefault="00D10D57" w:rsidP="00D10D57">
      <w:pPr>
        <w:spacing w:after="0" w:line="240" w:lineRule="auto"/>
        <w:jc w:val="both"/>
        <w:rPr>
          <w:rFonts w:ascii="Work Sans" w:eastAsia="Times New Roman" w:hAnsi="Work Sans" w:cs="Times New Roman"/>
          <w:i/>
          <w:lang w:eastAsia="it-IT"/>
        </w:rPr>
      </w:pPr>
      <w:r w:rsidRPr="00B252CD">
        <w:rPr>
          <w:rFonts w:ascii="Work Sans" w:eastAsia="Times New Roman" w:hAnsi="Work Sans" w:cs="Times New Roman"/>
          <w:i/>
          <w:lang w:eastAsia="it-IT"/>
        </w:rPr>
        <w:t>Indicare:</w:t>
      </w:r>
    </w:p>
    <w:p w14:paraId="5D2EEEB4" w14:textId="77777777" w:rsidR="00D10D57" w:rsidRPr="00B252CD" w:rsidRDefault="00D10D57" w:rsidP="00D10D5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Work Sans" w:eastAsia="Times New Roman" w:hAnsi="Work Sans" w:cs="Times New Roman"/>
          <w:i/>
          <w:lang w:eastAsia="it-IT"/>
        </w:rPr>
      </w:pPr>
      <w:r w:rsidRPr="00B252CD">
        <w:rPr>
          <w:rFonts w:ascii="Work Sans" w:eastAsia="Times New Roman" w:hAnsi="Work Sans" w:cs="Times New Roman"/>
          <w:i/>
          <w:lang w:eastAsia="it-IT"/>
        </w:rPr>
        <w:t xml:space="preserve">la presenza di </w:t>
      </w:r>
      <w:proofErr w:type="spellStart"/>
      <w:r w:rsidRPr="00B252CD">
        <w:rPr>
          <w:rFonts w:ascii="Work Sans" w:eastAsia="Times New Roman" w:hAnsi="Work Sans" w:cs="Times New Roman"/>
          <w:i/>
          <w:lang w:eastAsia="it-IT"/>
        </w:rPr>
        <w:t>cotutele</w:t>
      </w:r>
      <w:proofErr w:type="spellEnd"/>
      <w:r w:rsidRPr="00B252CD">
        <w:rPr>
          <w:rFonts w:ascii="Work Sans" w:eastAsia="Times New Roman" w:hAnsi="Work Sans" w:cs="Times New Roman"/>
          <w:i/>
          <w:lang w:eastAsia="it-IT"/>
        </w:rPr>
        <w:t xml:space="preserve"> e/o il rilascio di titoli multipli;</w:t>
      </w:r>
    </w:p>
    <w:p w14:paraId="6C885A16" w14:textId="77777777" w:rsidR="00D10D57" w:rsidRPr="00B252CD" w:rsidRDefault="00D10D57" w:rsidP="00D10D5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Work Sans" w:eastAsia="Times New Roman" w:hAnsi="Work Sans" w:cs="Times New Roman"/>
          <w:i/>
          <w:lang w:eastAsia="it-IT"/>
        </w:rPr>
      </w:pPr>
      <w:r w:rsidRPr="00B252CD">
        <w:rPr>
          <w:rFonts w:ascii="Work Sans" w:eastAsia="Times New Roman" w:hAnsi="Work Sans" w:cs="Times New Roman"/>
          <w:i/>
          <w:lang w:eastAsia="it-IT"/>
        </w:rPr>
        <w:t>la durata di periodi di mobilità obbligatoria dei dottorandi presso qualificate Istituzioni accademiche e/o industriali o presso Enti di ricerca pubblici o privati, italiani o esteri.</w:t>
      </w:r>
    </w:p>
    <w:p w14:paraId="45F4F102" w14:textId="77777777" w:rsidR="00D10D57" w:rsidRPr="00B252CD" w:rsidRDefault="00D10D57" w:rsidP="00D10D57">
      <w:pPr>
        <w:spacing w:after="0" w:line="240" w:lineRule="auto"/>
        <w:rPr>
          <w:rFonts w:ascii="Work Sans" w:eastAsia="Times New Roman" w:hAnsi="Work Sans" w:cs="Times New Roman"/>
          <w:lang w:eastAsia="it-IT"/>
        </w:rPr>
      </w:pPr>
    </w:p>
    <w:p w14:paraId="23050792" w14:textId="77777777" w:rsidR="009C2BA8" w:rsidRDefault="009C2BA8" w:rsidP="00D10D57">
      <w:pPr>
        <w:spacing w:after="0" w:line="240" w:lineRule="auto"/>
        <w:rPr>
          <w:rFonts w:ascii="Work Sans" w:eastAsia="Times New Roman" w:hAnsi="Work Sans" w:cs="Times New Roman"/>
          <w:b/>
          <w:lang w:eastAsia="it-IT"/>
        </w:rPr>
      </w:pPr>
    </w:p>
    <w:p w14:paraId="73C31F3E" w14:textId="7484BAF4" w:rsidR="00D10D57" w:rsidRPr="00B252CD" w:rsidRDefault="00933518" w:rsidP="00D10D57">
      <w:pPr>
        <w:spacing w:after="0" w:line="240" w:lineRule="auto"/>
        <w:rPr>
          <w:rFonts w:ascii="Work Sans" w:eastAsia="Times New Roman" w:hAnsi="Work Sans" w:cs="Times New Roman"/>
          <w:b/>
          <w:lang w:eastAsia="it-IT"/>
        </w:rPr>
      </w:pPr>
      <w:r w:rsidRPr="00B252CD">
        <w:rPr>
          <w:rFonts w:ascii="Work Sans" w:eastAsia="Times New Roman" w:hAnsi="Work Sans" w:cs="Times New Roman"/>
          <w:b/>
          <w:lang w:eastAsia="it-IT"/>
        </w:rPr>
        <w:t>PRODOTTI DELLA RICERCA (D.PHD.2.7)</w:t>
      </w:r>
    </w:p>
    <w:p w14:paraId="1F9288C8" w14:textId="77777777" w:rsidR="00D10D57" w:rsidRPr="00B252CD" w:rsidRDefault="00D10D57" w:rsidP="00D10D57">
      <w:pPr>
        <w:spacing w:after="0" w:line="240" w:lineRule="auto"/>
        <w:jc w:val="both"/>
        <w:rPr>
          <w:rFonts w:ascii="Work Sans" w:eastAsia="Times New Roman" w:hAnsi="Work Sans" w:cs="Times New Roman"/>
          <w:i/>
          <w:lang w:eastAsia="it-IT"/>
        </w:rPr>
      </w:pPr>
      <w:r w:rsidRPr="00B252CD">
        <w:rPr>
          <w:rFonts w:ascii="Work Sans" w:eastAsia="Times New Roman" w:hAnsi="Work Sans" w:cs="Times New Roman"/>
          <w:i/>
          <w:lang w:eastAsia="it-IT"/>
        </w:rPr>
        <w:t>Indicare:</w:t>
      </w:r>
    </w:p>
    <w:p w14:paraId="539632DA" w14:textId="77777777" w:rsidR="00D10D57" w:rsidRPr="00B252CD" w:rsidRDefault="00D10D57" w:rsidP="00D10D5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Work Sans" w:eastAsia="Times New Roman" w:hAnsi="Work Sans" w:cs="Times New Roman"/>
          <w:i/>
          <w:lang w:eastAsia="it-IT"/>
        </w:rPr>
      </w:pPr>
      <w:r w:rsidRPr="00B252CD">
        <w:rPr>
          <w:rFonts w:ascii="Work Sans" w:eastAsia="Times New Roman" w:hAnsi="Work Sans" w:cs="Times New Roman"/>
          <w:i/>
          <w:lang w:eastAsia="it-IT"/>
        </w:rPr>
        <w:t xml:space="preserve">la tipologia e il numero dei prodotti della ricerca attesi per ogni dottorando (pubblicazioni su riviste, pubblicazione della tesi, deposito di brevetti, sviluppo di strumenti o software, </w:t>
      </w:r>
      <w:proofErr w:type="spellStart"/>
      <w:r w:rsidRPr="00B252CD">
        <w:rPr>
          <w:rFonts w:ascii="Work Sans" w:eastAsia="Times New Roman" w:hAnsi="Work Sans" w:cs="Times New Roman"/>
          <w:i/>
          <w:lang w:eastAsia="it-IT"/>
        </w:rPr>
        <w:t>etc</w:t>
      </w:r>
      <w:proofErr w:type="spellEnd"/>
      <w:r w:rsidRPr="00B252CD">
        <w:rPr>
          <w:rFonts w:ascii="Work Sans" w:eastAsia="Times New Roman" w:hAnsi="Work Sans" w:cs="Times New Roman"/>
          <w:i/>
          <w:lang w:eastAsia="it-IT"/>
        </w:rPr>
        <w:t>…)</w:t>
      </w:r>
    </w:p>
    <w:p w14:paraId="4429B900" w14:textId="77777777" w:rsidR="00D10D57" w:rsidRPr="00B252CD" w:rsidRDefault="00D10D57" w:rsidP="00D10D57">
      <w:pPr>
        <w:spacing w:after="0" w:line="240" w:lineRule="auto"/>
        <w:ind w:left="720"/>
        <w:contextualSpacing/>
        <w:jc w:val="both"/>
        <w:rPr>
          <w:rFonts w:ascii="Work Sans" w:eastAsia="Times New Roman" w:hAnsi="Work Sans" w:cs="Times New Roman"/>
          <w:i/>
          <w:lang w:eastAsia="it-IT"/>
        </w:rPr>
      </w:pPr>
    </w:p>
    <w:p w14:paraId="3AF8B81F" w14:textId="77777777" w:rsidR="00D074EE" w:rsidRPr="00B252CD" w:rsidRDefault="00D074EE">
      <w:pPr>
        <w:rPr>
          <w:rFonts w:ascii="Work Sans" w:hAnsi="Work Sans"/>
        </w:rPr>
      </w:pPr>
    </w:p>
    <w:sectPr w:rsidR="00D074EE" w:rsidRPr="00B252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57B1"/>
    <w:multiLevelType w:val="hybridMultilevel"/>
    <w:tmpl w:val="D65E8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628A3"/>
    <w:multiLevelType w:val="hybridMultilevel"/>
    <w:tmpl w:val="65B69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F1897"/>
    <w:multiLevelType w:val="hybridMultilevel"/>
    <w:tmpl w:val="3932A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D2FC0"/>
    <w:multiLevelType w:val="hybridMultilevel"/>
    <w:tmpl w:val="BFB88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82A6E"/>
    <w:multiLevelType w:val="hybridMultilevel"/>
    <w:tmpl w:val="156C3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3259A"/>
    <w:multiLevelType w:val="hybridMultilevel"/>
    <w:tmpl w:val="7B46A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36BFF"/>
    <w:multiLevelType w:val="hybridMultilevel"/>
    <w:tmpl w:val="B26EB6DE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4AD4665F"/>
    <w:multiLevelType w:val="hybridMultilevel"/>
    <w:tmpl w:val="11C04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706E0"/>
    <w:multiLevelType w:val="hybridMultilevel"/>
    <w:tmpl w:val="6ECE5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37BA7"/>
    <w:multiLevelType w:val="hybridMultilevel"/>
    <w:tmpl w:val="D646C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95"/>
    <w:rsid w:val="00086A89"/>
    <w:rsid w:val="000913E8"/>
    <w:rsid w:val="000E29AF"/>
    <w:rsid w:val="00100F84"/>
    <w:rsid w:val="00124CB8"/>
    <w:rsid w:val="00130064"/>
    <w:rsid w:val="001C1EC4"/>
    <w:rsid w:val="00217CCE"/>
    <w:rsid w:val="00230605"/>
    <w:rsid w:val="003424DF"/>
    <w:rsid w:val="00405A01"/>
    <w:rsid w:val="0041375A"/>
    <w:rsid w:val="00640BEF"/>
    <w:rsid w:val="006D30F4"/>
    <w:rsid w:val="006F5095"/>
    <w:rsid w:val="008C5591"/>
    <w:rsid w:val="00933518"/>
    <w:rsid w:val="009B571A"/>
    <w:rsid w:val="009C2BA8"/>
    <w:rsid w:val="009E21E3"/>
    <w:rsid w:val="00AE1691"/>
    <w:rsid w:val="00AF0D19"/>
    <w:rsid w:val="00B252CD"/>
    <w:rsid w:val="00CE28E5"/>
    <w:rsid w:val="00D074EE"/>
    <w:rsid w:val="00D10D57"/>
    <w:rsid w:val="00E47BFC"/>
    <w:rsid w:val="00EC0058"/>
    <w:rsid w:val="00EF77E2"/>
    <w:rsid w:val="00F329F7"/>
    <w:rsid w:val="00F8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93F1"/>
  <w15:chartTrackingRefBased/>
  <w15:docId w15:val="{ED10F1AE-0192-4CD7-A948-F13AFEF3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52CD"/>
    <w:pPr>
      <w:spacing w:after="0" w:line="240" w:lineRule="auto"/>
    </w:pPr>
    <w:rPr>
      <w:rFonts w:ascii="Times New Roman" w:hAnsi="Times New Roman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52CD"/>
    <w:pPr>
      <w:autoSpaceDE w:val="0"/>
      <w:autoSpaceDN w:val="0"/>
      <w:adjustRightInd w:val="0"/>
      <w:spacing w:after="0" w:line="240" w:lineRule="auto"/>
    </w:pPr>
    <w:rPr>
      <w:rFonts w:ascii="Work Sans" w:hAnsi="Work Sans" w:cs="Work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2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Auletta</dc:creator>
  <cp:keywords/>
  <dc:description/>
  <cp:lastModifiedBy>Sabrina Campetella</cp:lastModifiedBy>
  <cp:revision>3</cp:revision>
  <dcterms:created xsi:type="dcterms:W3CDTF">2024-03-25T11:09:00Z</dcterms:created>
  <dcterms:modified xsi:type="dcterms:W3CDTF">2024-03-25T13:31:00Z</dcterms:modified>
</cp:coreProperties>
</file>