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32F4E" w14:textId="506BA962" w:rsidR="00E01759" w:rsidRPr="00E01759" w:rsidRDefault="00E01759" w:rsidP="00E01759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WORK SANS REGULAR ROMAN" w:eastAsia="Times New Roman" w:hAnsi="WORK SANS REGULAR ROMAN" w:cs="Calibri"/>
          <w:b/>
          <w:color w:val="365F91"/>
          <w:lang w:eastAsia="ar-SA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528"/>
        <w:gridCol w:w="2053"/>
      </w:tblGrid>
      <w:tr w:rsidR="00E01759" w:rsidRPr="00E01759" w14:paraId="51A3850F" w14:textId="77777777" w:rsidTr="00F83446">
        <w:trPr>
          <w:trHeight w:val="1422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ABCCC" w14:textId="77777777" w:rsidR="00E01759" w:rsidRPr="00E01759" w:rsidRDefault="00E01759" w:rsidP="00E01759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pacing w:val="20"/>
                <w:position w:val="-2"/>
                <w:sz w:val="24"/>
                <w:szCs w:val="24"/>
                <w:lang w:eastAsia="it-IT"/>
              </w:rPr>
            </w:pPr>
          </w:p>
          <w:p w14:paraId="1559A272" w14:textId="77777777" w:rsidR="00E01759" w:rsidRPr="00E01759" w:rsidRDefault="00E01759" w:rsidP="00E01759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pacing w:val="20"/>
                <w:position w:val="-2"/>
                <w:sz w:val="24"/>
                <w:szCs w:val="24"/>
                <w:lang w:eastAsia="it-IT"/>
              </w:rPr>
            </w:pPr>
            <w:r w:rsidRPr="00E01759">
              <w:rPr>
                <w:rFonts w:ascii="Times New Roman" w:eastAsia="Times New Roman" w:hAnsi="Times New Roman" w:cs="Times New Roman"/>
                <w:b/>
                <w:noProof/>
                <w:spacing w:val="20"/>
                <w:position w:val="-2"/>
                <w:sz w:val="24"/>
                <w:szCs w:val="24"/>
                <w:lang w:eastAsia="it-IT"/>
              </w:rPr>
              <w:drawing>
                <wp:inline distT="0" distB="0" distL="0" distR="0" wp14:anchorId="25129FEA" wp14:editId="568D9B0A">
                  <wp:extent cx="1171575" cy="53340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B9BC11" w14:textId="77777777" w:rsidR="00E01759" w:rsidRPr="00E01759" w:rsidRDefault="00E01759" w:rsidP="00E01759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528" w:type="dxa"/>
          </w:tcPr>
          <w:p w14:paraId="3270AB0C" w14:textId="77777777" w:rsidR="00E01759" w:rsidRPr="00E01759" w:rsidRDefault="00E01759" w:rsidP="00E01759">
            <w:pPr>
              <w:spacing w:after="0" w:line="240" w:lineRule="auto"/>
              <w:jc w:val="center"/>
              <w:rPr>
                <w:rFonts w:ascii="Geneva" w:eastAsia="Times New Roman" w:hAnsi="Geneva" w:cs="Times New Roman"/>
                <w:b/>
                <w:sz w:val="16"/>
                <w:szCs w:val="24"/>
                <w:lang w:eastAsia="it-IT"/>
              </w:rPr>
            </w:pPr>
          </w:p>
          <w:p w14:paraId="275EC127" w14:textId="77777777" w:rsidR="00E01759" w:rsidRPr="00E01759" w:rsidRDefault="00E01759" w:rsidP="00E01759">
            <w:pPr>
              <w:spacing w:after="0" w:line="240" w:lineRule="auto"/>
              <w:rPr>
                <w:rFonts w:ascii="Geneva" w:eastAsia="Times New Roman" w:hAnsi="Geneva" w:cs="Times New Roman"/>
                <w:sz w:val="16"/>
                <w:szCs w:val="24"/>
                <w:lang w:eastAsia="it-IT"/>
              </w:rPr>
            </w:pPr>
          </w:p>
          <w:p w14:paraId="7924CE2E" w14:textId="77777777" w:rsidR="00E01759" w:rsidRPr="00E01759" w:rsidRDefault="00E01759" w:rsidP="00E01759">
            <w:pPr>
              <w:spacing w:after="0" w:line="240" w:lineRule="auto"/>
              <w:rPr>
                <w:rFonts w:ascii="WORK SANS REGULAR ROMAN" w:eastAsia="Times New Roman" w:hAnsi="WORK SANS REGULAR ROMAN" w:cs="Times New Roman"/>
                <w:b/>
                <w:lang w:eastAsia="it-IT"/>
              </w:rPr>
            </w:pPr>
            <w:r w:rsidRPr="00E01759">
              <w:rPr>
                <w:rFonts w:ascii="WORK SANS REGULAR ROMAN" w:eastAsia="Times New Roman" w:hAnsi="WORK SANS REGULAR ROMAN" w:cs="Times New Roman"/>
                <w:b/>
                <w:lang w:eastAsia="it-IT"/>
              </w:rPr>
              <w:t xml:space="preserve"> Documento di analisi dei risultati della compilazione dei questionari sulle opinioni dei dottorandi (DAQ)</w:t>
            </w:r>
          </w:p>
          <w:p w14:paraId="1406B2D3" w14:textId="77777777" w:rsidR="00E01759" w:rsidRPr="00E01759" w:rsidRDefault="00E01759" w:rsidP="00E01759">
            <w:pPr>
              <w:spacing w:after="0" w:line="240" w:lineRule="auto"/>
              <w:ind w:firstLine="708"/>
              <w:rPr>
                <w:rFonts w:ascii="WORK SANS REGULAR ROMAN" w:eastAsia="Times New Roman" w:hAnsi="WORK SANS REGULAR ROMAN" w:cs="Times New Roman"/>
                <w:b/>
                <w:lang w:eastAsia="it-IT"/>
              </w:rPr>
            </w:pPr>
            <w:r w:rsidRPr="00E01759">
              <w:rPr>
                <w:rFonts w:ascii="WORK SANS REGULAR ROMAN" w:eastAsia="Times New Roman" w:hAnsi="WORK SANS REGULAR ROMAN" w:cs="Times New Roman"/>
                <w:b/>
                <w:lang w:eastAsia="it-IT"/>
              </w:rPr>
              <w:t xml:space="preserve">          </w:t>
            </w:r>
          </w:p>
          <w:p w14:paraId="600702B8" w14:textId="77777777" w:rsidR="00E01759" w:rsidRPr="00E01759" w:rsidRDefault="00E01759" w:rsidP="00E01759">
            <w:pPr>
              <w:spacing w:after="0" w:line="240" w:lineRule="auto"/>
              <w:rPr>
                <w:rFonts w:ascii="Geneva" w:eastAsia="Times New Roman" w:hAnsi="Genev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2053" w:type="dxa"/>
          </w:tcPr>
          <w:p w14:paraId="08004448" w14:textId="77777777" w:rsidR="00E01759" w:rsidRPr="00E01759" w:rsidRDefault="00E01759" w:rsidP="00E01759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Geneva" w:eastAsia="Times New Roman" w:hAnsi="Geneva" w:cs="Times New Roman"/>
                <w:b/>
                <w:sz w:val="16"/>
                <w:szCs w:val="24"/>
                <w:lang w:eastAsia="it-IT"/>
              </w:rPr>
            </w:pPr>
          </w:p>
          <w:p w14:paraId="0D48462A" w14:textId="77777777" w:rsidR="00E01759" w:rsidRPr="00E01759" w:rsidRDefault="00E01759" w:rsidP="00E01759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Geneva" w:eastAsia="Times New Roman" w:hAnsi="Geneva" w:cs="Times New Roman"/>
                <w:b/>
                <w:sz w:val="20"/>
                <w:szCs w:val="24"/>
                <w:lang w:eastAsia="it-IT"/>
              </w:rPr>
            </w:pPr>
          </w:p>
          <w:p w14:paraId="28B88217" w14:textId="77777777" w:rsidR="00E01759" w:rsidRPr="00E01759" w:rsidRDefault="00E01759" w:rsidP="00E01759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Geneva" w:eastAsia="Times New Roman" w:hAnsi="Geneva" w:cs="Times New Roman"/>
                <w:b/>
                <w:sz w:val="20"/>
                <w:szCs w:val="24"/>
                <w:lang w:val="en-GB" w:eastAsia="it-IT"/>
              </w:rPr>
            </w:pPr>
            <w:r w:rsidRPr="00E01759">
              <w:rPr>
                <w:rFonts w:ascii="Geneva" w:eastAsia="Times New Roman" w:hAnsi="Geneva" w:cs="Times New Roman"/>
                <w:b/>
                <w:sz w:val="20"/>
                <w:szCs w:val="24"/>
                <w:lang w:val="en-GB" w:eastAsia="it-IT"/>
              </w:rPr>
              <w:t>MODOT AQ 4</w:t>
            </w:r>
          </w:p>
          <w:p w14:paraId="4963751C" w14:textId="3F425303" w:rsidR="00E01759" w:rsidRPr="00E01759" w:rsidRDefault="00E01759" w:rsidP="00E01759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Geneva" w:eastAsia="Times New Roman" w:hAnsi="Geneva" w:cs="Times New Roman"/>
                <w:b/>
                <w:sz w:val="20"/>
                <w:szCs w:val="24"/>
                <w:lang w:val="en-GB" w:eastAsia="it-IT"/>
              </w:rPr>
            </w:pPr>
            <w:r w:rsidRPr="00E01759">
              <w:rPr>
                <w:rFonts w:ascii="Geneva" w:eastAsia="Times New Roman" w:hAnsi="Geneva" w:cs="Times New Roman"/>
                <w:b/>
                <w:sz w:val="20"/>
                <w:szCs w:val="24"/>
                <w:lang w:val="en-GB" w:eastAsia="it-IT"/>
              </w:rPr>
              <w:t>Rev</w:t>
            </w:r>
            <w:r w:rsidR="004765A3">
              <w:rPr>
                <w:rFonts w:ascii="Geneva" w:eastAsia="Times New Roman" w:hAnsi="Geneva" w:cs="Times New Roman"/>
                <w:b/>
                <w:sz w:val="20"/>
                <w:szCs w:val="24"/>
                <w:lang w:val="en-GB" w:eastAsia="it-IT"/>
              </w:rPr>
              <w:t xml:space="preserve"> 0</w:t>
            </w:r>
            <w:r w:rsidR="009D363E">
              <w:rPr>
                <w:rFonts w:ascii="Geneva" w:eastAsia="Times New Roman" w:hAnsi="Geneva" w:cs="Times New Roman"/>
                <w:b/>
                <w:sz w:val="20"/>
                <w:szCs w:val="24"/>
                <w:lang w:val="en-GB" w:eastAsia="it-IT"/>
              </w:rPr>
              <w:t>2</w:t>
            </w:r>
          </w:p>
          <w:p w14:paraId="07909B53" w14:textId="3018745B" w:rsidR="00E01759" w:rsidRPr="00E01759" w:rsidRDefault="00E01759" w:rsidP="00E01759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Geneva" w:eastAsia="Times New Roman" w:hAnsi="Geneva" w:cs="Times New Roman"/>
                <w:b/>
                <w:sz w:val="24"/>
                <w:szCs w:val="24"/>
                <w:lang w:val="en-GB" w:eastAsia="it-IT"/>
              </w:rPr>
            </w:pPr>
            <w:r w:rsidRPr="00E01759">
              <w:rPr>
                <w:rFonts w:ascii="Geneva" w:eastAsia="Times New Roman" w:hAnsi="Geneva" w:cs="Times New Roman"/>
                <w:b/>
                <w:sz w:val="20"/>
                <w:szCs w:val="24"/>
                <w:lang w:val="en-GB" w:eastAsia="it-IT"/>
              </w:rPr>
              <w:t>Dat</w:t>
            </w:r>
            <w:r w:rsidR="004765A3">
              <w:rPr>
                <w:rFonts w:ascii="Geneva" w:eastAsia="Times New Roman" w:hAnsi="Geneva" w:cs="Times New Roman"/>
                <w:b/>
                <w:sz w:val="20"/>
                <w:szCs w:val="24"/>
                <w:lang w:val="en-GB" w:eastAsia="it-IT"/>
              </w:rPr>
              <w:t xml:space="preserve">a </w:t>
            </w:r>
            <w:r w:rsidR="009D363E">
              <w:rPr>
                <w:rFonts w:ascii="Geneva" w:eastAsia="Times New Roman" w:hAnsi="Geneva" w:cs="Times New Roman"/>
                <w:b/>
                <w:sz w:val="20"/>
                <w:szCs w:val="24"/>
                <w:lang w:val="en-GB" w:eastAsia="it-IT"/>
              </w:rPr>
              <w:t>15.10.2024</w:t>
            </w:r>
          </w:p>
        </w:tc>
      </w:tr>
    </w:tbl>
    <w:p w14:paraId="7B69C034" w14:textId="77777777" w:rsidR="009D363E" w:rsidRPr="009D363E" w:rsidRDefault="00E01759" w:rsidP="006224C3">
      <w:pPr>
        <w:spacing w:after="0" w:line="240" w:lineRule="auto"/>
        <w:jc w:val="both"/>
        <w:rPr>
          <w:rFonts w:ascii="WORK SANS REGULAR ROMAN" w:eastAsia="Times New Roman" w:hAnsi="WORK SANS REGULAR ROMAN" w:cs="Times New Roman"/>
          <w:bCs/>
          <w:i/>
          <w:lang w:eastAsia="it-IT"/>
        </w:rPr>
      </w:pPr>
      <w:r w:rsidRPr="009D363E">
        <w:rPr>
          <w:rFonts w:ascii="WORK SANS REGULAR ROMAN" w:eastAsia="Times New Roman" w:hAnsi="WORK SANS REGULAR ROMAN" w:cs="Times New Roman"/>
          <w:bCs/>
          <w:i/>
          <w:lang w:eastAsia="it-IT"/>
        </w:rPr>
        <w:t xml:space="preserve">Il PQA </w:t>
      </w:r>
      <w:r w:rsidR="006224C3" w:rsidRPr="009D363E">
        <w:rPr>
          <w:rFonts w:ascii="WORK SANS REGULAR ROMAN" w:eastAsia="Times New Roman" w:hAnsi="WORK SANS REGULAR ROMAN" w:cs="Times New Roman"/>
          <w:bCs/>
          <w:i/>
          <w:lang w:eastAsia="it-IT"/>
        </w:rPr>
        <w:t>utilizza</w:t>
      </w:r>
      <w:r w:rsidRPr="009D363E">
        <w:rPr>
          <w:rFonts w:ascii="WORK SANS REGULAR ROMAN" w:eastAsia="Times New Roman" w:hAnsi="WORK SANS REGULAR ROMAN" w:cs="Times New Roman"/>
          <w:bCs/>
          <w:i/>
          <w:lang w:eastAsia="it-IT"/>
        </w:rPr>
        <w:t xml:space="preserve"> il modello di questionario delle opinioni dei dottorandi </w:t>
      </w:r>
      <w:r w:rsidR="006224C3" w:rsidRPr="009D363E">
        <w:rPr>
          <w:rFonts w:ascii="WORK SANS REGULAR ROMAN" w:eastAsia="Times New Roman" w:hAnsi="WORK SANS REGULAR ROMAN" w:cs="Times New Roman"/>
          <w:bCs/>
          <w:i/>
          <w:lang w:eastAsia="it-IT"/>
        </w:rPr>
        <w:t>(primo e secondo anno) e dottori di ricerca predisposto dall'</w:t>
      </w:r>
      <w:r w:rsidRPr="009D363E">
        <w:rPr>
          <w:rFonts w:ascii="WORK SANS REGULAR ROMAN" w:eastAsia="Times New Roman" w:hAnsi="WORK SANS REGULAR ROMAN" w:cs="Times New Roman"/>
          <w:bCs/>
          <w:i/>
          <w:lang w:eastAsia="it-IT"/>
        </w:rPr>
        <w:t>ANVUR</w:t>
      </w:r>
      <w:r w:rsidR="00030087" w:rsidRPr="009D363E">
        <w:rPr>
          <w:rFonts w:ascii="WORK SANS REGULAR ROMAN" w:eastAsia="Times New Roman" w:hAnsi="WORK SANS REGULAR ROMAN" w:cs="Times New Roman"/>
          <w:bCs/>
          <w:i/>
          <w:lang w:eastAsia="it-IT"/>
        </w:rPr>
        <w:t xml:space="preserve"> integrato con alcuni quesiti di Ateneo</w:t>
      </w:r>
      <w:r w:rsidRPr="009D363E">
        <w:rPr>
          <w:rFonts w:ascii="WORK SANS REGULAR ROMAN" w:eastAsia="Times New Roman" w:hAnsi="WORK SANS REGULAR ROMAN" w:cs="Times New Roman"/>
          <w:bCs/>
          <w:i/>
          <w:lang w:eastAsia="it-IT"/>
        </w:rPr>
        <w:t xml:space="preserve">. </w:t>
      </w:r>
      <w:r w:rsidR="006224C3" w:rsidRPr="009D363E">
        <w:rPr>
          <w:rFonts w:ascii="WORK SANS REGULAR ROMAN" w:eastAsia="Times New Roman" w:hAnsi="WORK SANS REGULAR ROMAN" w:cs="Times New Roman"/>
          <w:bCs/>
          <w:i/>
          <w:lang w:eastAsia="it-IT"/>
        </w:rPr>
        <w:t>I</w:t>
      </w:r>
      <w:r w:rsidRPr="009D363E">
        <w:rPr>
          <w:rFonts w:ascii="WORK SANS REGULAR ROMAN" w:eastAsia="Times New Roman" w:hAnsi="WORK SANS REGULAR ROMAN" w:cs="Times New Roman"/>
          <w:bCs/>
          <w:i/>
          <w:lang w:eastAsia="it-IT"/>
        </w:rPr>
        <w:t xml:space="preserve">n relazione alla condizione occupazionale, i Coordinatori si possono avvalere </w:t>
      </w:r>
      <w:r w:rsidR="006224C3" w:rsidRPr="009D363E">
        <w:rPr>
          <w:rFonts w:ascii="WORK SANS REGULAR ROMAN" w:eastAsia="Times New Roman" w:hAnsi="WORK SANS REGULAR ROMAN" w:cs="Times New Roman"/>
          <w:bCs/>
          <w:i/>
          <w:lang w:eastAsia="it-IT"/>
        </w:rPr>
        <w:t xml:space="preserve">anche </w:t>
      </w:r>
      <w:r w:rsidRPr="009D363E">
        <w:rPr>
          <w:rFonts w:ascii="WORK SANS REGULAR ROMAN" w:eastAsia="Times New Roman" w:hAnsi="WORK SANS REGULAR ROMAN" w:cs="Times New Roman"/>
          <w:bCs/>
          <w:i/>
          <w:lang w:eastAsia="it-IT"/>
        </w:rPr>
        <w:t xml:space="preserve">dei risultati delle opinioni espresse dai dottorandi pubblicate sulla piattaforma </w:t>
      </w:r>
      <w:proofErr w:type="spellStart"/>
      <w:r w:rsidRPr="009D363E">
        <w:rPr>
          <w:rFonts w:ascii="WORK SANS REGULAR ROMAN" w:eastAsia="Times New Roman" w:hAnsi="WORK SANS REGULAR ROMAN" w:cs="Times New Roman"/>
          <w:bCs/>
          <w:i/>
          <w:lang w:eastAsia="it-IT"/>
        </w:rPr>
        <w:t>AlmaLaurea</w:t>
      </w:r>
      <w:proofErr w:type="spellEnd"/>
      <w:r w:rsidRPr="009D363E">
        <w:rPr>
          <w:rFonts w:ascii="WORK SANS REGULAR ROMAN" w:eastAsia="Times New Roman" w:hAnsi="WORK SANS REGULAR ROMAN" w:cs="Times New Roman"/>
          <w:bCs/>
          <w:i/>
          <w:lang w:eastAsia="it-IT"/>
        </w:rPr>
        <w:t>.</w:t>
      </w:r>
      <w:r w:rsidR="00BE6F7A" w:rsidRPr="009D363E">
        <w:rPr>
          <w:rFonts w:ascii="WORK SANS REGULAR ROMAN" w:eastAsia="Times New Roman" w:hAnsi="WORK SANS REGULAR ROMAN" w:cs="Times New Roman"/>
          <w:bCs/>
          <w:i/>
          <w:lang w:eastAsia="it-IT"/>
        </w:rPr>
        <w:t xml:space="preserve"> </w:t>
      </w:r>
    </w:p>
    <w:p w14:paraId="3F9C3412" w14:textId="77777777" w:rsidR="009D363E" w:rsidRPr="009D363E" w:rsidRDefault="009D363E" w:rsidP="006224C3">
      <w:pPr>
        <w:spacing w:after="0" w:line="240" w:lineRule="auto"/>
        <w:jc w:val="both"/>
        <w:rPr>
          <w:rFonts w:ascii="WORK SANS REGULAR ROMAN" w:eastAsia="Times New Roman" w:hAnsi="WORK SANS REGULAR ROMAN" w:cs="Times New Roman"/>
          <w:b/>
          <w:bCs/>
          <w:i/>
          <w:lang w:eastAsia="it-IT"/>
        </w:rPr>
      </w:pPr>
    </w:p>
    <w:p w14:paraId="3D932B63" w14:textId="2CF9C5C3" w:rsidR="00E01759" w:rsidRPr="009D363E" w:rsidRDefault="00BE6F7A" w:rsidP="006224C3">
      <w:pPr>
        <w:spacing w:after="0" w:line="240" w:lineRule="auto"/>
        <w:jc w:val="both"/>
        <w:rPr>
          <w:rFonts w:ascii="WORK SANS REGULAR ROMAN" w:eastAsia="Times New Roman" w:hAnsi="WORK SANS REGULAR ROMAN" w:cs="Times New Roman"/>
          <w:b/>
          <w:bCs/>
          <w:i/>
          <w:sz w:val="32"/>
          <w:szCs w:val="32"/>
          <w:lang w:eastAsia="it-IT"/>
        </w:rPr>
      </w:pPr>
      <w:r w:rsidRPr="009D363E">
        <w:rPr>
          <w:rFonts w:ascii="WORK SANS REGULAR ROMAN" w:eastAsia="Times New Roman" w:hAnsi="WORK SANS REGULAR ROMAN" w:cs="Times New Roman"/>
          <w:b/>
          <w:bCs/>
          <w:i/>
          <w:sz w:val="32"/>
          <w:szCs w:val="32"/>
          <w:lang w:eastAsia="it-IT"/>
        </w:rPr>
        <w:t>I comment</w:t>
      </w:r>
      <w:r w:rsidR="00C562A6" w:rsidRPr="009D363E">
        <w:rPr>
          <w:rFonts w:ascii="WORK SANS REGULAR ROMAN" w:eastAsia="Times New Roman" w:hAnsi="WORK SANS REGULAR ROMAN" w:cs="Times New Roman"/>
          <w:b/>
          <w:bCs/>
          <w:i/>
          <w:sz w:val="32"/>
          <w:szCs w:val="32"/>
          <w:lang w:eastAsia="it-IT"/>
        </w:rPr>
        <w:t>i</w:t>
      </w:r>
      <w:r w:rsidRPr="009D363E">
        <w:rPr>
          <w:rFonts w:ascii="WORK SANS REGULAR ROMAN" w:eastAsia="Times New Roman" w:hAnsi="WORK SANS REGULAR ROMAN" w:cs="Times New Roman"/>
          <w:b/>
          <w:bCs/>
          <w:i/>
          <w:sz w:val="32"/>
          <w:szCs w:val="32"/>
          <w:lang w:eastAsia="it-IT"/>
        </w:rPr>
        <w:t xml:space="preserve"> </w:t>
      </w:r>
      <w:r w:rsidR="00A60600" w:rsidRPr="009D363E">
        <w:rPr>
          <w:rFonts w:ascii="WORK SANS REGULAR ROMAN" w:eastAsia="Times New Roman" w:hAnsi="WORK SANS REGULAR ROMAN" w:cs="Times New Roman"/>
          <w:b/>
          <w:bCs/>
          <w:i/>
          <w:sz w:val="32"/>
          <w:szCs w:val="32"/>
          <w:lang w:eastAsia="it-IT"/>
        </w:rPr>
        <w:t>andranno</w:t>
      </w:r>
      <w:r w:rsidR="00C562A6" w:rsidRPr="009D363E">
        <w:rPr>
          <w:rFonts w:ascii="WORK SANS REGULAR ROMAN" w:eastAsia="Times New Roman" w:hAnsi="WORK SANS REGULAR ROMAN" w:cs="Times New Roman"/>
          <w:b/>
          <w:bCs/>
          <w:i/>
          <w:sz w:val="32"/>
          <w:szCs w:val="32"/>
          <w:lang w:eastAsia="it-IT"/>
        </w:rPr>
        <w:t xml:space="preserve"> inseriti nel</w:t>
      </w:r>
      <w:r w:rsidR="009D363E">
        <w:rPr>
          <w:rFonts w:ascii="WORK SANS REGULAR ROMAN" w:eastAsia="Times New Roman" w:hAnsi="WORK SANS REGULAR ROMAN" w:cs="Times New Roman"/>
          <w:b/>
          <w:bCs/>
          <w:i/>
          <w:sz w:val="32"/>
          <w:szCs w:val="32"/>
          <w:lang w:eastAsia="it-IT"/>
        </w:rPr>
        <w:t xml:space="preserve">la </w:t>
      </w:r>
      <w:r w:rsidR="00C562A6" w:rsidRPr="009D363E">
        <w:rPr>
          <w:rFonts w:ascii="WORK SANS REGULAR ROMAN" w:eastAsia="Times New Roman" w:hAnsi="WORK SANS REGULAR ROMAN" w:cs="Times New Roman"/>
          <w:b/>
          <w:bCs/>
          <w:i/>
          <w:sz w:val="32"/>
          <w:szCs w:val="32"/>
          <w:lang w:eastAsia="it-IT"/>
        </w:rPr>
        <w:t>colonna "Analisi e commento" dell'Aspetto da considerare D.PHD.3.1 della Relazione annuale (RA).</w:t>
      </w:r>
    </w:p>
    <w:p w14:paraId="1396EF94" w14:textId="77777777" w:rsidR="006224C3" w:rsidRDefault="006224C3" w:rsidP="006224C3">
      <w:pPr>
        <w:spacing w:after="0" w:line="240" w:lineRule="auto"/>
        <w:rPr>
          <w:rFonts w:ascii="WORK SANS REGULAR ROMAN" w:eastAsia="Times New Roman" w:hAnsi="WORK SANS REGULAR ROMAN" w:cs="Times New Roman"/>
          <w:lang w:eastAsia="it-IT"/>
        </w:rPr>
      </w:pPr>
      <w:bookmarkStart w:id="0" w:name="_GoBack"/>
      <w:bookmarkEnd w:id="0"/>
    </w:p>
    <w:sectPr w:rsidR="006224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 REGULAR ROMAN">
    <w:altName w:val="Calibri"/>
    <w:charset w:val="4D"/>
    <w:family w:val="auto"/>
    <w:pitch w:val="variable"/>
    <w:sig w:usb0="A00000FF" w:usb1="5000E07B" w:usb2="00000000" w:usb3="00000000" w:csb0="00000193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57B1"/>
    <w:multiLevelType w:val="hybridMultilevel"/>
    <w:tmpl w:val="D65E8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628A3"/>
    <w:multiLevelType w:val="hybridMultilevel"/>
    <w:tmpl w:val="65B69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F1897"/>
    <w:multiLevelType w:val="hybridMultilevel"/>
    <w:tmpl w:val="3932A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D2FC0"/>
    <w:multiLevelType w:val="hybridMultilevel"/>
    <w:tmpl w:val="BFB88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82A6E"/>
    <w:multiLevelType w:val="hybridMultilevel"/>
    <w:tmpl w:val="156C3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3259A"/>
    <w:multiLevelType w:val="hybridMultilevel"/>
    <w:tmpl w:val="7B46A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36BFF"/>
    <w:multiLevelType w:val="hybridMultilevel"/>
    <w:tmpl w:val="B26EB6DE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4AD4665F"/>
    <w:multiLevelType w:val="hybridMultilevel"/>
    <w:tmpl w:val="11C04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706E0"/>
    <w:multiLevelType w:val="hybridMultilevel"/>
    <w:tmpl w:val="6ECE5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37BA7"/>
    <w:multiLevelType w:val="hybridMultilevel"/>
    <w:tmpl w:val="D646C4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95"/>
    <w:rsid w:val="00030087"/>
    <w:rsid w:val="00100F84"/>
    <w:rsid w:val="001B1618"/>
    <w:rsid w:val="00270034"/>
    <w:rsid w:val="00475D86"/>
    <w:rsid w:val="004765A3"/>
    <w:rsid w:val="006224C3"/>
    <w:rsid w:val="006F5095"/>
    <w:rsid w:val="009D363E"/>
    <w:rsid w:val="00A60600"/>
    <w:rsid w:val="00BE6F7A"/>
    <w:rsid w:val="00C562A6"/>
    <w:rsid w:val="00C668CA"/>
    <w:rsid w:val="00D074EE"/>
    <w:rsid w:val="00D10D57"/>
    <w:rsid w:val="00E01759"/>
    <w:rsid w:val="00F3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86EB2"/>
  <w15:chartTrackingRefBased/>
  <w15:docId w15:val="{ED10F1AE-0192-4CD7-A948-F13AFEF3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22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Maddalena Auletta</dc:creator>
  <cp:keywords/>
  <dc:description/>
  <cp:lastModifiedBy>Sabrina Campetella</cp:lastModifiedBy>
  <cp:revision>13</cp:revision>
  <cp:lastPrinted>2023-12-07T10:20:00Z</cp:lastPrinted>
  <dcterms:created xsi:type="dcterms:W3CDTF">2022-12-13T11:19:00Z</dcterms:created>
  <dcterms:modified xsi:type="dcterms:W3CDTF">2024-10-18T08:12:00Z</dcterms:modified>
</cp:coreProperties>
</file>