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3247" w14:textId="6B5E539D" w:rsidR="00131746" w:rsidRPr="003D6624" w:rsidRDefault="006A129C" w:rsidP="003D6624">
      <w:pPr>
        <w:jc w:val="both"/>
        <w:rPr>
          <w:rFonts w:cs="Arial"/>
        </w:rPr>
      </w:pPr>
      <w:r w:rsidRPr="003D6624">
        <w:rPr>
          <w:rFonts w:cs="Arial"/>
        </w:rPr>
        <w:t>FSL</w:t>
      </w:r>
      <w:r w:rsidR="00131746" w:rsidRPr="003D6624">
        <w:rPr>
          <w:rFonts w:cs="Arial"/>
        </w:rPr>
        <w:t xml:space="preserve"> ATTIVATI DAL DIPARTIMENTO DI MEDICINA VETERINARIA (AA 202</w:t>
      </w:r>
      <w:r w:rsidRPr="003D6624">
        <w:rPr>
          <w:rFonts w:cs="Arial"/>
        </w:rPr>
        <w:t>5</w:t>
      </w:r>
      <w:r w:rsidR="00131746" w:rsidRPr="003D6624">
        <w:rPr>
          <w:rFonts w:cs="Arial"/>
        </w:rPr>
        <w:t>/202</w:t>
      </w:r>
      <w:r w:rsidRPr="003D6624">
        <w:rPr>
          <w:rFonts w:cs="Arial"/>
        </w:rPr>
        <w:t>6</w:t>
      </w:r>
      <w:r w:rsidR="00131746" w:rsidRPr="003D6624">
        <w:rPr>
          <w:rFonts w:cs="Arial"/>
        </w:rPr>
        <w:t>)</w:t>
      </w:r>
    </w:p>
    <w:p w14:paraId="5F58D93C" w14:textId="77777777" w:rsidR="00131746" w:rsidRPr="003D6624" w:rsidRDefault="00131746" w:rsidP="003D6624">
      <w:pPr>
        <w:jc w:val="both"/>
        <w:rPr>
          <w:rFonts w:cs="Arial"/>
        </w:rPr>
      </w:pPr>
    </w:p>
    <w:p w14:paraId="10966D5D" w14:textId="7F867A9A" w:rsidR="003D6624" w:rsidRPr="003D6624" w:rsidRDefault="003D6624" w:rsidP="003D6624">
      <w:pPr>
        <w:pStyle w:val="Paragrafoelenco"/>
        <w:numPr>
          <w:ilvl w:val="0"/>
          <w:numId w:val="1"/>
        </w:numPr>
        <w:jc w:val="both"/>
        <w:rPr>
          <w:rFonts w:eastAsia="Times New Roman" w:cs="Times New Roman"/>
          <w:kern w:val="0"/>
          <w:lang w:eastAsia="it-IT"/>
          <w14:ligatures w14:val="none"/>
        </w:rPr>
      </w:pPr>
      <w:r w:rsidRPr="003D6624">
        <w:rPr>
          <w:rFonts w:eastAsia="Times New Roman" w:cs="Times New Roman"/>
          <w:b/>
          <w:kern w:val="0"/>
          <w:lang w:eastAsia="it-IT"/>
          <w14:ligatures w14:val="none"/>
        </w:rPr>
        <w:t>A cosa serve il tessuto adiposo? Il caso studio delle adipochine in relazione al benessere animale.</w:t>
      </w:r>
      <w:r w:rsidRPr="003D6624">
        <w:rPr>
          <w:rFonts w:eastAsia="Times New Roman" w:cs="Times New Roman"/>
          <w:kern w:val="0"/>
          <w:lang w:eastAsia="it-IT"/>
          <w14:ligatures w14:val="none"/>
        </w:rPr>
        <w:t xml:space="preserve"> </w:t>
      </w:r>
    </w:p>
    <w:p w14:paraId="75EE4EFD" w14:textId="77777777" w:rsidR="003D6624" w:rsidRPr="003D6624" w:rsidRDefault="003D6624" w:rsidP="003D6624">
      <w:pPr>
        <w:jc w:val="both"/>
        <w:rPr>
          <w:rFonts w:eastAsia="Times New Roman" w:cs="Times New Roman"/>
          <w:kern w:val="0"/>
          <w:lang w:eastAsia="it-IT"/>
          <w14:ligatures w14:val="none"/>
        </w:rPr>
      </w:pPr>
    </w:p>
    <w:p w14:paraId="525947AE" w14:textId="77777777" w:rsidR="003D6624" w:rsidRPr="003D6624" w:rsidRDefault="003D6624" w:rsidP="003D6624">
      <w:pPr>
        <w:jc w:val="both"/>
      </w:pPr>
      <w:r w:rsidRPr="003D6624">
        <w:t xml:space="preserve">Attraverso la conoscenza del tessuto adiposo e delle molecole che esso produce, viene proposto un percorso che mostra agli studenti il lavoro svolto nei laboratori del Dipartimenti di Medicina Veterinaria finalizzato all’attività di ricerca. </w:t>
      </w:r>
    </w:p>
    <w:p w14:paraId="461FBD25" w14:textId="77777777" w:rsidR="003D6624" w:rsidRPr="003D6624" w:rsidRDefault="003D6624" w:rsidP="003D6624">
      <w:pPr>
        <w:jc w:val="both"/>
      </w:pPr>
      <w:r w:rsidRPr="003D6624">
        <w:rPr>
          <w:b/>
          <w:bCs/>
        </w:rPr>
        <w:t>Mansione e compiti assegnati al tirocinante</w:t>
      </w:r>
      <w:r w:rsidRPr="003D6624">
        <w:t xml:space="preserve">: Il tirocinante parteciperà sia ad incontri seminariali, che si svolgeranno on line, che ad attività di laboratorio, che si svolgeranno in presenza. I seminari saranno incentrati sul ruolo del tessuto adiposo negli animali domestici mettendo in evidenza la sua funzione di organo endocrino secernente ormoni noti come adipochine. Saranno considerati i seguenti casi studio: l’apparato riproduttore femminile della pecora; la cute del cane; la ghiandola mandibolare del suino; la ghiandola mammaria della pecora. L’illustrazione dei casi studio presenterà allo studente il percorso attraverso cui si realizza un’indagine scientifica mostrando le attività di laboratorio necessarie per svolgere una ricerca in ambito veterinario. Le attività di laboratorio consentiranno l’osservazione di alcune tecniche di istologia, immunoistochimica, biologia molecolare quali processazione e osservazione di vetrini istologici, immunoistochimica, PCR. </w:t>
      </w:r>
    </w:p>
    <w:p w14:paraId="4AA8139A" w14:textId="77777777" w:rsidR="003D6624" w:rsidRPr="003D6624" w:rsidRDefault="003D6624" w:rsidP="003D6624">
      <w:pPr>
        <w:jc w:val="both"/>
      </w:pPr>
      <w:r w:rsidRPr="003D6624">
        <w:t xml:space="preserve">Laboratorio 1: indagini morfologiche su tessuti di origine animale. Laboratorio 2: valutazione dell’espressione di una molecola. Laboratorio 3: indagini cito-patologiche su tessuti di origine animale. </w:t>
      </w:r>
    </w:p>
    <w:p w14:paraId="2D04C8A6" w14:textId="77777777" w:rsidR="003D6624" w:rsidRPr="003D6624" w:rsidRDefault="003D6624" w:rsidP="003D6624">
      <w:pPr>
        <w:jc w:val="both"/>
      </w:pPr>
    </w:p>
    <w:p w14:paraId="2B9249A5" w14:textId="77777777" w:rsidR="003D6624" w:rsidRPr="003D6624" w:rsidRDefault="003D6624" w:rsidP="003D6624">
      <w:pPr>
        <w:jc w:val="both"/>
      </w:pPr>
      <w:r w:rsidRPr="003D6624">
        <w:t>Periodo di svolgimento: 7-11 settembre 2026.</w:t>
      </w:r>
    </w:p>
    <w:p w14:paraId="26200168" w14:textId="77777777" w:rsidR="003D6624" w:rsidRPr="003D6624" w:rsidRDefault="003D6624" w:rsidP="003D6624">
      <w:pPr>
        <w:jc w:val="both"/>
      </w:pPr>
      <w:r w:rsidRPr="003D6624">
        <w:t xml:space="preserve">Luogo di svolgimento: laboratorio di Anatomia normale del Dipartimento di Medicina Veterinaria. </w:t>
      </w:r>
    </w:p>
    <w:p w14:paraId="34E2AAAE" w14:textId="77777777" w:rsidR="003D6624" w:rsidRPr="003D6624" w:rsidRDefault="003D6624" w:rsidP="003D6624">
      <w:pPr>
        <w:jc w:val="both"/>
      </w:pPr>
    </w:p>
    <w:p w14:paraId="76BA9C04" w14:textId="77777777" w:rsidR="003D6624" w:rsidRPr="003D6624" w:rsidRDefault="003D6624" w:rsidP="003D6624">
      <w:pPr>
        <w:jc w:val="both"/>
      </w:pPr>
      <w:r w:rsidRPr="003D6624">
        <w:t xml:space="preserve">N. Studenti ammessi: 10 (il corso sarà attivato con un minimo di 5 studenti) </w:t>
      </w:r>
    </w:p>
    <w:p w14:paraId="7000383E" w14:textId="77777777" w:rsidR="003D6624" w:rsidRPr="003D6624" w:rsidRDefault="003D6624" w:rsidP="003D6624">
      <w:pPr>
        <w:jc w:val="both"/>
      </w:pPr>
      <w:r w:rsidRPr="003D6624">
        <w:t xml:space="preserve">Totale ore: 20 ore suddivise in cinque giornate (5 ore on line, 15 ore in presenza) </w:t>
      </w:r>
    </w:p>
    <w:p w14:paraId="537A86DA" w14:textId="77777777" w:rsidR="003D6624" w:rsidRPr="003D6624" w:rsidRDefault="003D6624" w:rsidP="003D6624">
      <w:pPr>
        <w:jc w:val="both"/>
      </w:pPr>
      <w:r w:rsidRPr="003D6624">
        <w:t>Tutor aziendale: prof.ssa Francesca Mercati (</w:t>
      </w:r>
      <w:hyperlink r:id="rId5" w:history="1">
        <w:r w:rsidRPr="003D6624">
          <w:rPr>
            <w:rStyle w:val="Collegamentoipertestuale"/>
          </w:rPr>
          <w:t>francesca.mercati@unipg.it</w:t>
        </w:r>
      </w:hyperlink>
      <w:r w:rsidRPr="003D6624">
        <w:t xml:space="preserve">) </w:t>
      </w:r>
    </w:p>
    <w:p w14:paraId="1E943B6E" w14:textId="77777777" w:rsidR="003D6624" w:rsidRPr="003D6624" w:rsidRDefault="003D6624" w:rsidP="003D6624">
      <w:pPr>
        <w:jc w:val="both"/>
      </w:pPr>
      <w:r w:rsidRPr="003D6624">
        <w:t>Docenti coinvolti: Prof.ssa Cecilia Dall’Aglio, Prof. Elvio Lepri, Prof.ssa Margherita Maranesi, Prof.ssa Francesca Mercati, Dott.ssa Ginevra Merluzzi.</w:t>
      </w:r>
    </w:p>
    <w:p w14:paraId="6E5E09BD" w14:textId="77777777" w:rsidR="000A1DF1" w:rsidRPr="003D6624" w:rsidRDefault="000A1DF1" w:rsidP="003D6624">
      <w:pPr>
        <w:jc w:val="both"/>
        <w:rPr>
          <w:rFonts w:cs="Arial"/>
        </w:rPr>
      </w:pPr>
    </w:p>
    <w:p w14:paraId="33296EE5" w14:textId="77777777" w:rsidR="003D6624" w:rsidRPr="003D6624" w:rsidRDefault="003D6624" w:rsidP="003D6624">
      <w:pPr>
        <w:jc w:val="both"/>
        <w:rPr>
          <w:rFonts w:cs="Arial"/>
        </w:rPr>
      </w:pPr>
    </w:p>
    <w:p w14:paraId="2DD91E58" w14:textId="0A71DD09" w:rsidR="003D6624" w:rsidRPr="003D6624" w:rsidRDefault="003D6624" w:rsidP="003D6624">
      <w:pPr>
        <w:pStyle w:val="Paragrafoelenco"/>
        <w:numPr>
          <w:ilvl w:val="0"/>
          <w:numId w:val="1"/>
        </w:numPr>
        <w:jc w:val="both"/>
        <w:rPr>
          <w:rFonts w:eastAsia="Times New Roman" w:cs="Times New Roman"/>
          <w:b/>
          <w:kern w:val="0"/>
          <w:lang w:eastAsia="it-IT"/>
          <w14:ligatures w14:val="none"/>
        </w:rPr>
      </w:pPr>
      <w:r w:rsidRPr="003D6624">
        <w:rPr>
          <w:rFonts w:eastAsia="Times New Roman" w:cs="Times New Roman"/>
          <w:b/>
          <w:kern w:val="0"/>
          <w:lang w:eastAsia="it-IT"/>
          <w14:ligatures w14:val="none"/>
        </w:rPr>
        <w:t>Laboratorio di allestimento ed applicazione di modelli digitali 3D alla didattica in Medicina Veterinaria</w:t>
      </w:r>
    </w:p>
    <w:p w14:paraId="7D6DDCB3" w14:textId="77777777" w:rsidR="003D6624" w:rsidRPr="003D6624" w:rsidRDefault="003D6624" w:rsidP="003D6624">
      <w:pPr>
        <w:jc w:val="both"/>
        <w:rPr>
          <w:rFonts w:eastAsia="Times New Roman" w:cs="Times New Roman"/>
          <w:b/>
          <w:bCs/>
          <w:kern w:val="0"/>
          <w:lang w:eastAsia="it-IT"/>
          <w14:ligatures w14:val="none"/>
        </w:rPr>
      </w:pPr>
    </w:p>
    <w:p w14:paraId="7AB8AAD9" w14:textId="77777777" w:rsidR="003D6624" w:rsidRPr="003D6624" w:rsidRDefault="003D6624" w:rsidP="003D6624">
      <w:pPr>
        <w:jc w:val="both"/>
        <w:rPr>
          <w:rFonts w:eastAsia="Times New Roman" w:cs="Times New Roman"/>
          <w:bCs/>
          <w:kern w:val="0"/>
          <w:lang w:eastAsia="it-IT"/>
          <w14:ligatures w14:val="none"/>
        </w:rPr>
      </w:pPr>
      <w:r w:rsidRPr="003D6624">
        <w:rPr>
          <w:rFonts w:eastAsia="Times New Roman" w:cs="Times New Roman"/>
          <w:bCs/>
          <w:kern w:val="0"/>
          <w:lang w:eastAsia="it-IT"/>
          <w14:ligatures w14:val="none"/>
        </w:rPr>
        <w:t>Le attività sono finalizzate principalmente alla realizzazione di modelli didattici, sia fisici che digitali, che possano successivamente essere messi a disposizione degli studenti di Medicina Veterinaria in modo da arricchire gli strumenti formativi disponibili durante il percorso di studio.</w:t>
      </w:r>
    </w:p>
    <w:p w14:paraId="197F2F5C" w14:textId="77777777" w:rsidR="003D6624" w:rsidRPr="003D6624" w:rsidRDefault="003D6624" w:rsidP="003D6624">
      <w:pPr>
        <w:jc w:val="both"/>
        <w:rPr>
          <w:rFonts w:eastAsia="Times New Roman" w:cs="Times New Roman"/>
          <w:kern w:val="0"/>
          <w:lang w:eastAsia="it-IT"/>
          <w14:ligatures w14:val="none"/>
        </w:rPr>
      </w:pPr>
    </w:p>
    <w:p w14:paraId="3F489EE2" w14:textId="77777777" w:rsidR="003D6624" w:rsidRPr="003D6624" w:rsidRDefault="003D6624" w:rsidP="003D6624">
      <w:pPr>
        <w:jc w:val="both"/>
      </w:pPr>
      <w:r w:rsidRPr="003D6624">
        <w:rPr>
          <w:b/>
          <w:bCs/>
        </w:rPr>
        <w:t>Mansione e compiti assegnati al tirocinante</w:t>
      </w:r>
      <w:r w:rsidRPr="003D6624">
        <w:t xml:space="preserve">: Il tirocinante parteciperà ad alcuni seminari introduttivi relativi ai metodi didattici innovativi e digitali utilizzati in Anatomia veterinaria. Successivamente parteciperà ad attività pratiche in cui potrà cimentarsi con l’allestimento dei modelli didattici. </w:t>
      </w:r>
    </w:p>
    <w:p w14:paraId="6004225C" w14:textId="77777777" w:rsidR="003D6624" w:rsidRPr="003D6624" w:rsidRDefault="003D6624" w:rsidP="003D6624">
      <w:pPr>
        <w:jc w:val="both"/>
      </w:pPr>
      <w:r w:rsidRPr="003D6624">
        <w:t xml:space="preserve">Le attività riguardano prevalentemente: la preparazione di modelli di ossa e scheletri normali e patologici appartenenti a diverse specie di animali domestici e selvatici; la messa a punto della </w:t>
      </w:r>
      <w:r w:rsidRPr="003D6624">
        <w:lastRenderedPageBreak/>
        <w:t xml:space="preserve">tecnica della fotogrammetria per la produzione di immagini tridimensionali di segmenti; la fotografia di preparati ossei. </w:t>
      </w:r>
    </w:p>
    <w:p w14:paraId="19A71098" w14:textId="77777777" w:rsidR="003D6624" w:rsidRPr="003D6624" w:rsidRDefault="003D6624" w:rsidP="003D6624">
      <w:pPr>
        <w:jc w:val="both"/>
        <w:rPr>
          <w:rFonts w:eastAsia="Times New Roman" w:cs="Segoe UI"/>
          <w:color w:val="242424"/>
          <w:kern w:val="0"/>
          <w:lang w:eastAsia="it-IT"/>
          <w14:ligatures w14:val="none"/>
        </w:rPr>
      </w:pPr>
      <w:r w:rsidRPr="003D6624">
        <w:t xml:space="preserve">Laboratorio 1: preparazione e allestimento di segmenti ossei e scheletri. Laboratorio 2: classificazione e fotografia dei segmenti ossei. Laboratorio 3: Fotogrammetria. Laboratorio 4: utilizzo del tavolo </w:t>
      </w:r>
      <w:r w:rsidRPr="003D6624">
        <w:rPr>
          <w:rFonts w:eastAsia="Times New Roman" w:cs="Segoe UI"/>
          <w:color w:val="242424"/>
          <w:kern w:val="0"/>
          <w:lang w:eastAsia="it-IT"/>
          <w14:ligatures w14:val="none"/>
        </w:rPr>
        <w:t xml:space="preserve">anatomico veterinario </w:t>
      </w:r>
      <w:proofErr w:type="spellStart"/>
      <w:r w:rsidRPr="003D6624">
        <w:rPr>
          <w:rFonts w:eastAsia="Times New Roman" w:cs="Segoe UI"/>
          <w:color w:val="242424"/>
          <w:kern w:val="0"/>
          <w:lang w:eastAsia="it-IT"/>
          <w14:ligatures w14:val="none"/>
        </w:rPr>
        <w:t>Anatomage</w:t>
      </w:r>
      <w:proofErr w:type="spellEnd"/>
      <w:r w:rsidRPr="003D6624">
        <w:rPr>
          <w:rFonts w:eastAsia="Times New Roman" w:cs="Segoe UI"/>
          <w:color w:val="242424"/>
          <w:kern w:val="0"/>
          <w:lang w:eastAsia="it-IT"/>
          <w14:ligatures w14:val="none"/>
        </w:rPr>
        <w:t>. Laboratorio 5: ricostruzione tridimensionale di segmenti ossei a partire da files di imaging avanzato.</w:t>
      </w:r>
    </w:p>
    <w:p w14:paraId="29DF9546" w14:textId="77777777" w:rsidR="003D6624" w:rsidRPr="003D6624" w:rsidRDefault="003D6624" w:rsidP="003D6624">
      <w:pPr>
        <w:jc w:val="both"/>
      </w:pPr>
    </w:p>
    <w:p w14:paraId="016E5A3A" w14:textId="77777777" w:rsidR="003D6624" w:rsidRPr="003D6624" w:rsidRDefault="003D6624" w:rsidP="003D6624">
      <w:pPr>
        <w:jc w:val="both"/>
      </w:pPr>
      <w:r w:rsidRPr="003D6624">
        <w:t>Periodo di svolgimento: da definire con la scuola.</w:t>
      </w:r>
    </w:p>
    <w:p w14:paraId="15B0AEBD" w14:textId="77777777" w:rsidR="009F492C" w:rsidRDefault="009F492C" w:rsidP="003D6624">
      <w:pPr>
        <w:jc w:val="both"/>
      </w:pPr>
    </w:p>
    <w:p w14:paraId="0188149A" w14:textId="789560D4" w:rsidR="003D6624" w:rsidRPr="003D6624" w:rsidRDefault="003D6624" w:rsidP="003D6624">
      <w:pPr>
        <w:jc w:val="both"/>
      </w:pPr>
      <w:r w:rsidRPr="003D6624">
        <w:t xml:space="preserve">Luogo di svolgimento: Dipartimento di Medicina Veterinaria. </w:t>
      </w:r>
    </w:p>
    <w:p w14:paraId="5C8B0DE5" w14:textId="77777777" w:rsidR="003D6624" w:rsidRPr="003D6624" w:rsidRDefault="003D6624" w:rsidP="003D6624">
      <w:pPr>
        <w:jc w:val="both"/>
      </w:pPr>
    </w:p>
    <w:p w14:paraId="5DA0E723" w14:textId="77777777" w:rsidR="003D6624" w:rsidRPr="003D6624" w:rsidRDefault="003D6624" w:rsidP="003D6624">
      <w:pPr>
        <w:jc w:val="both"/>
      </w:pPr>
      <w:r w:rsidRPr="003D6624">
        <w:t xml:space="preserve">N. Studenti ammessi: 10 (il corso sarà attivato con un minimo di 5 studenti) </w:t>
      </w:r>
    </w:p>
    <w:p w14:paraId="65E472D2" w14:textId="77777777" w:rsidR="009F492C" w:rsidRDefault="009F492C" w:rsidP="003D6624">
      <w:pPr>
        <w:jc w:val="both"/>
      </w:pPr>
    </w:p>
    <w:p w14:paraId="00D00C40" w14:textId="6D0B4F0C" w:rsidR="003D6624" w:rsidRPr="003D6624" w:rsidRDefault="003D6624" w:rsidP="003D6624">
      <w:pPr>
        <w:jc w:val="both"/>
      </w:pPr>
      <w:r w:rsidRPr="003D6624">
        <w:t>Totale ore: 20 ore suddivise in cinque giornate</w:t>
      </w:r>
    </w:p>
    <w:p w14:paraId="4A1A9365" w14:textId="77777777" w:rsidR="009F492C" w:rsidRDefault="009F492C" w:rsidP="003D6624">
      <w:pPr>
        <w:jc w:val="both"/>
      </w:pPr>
    </w:p>
    <w:p w14:paraId="4872A141" w14:textId="0815DF0C" w:rsidR="003D6624" w:rsidRPr="003D6624" w:rsidRDefault="003D6624" w:rsidP="003D6624">
      <w:pPr>
        <w:jc w:val="both"/>
      </w:pPr>
      <w:r w:rsidRPr="003D6624">
        <w:t>Tutor aziendale: prof. Elvio Lepri (</w:t>
      </w:r>
      <w:hyperlink r:id="rId6" w:history="1">
        <w:r w:rsidRPr="003D6624">
          <w:rPr>
            <w:rStyle w:val="Collegamentoipertestuale"/>
          </w:rPr>
          <w:t>elvio.lepri@unipg.it</w:t>
        </w:r>
      </w:hyperlink>
      <w:r w:rsidRPr="003D6624">
        <w:t>)</w:t>
      </w:r>
    </w:p>
    <w:p w14:paraId="70A128AE" w14:textId="77777777" w:rsidR="003D6624" w:rsidRPr="003D6624" w:rsidRDefault="003D6624" w:rsidP="003D6624">
      <w:pPr>
        <w:jc w:val="both"/>
      </w:pPr>
    </w:p>
    <w:p w14:paraId="71A2A05B" w14:textId="77777777" w:rsidR="003D6624" w:rsidRPr="003D6624" w:rsidRDefault="003D6624" w:rsidP="003D6624">
      <w:pPr>
        <w:jc w:val="both"/>
      </w:pPr>
      <w:r w:rsidRPr="003D6624">
        <w:t>Docenti coinvolti: Prof.ssa Francesca Mercati, Prof.ssa Cecilia Dall’Aglio, Prof. Elvio Lepri, Dott.ssa Ginevra Merluzzi, Dott. Giovanni Angeli, Dott. Leonardo Brustenga.</w:t>
      </w:r>
    </w:p>
    <w:p w14:paraId="4F16842A" w14:textId="77777777" w:rsidR="003D6624" w:rsidRPr="003D6624" w:rsidRDefault="003D6624" w:rsidP="003D6624">
      <w:pPr>
        <w:jc w:val="both"/>
        <w:rPr>
          <w:rFonts w:cs="Arial"/>
        </w:rPr>
      </w:pPr>
    </w:p>
    <w:p w14:paraId="257C9C61" w14:textId="77777777" w:rsidR="000A1DF1" w:rsidRPr="003D6624" w:rsidRDefault="000A1DF1" w:rsidP="003D6624">
      <w:pPr>
        <w:jc w:val="both"/>
        <w:rPr>
          <w:rFonts w:cs="Arial"/>
        </w:rPr>
      </w:pPr>
    </w:p>
    <w:p w14:paraId="17E4679D" w14:textId="441809FF" w:rsidR="000A1DF1" w:rsidRPr="003D6624" w:rsidRDefault="003D6624" w:rsidP="003D6624">
      <w:pPr>
        <w:pStyle w:val="Paragrafoelenco"/>
        <w:numPr>
          <w:ilvl w:val="0"/>
          <w:numId w:val="1"/>
        </w:numPr>
        <w:jc w:val="both"/>
        <w:rPr>
          <w:rFonts w:cs="Arial"/>
          <w:b/>
        </w:rPr>
      </w:pPr>
      <w:r>
        <w:rPr>
          <w:rFonts w:cs="Arial"/>
          <w:b/>
        </w:rPr>
        <w:t>M</w:t>
      </w:r>
      <w:r w:rsidRPr="003D6624">
        <w:rPr>
          <w:rFonts w:cs="Arial"/>
          <w:b/>
        </w:rPr>
        <w:t>icrobiologia degli alimenti</w:t>
      </w:r>
    </w:p>
    <w:p w14:paraId="3067BE3D" w14:textId="77777777" w:rsidR="000A1DF1" w:rsidRPr="003D6624" w:rsidRDefault="000A1DF1" w:rsidP="003D6624">
      <w:pPr>
        <w:jc w:val="both"/>
        <w:rPr>
          <w:rFonts w:cs="Arial"/>
          <w:b/>
        </w:rPr>
      </w:pPr>
    </w:p>
    <w:p w14:paraId="16F9F996" w14:textId="4583DBC6" w:rsidR="000A1DF1" w:rsidRPr="003D6624" w:rsidRDefault="000A1DF1" w:rsidP="003D6624">
      <w:pPr>
        <w:tabs>
          <w:tab w:val="left" w:pos="3261"/>
        </w:tabs>
        <w:spacing w:after="120"/>
        <w:jc w:val="both"/>
        <w:rPr>
          <w:rFonts w:eastAsia="Arial" w:cs="Arial"/>
        </w:rPr>
      </w:pPr>
      <w:r w:rsidRPr="009F492C">
        <w:rPr>
          <w:rFonts w:eastAsia="Arial" w:cs="Arial"/>
          <w:b/>
          <w:bCs/>
        </w:rPr>
        <w:t>Mansione e compiti assegnati al tirocinante</w:t>
      </w:r>
      <w:r w:rsidRPr="003D6624">
        <w:rPr>
          <w:rFonts w:eastAsia="Arial" w:cs="Arial"/>
        </w:rPr>
        <w:t>: Prima fase on line: interventi e commenti su argomenti introdotti dal tutor. Seconda fase a giugno 202</w:t>
      </w:r>
      <w:r w:rsidR="006A129C" w:rsidRPr="003D6624">
        <w:rPr>
          <w:rFonts w:eastAsia="Arial" w:cs="Arial"/>
        </w:rPr>
        <w:t>6</w:t>
      </w:r>
      <w:r w:rsidRPr="003D6624">
        <w:rPr>
          <w:rFonts w:eastAsia="Arial" w:cs="Arial"/>
        </w:rPr>
        <w:t xml:space="preserve"> in presenza in laboratorio: osservazione ed esecuzione di alcune metodiche microbiologiche condotte con microrganismi non patogeni (batteri lattici isolati da yogurt)</w:t>
      </w:r>
    </w:p>
    <w:p w14:paraId="0EE8B7A7" w14:textId="77777777" w:rsidR="000A1DF1" w:rsidRPr="003D6624" w:rsidRDefault="000A1DF1" w:rsidP="003D6624">
      <w:pPr>
        <w:jc w:val="both"/>
        <w:rPr>
          <w:rFonts w:cs="Arial"/>
          <w:b/>
        </w:rPr>
      </w:pPr>
    </w:p>
    <w:p w14:paraId="10DA3213" w14:textId="3B6EA88A" w:rsidR="000A1DF1" w:rsidRPr="003D6624" w:rsidRDefault="000A1DF1" w:rsidP="003D6624">
      <w:pPr>
        <w:widowControl w:val="0"/>
        <w:suppressAutoHyphens/>
        <w:jc w:val="both"/>
        <w:rPr>
          <w:rFonts w:cs="Arial"/>
        </w:rPr>
      </w:pPr>
      <w:bookmarkStart w:id="0" w:name="OLE_LINK1"/>
      <w:r w:rsidRPr="003D6624">
        <w:rPr>
          <w:rFonts w:cs="Arial"/>
          <w:color w:val="212121"/>
        </w:rPr>
        <w:t xml:space="preserve">Periodo di svolgimento: </w:t>
      </w:r>
      <w:r w:rsidRPr="003D6624">
        <w:rPr>
          <w:rFonts w:eastAsia="Calibri" w:cs="Arial"/>
          <w:kern w:val="0"/>
        </w:rPr>
        <w:t xml:space="preserve">Online dal </w:t>
      </w:r>
      <w:r w:rsidR="00B605EA" w:rsidRPr="00B605EA">
        <w:rPr>
          <w:rFonts w:eastAsia="Calibri" w:cs="Arial"/>
          <w:kern w:val="0"/>
        </w:rPr>
        <w:t>28 aprile</w:t>
      </w:r>
      <w:r w:rsidR="00B605EA">
        <w:rPr>
          <w:rFonts w:eastAsia="Calibri" w:cs="Arial"/>
          <w:kern w:val="0"/>
        </w:rPr>
        <w:t xml:space="preserve"> al </w:t>
      </w:r>
      <w:r w:rsidR="00B605EA" w:rsidRPr="00B605EA">
        <w:rPr>
          <w:rFonts w:eastAsia="Calibri" w:cs="Arial"/>
          <w:kern w:val="0"/>
        </w:rPr>
        <w:t>28 maggio</w:t>
      </w:r>
      <w:r w:rsidRPr="00B605EA">
        <w:rPr>
          <w:rFonts w:eastAsia="Calibri" w:cs="Arial"/>
          <w:kern w:val="0"/>
        </w:rPr>
        <w:t xml:space="preserve"> 202</w:t>
      </w:r>
      <w:r w:rsidR="006A129C" w:rsidRPr="00B605EA">
        <w:rPr>
          <w:rFonts w:eastAsia="Calibri" w:cs="Arial"/>
          <w:kern w:val="0"/>
        </w:rPr>
        <w:t>6</w:t>
      </w:r>
      <w:r w:rsidRPr="003D6624">
        <w:rPr>
          <w:rFonts w:eastAsia="Calibri" w:cs="Arial"/>
          <w:kern w:val="0"/>
        </w:rPr>
        <w:t xml:space="preserve"> incontri in piattaforma </w:t>
      </w:r>
      <w:proofErr w:type="spellStart"/>
      <w:r w:rsidRPr="003D6624">
        <w:rPr>
          <w:rFonts w:eastAsia="Calibri" w:cs="Arial"/>
          <w:kern w:val="0"/>
        </w:rPr>
        <w:t>Discord</w:t>
      </w:r>
      <w:proofErr w:type="spellEnd"/>
      <w:r w:rsidRPr="003D6624">
        <w:rPr>
          <w:rFonts w:eastAsia="Calibri" w:cs="Arial"/>
          <w:kern w:val="0"/>
        </w:rPr>
        <w:t xml:space="preserve">; In Presenza C/O Laboratorio di Microbiologia degli alimenti </w:t>
      </w:r>
      <w:r w:rsidRPr="00B605EA">
        <w:rPr>
          <w:rFonts w:eastAsia="Calibri" w:cs="Arial"/>
          <w:kern w:val="0"/>
        </w:rPr>
        <w:t>1</w:t>
      </w:r>
      <w:r w:rsidR="00B605EA" w:rsidRPr="00B605EA">
        <w:rPr>
          <w:rFonts w:eastAsia="Calibri" w:cs="Arial"/>
          <w:kern w:val="0"/>
        </w:rPr>
        <w:t>5</w:t>
      </w:r>
      <w:r w:rsidRPr="00B605EA">
        <w:rPr>
          <w:rFonts w:eastAsia="Calibri" w:cs="Arial"/>
          <w:kern w:val="0"/>
        </w:rPr>
        <w:t xml:space="preserve"> o 1</w:t>
      </w:r>
      <w:r w:rsidR="00B605EA" w:rsidRPr="00B605EA">
        <w:rPr>
          <w:rFonts w:eastAsia="Calibri" w:cs="Arial"/>
          <w:kern w:val="0"/>
        </w:rPr>
        <w:t>6</w:t>
      </w:r>
      <w:r w:rsidRPr="00B605EA">
        <w:rPr>
          <w:rFonts w:eastAsia="Calibri" w:cs="Arial"/>
          <w:kern w:val="0"/>
        </w:rPr>
        <w:t xml:space="preserve"> </w:t>
      </w:r>
      <w:proofErr w:type="gramStart"/>
      <w:r w:rsidRPr="00B605EA">
        <w:rPr>
          <w:rFonts w:eastAsia="Calibri" w:cs="Arial"/>
          <w:kern w:val="0"/>
        </w:rPr>
        <w:t>Giugno</w:t>
      </w:r>
      <w:proofErr w:type="gramEnd"/>
      <w:r w:rsidRPr="00B605EA">
        <w:rPr>
          <w:rFonts w:eastAsia="Calibri" w:cs="Arial"/>
          <w:kern w:val="0"/>
        </w:rPr>
        <w:t xml:space="preserve"> 202</w:t>
      </w:r>
      <w:r w:rsidR="006A129C" w:rsidRPr="00B605EA">
        <w:rPr>
          <w:rFonts w:eastAsia="Calibri" w:cs="Arial"/>
          <w:kern w:val="0"/>
        </w:rPr>
        <w:t>6</w:t>
      </w:r>
    </w:p>
    <w:bookmarkEnd w:id="0"/>
    <w:p w14:paraId="1DBFC36B" w14:textId="77777777" w:rsidR="000A1DF1" w:rsidRPr="003D6624" w:rsidRDefault="000A1DF1" w:rsidP="003D6624">
      <w:pPr>
        <w:jc w:val="both"/>
        <w:rPr>
          <w:rFonts w:cs="Arial"/>
          <w:color w:val="212121"/>
        </w:rPr>
      </w:pPr>
    </w:p>
    <w:p w14:paraId="60B8A268" w14:textId="77777777" w:rsidR="000A1DF1" w:rsidRPr="003D6624" w:rsidRDefault="000A1DF1" w:rsidP="003D6624">
      <w:pPr>
        <w:jc w:val="both"/>
        <w:rPr>
          <w:rFonts w:cs="Arial"/>
          <w:color w:val="212121"/>
        </w:rPr>
      </w:pPr>
      <w:r w:rsidRPr="003D6624">
        <w:rPr>
          <w:rFonts w:cs="Arial"/>
          <w:color w:val="212121"/>
        </w:rPr>
        <w:t xml:space="preserve">Luogo di svolgimento: On line su piattaforma </w:t>
      </w:r>
      <w:proofErr w:type="spellStart"/>
      <w:r w:rsidRPr="003D6624">
        <w:rPr>
          <w:rFonts w:cs="Arial"/>
          <w:color w:val="212121"/>
        </w:rPr>
        <w:t>Discord</w:t>
      </w:r>
      <w:proofErr w:type="spellEnd"/>
      <w:r w:rsidRPr="003D6624">
        <w:rPr>
          <w:rFonts w:cs="Arial"/>
          <w:color w:val="212121"/>
        </w:rPr>
        <w:t xml:space="preserve"> e in presenza presso il laboratorio di Microbiologia degli alimenti (Dip. Medicina Veterinaria)</w:t>
      </w:r>
    </w:p>
    <w:p w14:paraId="263B5503" w14:textId="77777777" w:rsidR="000A1DF1" w:rsidRPr="003D6624" w:rsidRDefault="000A1DF1" w:rsidP="003D6624">
      <w:pPr>
        <w:jc w:val="both"/>
        <w:rPr>
          <w:rFonts w:cs="Arial"/>
          <w:color w:val="212121"/>
        </w:rPr>
      </w:pPr>
    </w:p>
    <w:p w14:paraId="4D3916C7" w14:textId="197F3943" w:rsidR="000A1DF1" w:rsidRPr="003D6624" w:rsidRDefault="000A1DF1" w:rsidP="003D6624">
      <w:pPr>
        <w:jc w:val="both"/>
        <w:rPr>
          <w:rFonts w:cs="Arial"/>
          <w:color w:val="212121"/>
        </w:rPr>
      </w:pPr>
      <w:bookmarkStart w:id="1" w:name="OLE_LINK2"/>
      <w:r w:rsidRPr="003D6624">
        <w:rPr>
          <w:rFonts w:cs="Arial"/>
          <w:color w:val="212121"/>
        </w:rPr>
        <w:t>N. Studenti ammessi: max 20</w:t>
      </w:r>
    </w:p>
    <w:p w14:paraId="222B9D19" w14:textId="77777777" w:rsidR="000A1DF1" w:rsidRPr="003D6624" w:rsidRDefault="000A1DF1" w:rsidP="003D6624">
      <w:pPr>
        <w:jc w:val="both"/>
        <w:rPr>
          <w:rFonts w:cs="Arial"/>
          <w:color w:val="212121"/>
        </w:rPr>
      </w:pPr>
    </w:p>
    <w:p w14:paraId="7E368286" w14:textId="77777777" w:rsidR="000A1DF1" w:rsidRPr="003D6624" w:rsidRDefault="000A1DF1" w:rsidP="003D6624">
      <w:pPr>
        <w:jc w:val="both"/>
        <w:rPr>
          <w:rFonts w:cs="Arial"/>
          <w:color w:val="212121"/>
        </w:rPr>
      </w:pPr>
      <w:r w:rsidRPr="003D6624">
        <w:rPr>
          <w:rFonts w:cs="Arial"/>
          <w:color w:val="212121"/>
        </w:rPr>
        <w:t xml:space="preserve">Totale ore: </w:t>
      </w:r>
      <w:r w:rsidRPr="003D6624">
        <w:rPr>
          <w:rFonts w:eastAsia="Calibri" w:cs="Arial"/>
          <w:kern w:val="0"/>
        </w:rPr>
        <w:t>20 online + 5 di laboratorio</w:t>
      </w:r>
    </w:p>
    <w:bookmarkEnd w:id="1"/>
    <w:p w14:paraId="0C3A4299" w14:textId="77777777" w:rsidR="000A1DF1" w:rsidRPr="003D6624" w:rsidRDefault="000A1DF1" w:rsidP="003D6624">
      <w:pPr>
        <w:jc w:val="both"/>
        <w:rPr>
          <w:rFonts w:cs="Arial"/>
          <w:color w:val="212121"/>
        </w:rPr>
      </w:pPr>
    </w:p>
    <w:p w14:paraId="32199B0F" w14:textId="77777777" w:rsidR="000A1DF1" w:rsidRPr="003D6624" w:rsidRDefault="000A1DF1" w:rsidP="003D6624">
      <w:pPr>
        <w:jc w:val="both"/>
        <w:rPr>
          <w:rFonts w:cs="Arial"/>
          <w:color w:val="212121"/>
        </w:rPr>
      </w:pPr>
      <w:r w:rsidRPr="003D6624">
        <w:rPr>
          <w:rFonts w:cs="Arial"/>
          <w:color w:val="212121"/>
        </w:rPr>
        <w:t>Tutor aziendale: prof. Beniamino Cenci Goga (beniamino.cencigoga@unipg.it)</w:t>
      </w:r>
    </w:p>
    <w:p w14:paraId="1B5E6020" w14:textId="77777777" w:rsidR="000A1DF1" w:rsidRPr="003D6624" w:rsidRDefault="000A1DF1" w:rsidP="003D6624">
      <w:pPr>
        <w:jc w:val="both"/>
        <w:rPr>
          <w:rFonts w:cs="Arial"/>
          <w:b/>
          <w:bCs/>
          <w:color w:val="212121"/>
        </w:rPr>
      </w:pPr>
    </w:p>
    <w:p w14:paraId="2CA1B6B7" w14:textId="77777777" w:rsidR="006A129C" w:rsidRPr="003D6624" w:rsidRDefault="006A129C" w:rsidP="003D6624">
      <w:pPr>
        <w:jc w:val="both"/>
        <w:rPr>
          <w:rFonts w:cs="Arial"/>
        </w:rPr>
      </w:pPr>
    </w:p>
    <w:p w14:paraId="52EB5D20" w14:textId="605D80F4" w:rsidR="006A129C" w:rsidRPr="003D6624" w:rsidRDefault="003D6624" w:rsidP="003D6624">
      <w:pPr>
        <w:pStyle w:val="Paragrafoelenco"/>
        <w:numPr>
          <w:ilvl w:val="0"/>
          <w:numId w:val="1"/>
        </w:numPr>
        <w:jc w:val="both"/>
        <w:rPr>
          <w:rFonts w:eastAsia="Arial" w:cs="Arial"/>
          <w:b/>
          <w:bCs/>
          <w:iCs/>
        </w:rPr>
      </w:pPr>
      <w:r>
        <w:rPr>
          <w:rFonts w:eastAsia="Arial" w:cs="Arial"/>
          <w:b/>
          <w:bCs/>
          <w:iCs/>
        </w:rPr>
        <w:t>P</w:t>
      </w:r>
      <w:r w:rsidRPr="003D6624">
        <w:rPr>
          <w:rFonts w:eastAsia="Arial" w:cs="Arial"/>
          <w:b/>
          <w:bCs/>
          <w:iCs/>
        </w:rPr>
        <w:t>ercorso di affiancamento a tecnici e studenti tirocinanti in pronto soccorso/degenze piccoli animali dell’</w:t>
      </w:r>
      <w:r>
        <w:rPr>
          <w:rFonts w:eastAsia="Arial" w:cs="Arial"/>
          <w:b/>
          <w:bCs/>
          <w:iCs/>
        </w:rPr>
        <w:t>O</w:t>
      </w:r>
      <w:r w:rsidRPr="003D6624">
        <w:rPr>
          <w:rFonts w:eastAsia="Arial" w:cs="Arial"/>
          <w:b/>
          <w:bCs/>
          <w:iCs/>
        </w:rPr>
        <w:t xml:space="preserve">spedale Veterinario Universitario Didattico </w:t>
      </w:r>
      <w:r w:rsidR="006A129C" w:rsidRPr="003D6624">
        <w:rPr>
          <w:rFonts w:eastAsia="Arial" w:cs="Arial"/>
          <w:b/>
          <w:bCs/>
          <w:iCs/>
        </w:rPr>
        <w:t>(OVUD)</w:t>
      </w:r>
    </w:p>
    <w:p w14:paraId="2A607BE1" w14:textId="77777777" w:rsidR="006A129C" w:rsidRPr="003D6624" w:rsidRDefault="006A129C" w:rsidP="003D6624">
      <w:pPr>
        <w:jc w:val="both"/>
        <w:rPr>
          <w:rFonts w:cs="Arial"/>
        </w:rPr>
      </w:pPr>
    </w:p>
    <w:p w14:paraId="527D25C1" w14:textId="77777777" w:rsidR="006A129C" w:rsidRPr="003D6624" w:rsidRDefault="006A129C" w:rsidP="003D6624">
      <w:pPr>
        <w:jc w:val="both"/>
        <w:rPr>
          <w:rFonts w:cs="Arial"/>
        </w:rPr>
      </w:pPr>
      <w:r w:rsidRPr="009F492C">
        <w:rPr>
          <w:rFonts w:eastAsia="Arial" w:cs="Arial"/>
          <w:b/>
          <w:bCs/>
        </w:rPr>
        <w:t xml:space="preserve">Mansione e compiti assegnati al tirocinante: </w:t>
      </w:r>
      <w:r w:rsidRPr="003D6624">
        <w:rPr>
          <w:rFonts w:eastAsia="Arial" w:cs="Arial"/>
        </w:rPr>
        <w:t xml:space="preserve">Il Tirocinante ha il compito di assistere i tecnici e gli studenti tirocinanti del corso di laurea in Medicina Veterinaria durante le manovre pratiche connesse alla gestione della degenza e delle terapie dei piccoli animali (cani, gatti, animali non </w:t>
      </w:r>
      <w:r w:rsidRPr="003D6624">
        <w:rPr>
          <w:rFonts w:eastAsia="Arial" w:cs="Arial"/>
        </w:rPr>
        <w:lastRenderedPageBreak/>
        <w:t>convenzionale) in OVUD. In particolare, può essere coinvolto nel reperimento e consegna dei materiali sanitari di consumo, nel contenimento e nella gestione sanitaria degli animali durante il ricovero, incluse alimentazione e passeggiate in giardino, sempre nell’ottica di garantire il benessere animale. Il Tirocinante deve adottare un comportamento volto al rispetto della privacy, e limitare le interazioni con i proprietari degli animali solo a quelle esplicitamente permesse dai medici veterinari.</w:t>
      </w:r>
    </w:p>
    <w:p w14:paraId="261E2DBD" w14:textId="77777777" w:rsidR="006A129C" w:rsidRPr="003D6624" w:rsidRDefault="006A129C" w:rsidP="003D6624">
      <w:pPr>
        <w:jc w:val="both"/>
        <w:rPr>
          <w:rFonts w:cs="Arial"/>
        </w:rPr>
      </w:pPr>
    </w:p>
    <w:p w14:paraId="6ECD7038" w14:textId="62EE850A" w:rsidR="006A129C" w:rsidRPr="003D6624" w:rsidRDefault="006A129C" w:rsidP="003D6624">
      <w:pPr>
        <w:jc w:val="both"/>
        <w:rPr>
          <w:rFonts w:cs="Arial"/>
          <w:color w:val="212121"/>
        </w:rPr>
      </w:pPr>
      <w:r w:rsidRPr="003D6624">
        <w:rPr>
          <w:rFonts w:cs="Arial"/>
          <w:color w:val="212121"/>
        </w:rPr>
        <w:t xml:space="preserve">Periodo di svolgimento: </w:t>
      </w:r>
      <w:r w:rsidRPr="00521D3C">
        <w:rPr>
          <w:rFonts w:cs="Arial"/>
          <w:color w:val="212121"/>
        </w:rPr>
        <w:t>1-</w:t>
      </w:r>
      <w:r w:rsidR="00521D3C" w:rsidRPr="00521D3C">
        <w:rPr>
          <w:rFonts w:cs="Arial"/>
          <w:color w:val="212121"/>
        </w:rPr>
        <w:t>28</w:t>
      </w:r>
      <w:r w:rsidRPr="00521D3C">
        <w:rPr>
          <w:rFonts w:cs="Arial"/>
          <w:color w:val="212121"/>
        </w:rPr>
        <w:t xml:space="preserve"> giugno e </w:t>
      </w:r>
      <w:r w:rsidR="00521D3C" w:rsidRPr="00521D3C">
        <w:rPr>
          <w:rFonts w:cs="Arial"/>
          <w:color w:val="212121"/>
        </w:rPr>
        <w:t>3</w:t>
      </w:r>
      <w:r w:rsidRPr="00521D3C">
        <w:rPr>
          <w:rFonts w:cs="Arial"/>
          <w:kern w:val="0"/>
        </w:rPr>
        <w:t>1</w:t>
      </w:r>
      <w:r w:rsidR="00521D3C" w:rsidRPr="00521D3C">
        <w:rPr>
          <w:rFonts w:cs="Arial"/>
          <w:kern w:val="0"/>
        </w:rPr>
        <w:t>agosto</w:t>
      </w:r>
      <w:r w:rsidRPr="00521D3C">
        <w:rPr>
          <w:rFonts w:cs="Arial"/>
          <w:kern w:val="0"/>
        </w:rPr>
        <w:t>-1</w:t>
      </w:r>
      <w:r w:rsidR="00521D3C" w:rsidRPr="00521D3C">
        <w:rPr>
          <w:rFonts w:cs="Arial"/>
          <w:kern w:val="0"/>
        </w:rPr>
        <w:t>1</w:t>
      </w:r>
      <w:r w:rsidRPr="00521D3C">
        <w:rPr>
          <w:rFonts w:cs="Arial"/>
          <w:kern w:val="0"/>
        </w:rPr>
        <w:t xml:space="preserve"> settembre 202</w:t>
      </w:r>
      <w:r w:rsidR="00521D3C">
        <w:rPr>
          <w:rFonts w:cs="Arial"/>
          <w:kern w:val="0"/>
        </w:rPr>
        <w:t>6 (turni di 1 settimana ciascuno – 6 turni totali)</w:t>
      </w:r>
      <w:r w:rsidRPr="003D6624">
        <w:rPr>
          <w:rFonts w:cs="Arial"/>
          <w:kern w:val="0"/>
        </w:rPr>
        <w:t xml:space="preserve"> </w:t>
      </w:r>
    </w:p>
    <w:p w14:paraId="5A56F5E6" w14:textId="77777777" w:rsidR="006A129C" w:rsidRPr="003D6624" w:rsidRDefault="006A129C" w:rsidP="003D6624">
      <w:pPr>
        <w:jc w:val="both"/>
        <w:rPr>
          <w:rFonts w:cs="Arial"/>
          <w:color w:val="212121"/>
        </w:rPr>
      </w:pPr>
    </w:p>
    <w:p w14:paraId="55246593" w14:textId="77777777" w:rsidR="006A129C" w:rsidRPr="003D6624" w:rsidRDefault="006A129C" w:rsidP="003D6624">
      <w:pPr>
        <w:jc w:val="both"/>
        <w:rPr>
          <w:rFonts w:cs="Arial"/>
          <w:color w:val="212121"/>
        </w:rPr>
      </w:pPr>
      <w:r w:rsidRPr="003D6624">
        <w:rPr>
          <w:rFonts w:cs="Arial"/>
          <w:color w:val="212121"/>
        </w:rPr>
        <w:t>Luogo di svolgimento: OVUD (Dip. Medicina Veterinaria)</w:t>
      </w:r>
    </w:p>
    <w:p w14:paraId="70599D41" w14:textId="77777777" w:rsidR="006A129C" w:rsidRPr="003D6624" w:rsidRDefault="006A129C" w:rsidP="003D6624">
      <w:pPr>
        <w:jc w:val="both"/>
        <w:rPr>
          <w:rFonts w:cs="Arial"/>
          <w:color w:val="212121"/>
        </w:rPr>
      </w:pPr>
    </w:p>
    <w:p w14:paraId="38F2B32F" w14:textId="5CE9C053" w:rsidR="006A129C" w:rsidRPr="003D6624" w:rsidRDefault="006A129C" w:rsidP="003D6624">
      <w:pPr>
        <w:jc w:val="both"/>
        <w:rPr>
          <w:rFonts w:cs="Arial"/>
          <w:color w:val="212121"/>
        </w:rPr>
      </w:pPr>
      <w:r w:rsidRPr="003D6624">
        <w:rPr>
          <w:rFonts w:cs="Arial"/>
          <w:color w:val="212121"/>
        </w:rPr>
        <w:t xml:space="preserve">N. Studenti ammessi: </w:t>
      </w:r>
      <w:r w:rsidR="00521D3C">
        <w:rPr>
          <w:rFonts w:cs="Arial"/>
          <w:color w:val="212121"/>
        </w:rPr>
        <w:t>12 (massimo 2 per turno)</w:t>
      </w:r>
    </w:p>
    <w:p w14:paraId="51D0F38E" w14:textId="77777777" w:rsidR="006A129C" w:rsidRPr="003D6624" w:rsidRDefault="006A129C" w:rsidP="003D6624">
      <w:pPr>
        <w:jc w:val="both"/>
        <w:rPr>
          <w:rFonts w:cs="Arial"/>
          <w:color w:val="212121"/>
        </w:rPr>
      </w:pPr>
    </w:p>
    <w:p w14:paraId="6A8B8C60" w14:textId="5F6539C9" w:rsidR="00521D3C" w:rsidRDefault="00521D3C" w:rsidP="003D6624">
      <w:pPr>
        <w:jc w:val="both"/>
        <w:rPr>
          <w:rFonts w:cs="Arial"/>
          <w:kern w:val="0"/>
        </w:rPr>
      </w:pPr>
      <w:r>
        <w:rPr>
          <w:rFonts w:cs="Arial"/>
          <w:kern w:val="0"/>
        </w:rPr>
        <w:t>T</w:t>
      </w:r>
      <w:r w:rsidRPr="003D6624">
        <w:rPr>
          <w:rFonts w:cs="Arial"/>
          <w:kern w:val="0"/>
        </w:rPr>
        <w:t xml:space="preserve">otale </w:t>
      </w:r>
      <w:r>
        <w:rPr>
          <w:rFonts w:cs="Arial"/>
          <w:kern w:val="0"/>
        </w:rPr>
        <w:t>ore:</w:t>
      </w:r>
      <w:r w:rsidRPr="003D6624">
        <w:rPr>
          <w:rFonts w:cs="Arial"/>
          <w:kern w:val="0"/>
        </w:rPr>
        <w:t xml:space="preserve"> </w:t>
      </w:r>
      <w:r>
        <w:rPr>
          <w:rFonts w:cs="Arial"/>
          <w:kern w:val="0"/>
        </w:rPr>
        <w:t>2</w:t>
      </w:r>
      <w:r w:rsidRPr="003D6624">
        <w:rPr>
          <w:rFonts w:cs="Arial"/>
          <w:kern w:val="0"/>
        </w:rPr>
        <w:t>0 ore</w:t>
      </w:r>
      <w:r>
        <w:rPr>
          <w:rFonts w:cs="Arial"/>
          <w:kern w:val="0"/>
        </w:rPr>
        <w:t>, distribuite in 5 mattinate</w:t>
      </w:r>
    </w:p>
    <w:p w14:paraId="2611FA68" w14:textId="77777777" w:rsidR="00521D3C" w:rsidRDefault="00521D3C" w:rsidP="003D6624">
      <w:pPr>
        <w:jc w:val="both"/>
        <w:rPr>
          <w:rFonts w:cs="Arial"/>
          <w:kern w:val="0"/>
        </w:rPr>
      </w:pPr>
    </w:p>
    <w:p w14:paraId="581C747D" w14:textId="4D892951" w:rsidR="006A129C" w:rsidRPr="003D6624" w:rsidRDefault="006A129C" w:rsidP="003D6624">
      <w:pPr>
        <w:jc w:val="both"/>
        <w:rPr>
          <w:rFonts w:cs="Arial"/>
          <w:color w:val="212121"/>
        </w:rPr>
      </w:pPr>
      <w:r w:rsidRPr="003D6624">
        <w:rPr>
          <w:rFonts w:cs="Arial"/>
          <w:color w:val="212121"/>
        </w:rPr>
        <w:t xml:space="preserve">Tutor aziendale: prof. </w:t>
      </w:r>
      <w:r w:rsidR="00521D3C" w:rsidRPr="00521D3C">
        <w:rPr>
          <w:rFonts w:cs="Arial"/>
          <w:color w:val="212121"/>
        </w:rPr>
        <w:t>Luca Mechelli</w:t>
      </w:r>
      <w:r w:rsidRPr="00521D3C">
        <w:rPr>
          <w:rFonts w:cs="Arial"/>
          <w:color w:val="212121"/>
        </w:rPr>
        <w:t xml:space="preserve"> (</w:t>
      </w:r>
      <w:r w:rsidR="00521D3C" w:rsidRPr="00521D3C">
        <w:rPr>
          <w:rFonts w:cs="Arial"/>
          <w:color w:val="212121"/>
        </w:rPr>
        <w:t>luca.mechelli</w:t>
      </w:r>
      <w:r w:rsidRPr="00521D3C">
        <w:rPr>
          <w:rFonts w:cs="Arial"/>
          <w:color w:val="212121"/>
        </w:rPr>
        <w:t>@unipg.it)</w:t>
      </w:r>
    </w:p>
    <w:p w14:paraId="56ADBA72" w14:textId="77777777" w:rsidR="006A129C" w:rsidRPr="003D6624" w:rsidRDefault="006A129C" w:rsidP="003D6624">
      <w:pPr>
        <w:jc w:val="both"/>
        <w:rPr>
          <w:rFonts w:cs="Arial"/>
          <w:color w:val="212121"/>
        </w:rPr>
      </w:pPr>
    </w:p>
    <w:p w14:paraId="61D69BDA" w14:textId="77777777" w:rsidR="006A129C" w:rsidRPr="003D6624" w:rsidRDefault="006A129C" w:rsidP="003D6624">
      <w:pPr>
        <w:jc w:val="both"/>
        <w:rPr>
          <w:rFonts w:cs="Arial"/>
          <w:color w:val="FF0000"/>
        </w:rPr>
      </w:pPr>
      <w:r w:rsidRPr="003D6624">
        <w:rPr>
          <w:rFonts w:cs="Arial"/>
          <w:b/>
          <w:bCs/>
          <w:color w:val="FF0000"/>
        </w:rPr>
        <w:t>NB:</w:t>
      </w:r>
      <w:r w:rsidRPr="003D6624">
        <w:rPr>
          <w:rFonts w:cs="Arial"/>
          <w:color w:val="FF0000"/>
        </w:rPr>
        <w:t xml:space="preserve"> per poter partecipare al percorso, </w:t>
      </w:r>
      <w:r w:rsidRPr="003D6624">
        <w:rPr>
          <w:rFonts w:cs="Arial"/>
          <w:color w:val="FF0000"/>
          <w:u w:val="single"/>
        </w:rPr>
        <w:t xml:space="preserve">lo studente deve aver preventivamente seguito il corso aggiuntivo sulla sicurezza sui luoghi di lavoro, erogato su piattaforma </w:t>
      </w:r>
      <w:proofErr w:type="spellStart"/>
      <w:r w:rsidRPr="003D6624">
        <w:rPr>
          <w:rFonts w:cs="Arial"/>
          <w:color w:val="FF0000"/>
          <w:u w:val="single"/>
        </w:rPr>
        <w:t>Unistudium</w:t>
      </w:r>
      <w:proofErr w:type="spellEnd"/>
      <w:r w:rsidRPr="003D6624">
        <w:rPr>
          <w:rFonts w:cs="Arial"/>
          <w:color w:val="FF0000"/>
          <w:u w:val="single"/>
        </w:rPr>
        <w:t xml:space="preserve"> Ingresso</w:t>
      </w:r>
      <w:r w:rsidRPr="003D6624">
        <w:rPr>
          <w:rFonts w:cs="Arial"/>
          <w:color w:val="FF0000"/>
        </w:rPr>
        <w:t>, dopo aver fatto richiesta delle credenziali di accesso al sig. Luca Maranga (</w:t>
      </w:r>
      <w:hyperlink r:id="rId7" w:history="1">
        <w:r w:rsidRPr="003D6624">
          <w:rPr>
            <w:rStyle w:val="Collegamentoipertestuale"/>
            <w:rFonts w:cs="Arial"/>
            <w:color w:val="FF0000"/>
          </w:rPr>
          <w:t>luca.maranga@unipg.it</w:t>
        </w:r>
      </w:hyperlink>
      <w:r w:rsidRPr="003D6624">
        <w:rPr>
          <w:rFonts w:cs="Arial"/>
          <w:color w:val="FF0000"/>
        </w:rPr>
        <w:t xml:space="preserve">) specificando il codice del corso richiesto (SPP13SPE SPP_13 - CORSO D.LGS. n.81/2008 - FORMAZIONE SPECIFICA) e fornendo il proprio nome e cognome, la propria mail e il proprio codice fiscale. </w:t>
      </w:r>
    </w:p>
    <w:p w14:paraId="0125DE61" w14:textId="77777777" w:rsidR="006A129C" w:rsidRPr="003D6624" w:rsidRDefault="006A129C" w:rsidP="003D6624">
      <w:pPr>
        <w:jc w:val="both"/>
        <w:rPr>
          <w:rFonts w:cs="Arial"/>
          <w:color w:val="FF0000"/>
        </w:rPr>
      </w:pPr>
      <w:r w:rsidRPr="003D6624">
        <w:rPr>
          <w:rFonts w:cs="Arial"/>
          <w:color w:val="FF0000"/>
        </w:rPr>
        <w:t>Il primo giorno di attività verrà erogato un test di verifica delle conoscenze acquisite.</w:t>
      </w:r>
    </w:p>
    <w:p w14:paraId="24D0DD19" w14:textId="77777777" w:rsidR="006A129C" w:rsidRPr="003D6624" w:rsidRDefault="006A129C" w:rsidP="003D6624">
      <w:pPr>
        <w:jc w:val="both"/>
        <w:rPr>
          <w:rFonts w:cs="Arial"/>
          <w:color w:val="212121"/>
        </w:rPr>
      </w:pPr>
    </w:p>
    <w:p w14:paraId="1508A4FB" w14:textId="77777777" w:rsidR="003D6624" w:rsidRPr="003D6624" w:rsidRDefault="003D6624" w:rsidP="003D6624">
      <w:pPr>
        <w:jc w:val="both"/>
        <w:rPr>
          <w:rFonts w:cs="Arial"/>
        </w:rPr>
      </w:pPr>
    </w:p>
    <w:sectPr w:rsidR="003D6624" w:rsidRPr="003D6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941EF"/>
    <w:multiLevelType w:val="hybridMultilevel"/>
    <w:tmpl w:val="076E621C"/>
    <w:lvl w:ilvl="0" w:tplc="CEA4219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851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46"/>
    <w:rsid w:val="00097ED9"/>
    <w:rsid w:val="000A1DF1"/>
    <w:rsid w:val="0011119B"/>
    <w:rsid w:val="00131746"/>
    <w:rsid w:val="00224750"/>
    <w:rsid w:val="002B06C8"/>
    <w:rsid w:val="002C7FE1"/>
    <w:rsid w:val="00361D78"/>
    <w:rsid w:val="003D6624"/>
    <w:rsid w:val="004725B8"/>
    <w:rsid w:val="004F7151"/>
    <w:rsid w:val="00521D3C"/>
    <w:rsid w:val="0054597A"/>
    <w:rsid w:val="006A129C"/>
    <w:rsid w:val="006E6B35"/>
    <w:rsid w:val="00770335"/>
    <w:rsid w:val="007F289F"/>
    <w:rsid w:val="0090291F"/>
    <w:rsid w:val="009068A3"/>
    <w:rsid w:val="009C1967"/>
    <w:rsid w:val="009F492C"/>
    <w:rsid w:val="00A53963"/>
    <w:rsid w:val="00A64535"/>
    <w:rsid w:val="00B605EA"/>
    <w:rsid w:val="00BF3DCE"/>
    <w:rsid w:val="00E35FD7"/>
    <w:rsid w:val="00F55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BFDE7B"/>
  <w15:chartTrackingRefBased/>
  <w15:docId w15:val="{2A88618C-3E92-A548-8D20-78DD45FD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746"/>
  </w:style>
  <w:style w:type="paragraph" w:styleId="Titolo1">
    <w:name w:val="heading 1"/>
    <w:basedOn w:val="Normale"/>
    <w:next w:val="Normale"/>
    <w:link w:val="Titolo1Carattere"/>
    <w:uiPriority w:val="9"/>
    <w:qFormat/>
    <w:rsid w:val="00131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1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17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17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17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174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174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174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174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7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17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17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17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17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17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17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17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17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174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17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17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17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17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1746"/>
    <w:rPr>
      <w:i/>
      <w:iCs/>
      <w:color w:val="404040" w:themeColor="text1" w:themeTint="BF"/>
    </w:rPr>
  </w:style>
  <w:style w:type="paragraph" w:styleId="Paragrafoelenco">
    <w:name w:val="List Paragraph"/>
    <w:basedOn w:val="Normale"/>
    <w:uiPriority w:val="34"/>
    <w:qFormat/>
    <w:rsid w:val="00131746"/>
    <w:pPr>
      <w:ind w:left="720"/>
      <w:contextualSpacing/>
    </w:pPr>
  </w:style>
  <w:style w:type="character" w:styleId="Enfasiintensa">
    <w:name w:val="Intense Emphasis"/>
    <w:basedOn w:val="Carpredefinitoparagrafo"/>
    <w:uiPriority w:val="21"/>
    <w:qFormat/>
    <w:rsid w:val="00131746"/>
    <w:rPr>
      <w:i/>
      <w:iCs/>
      <w:color w:val="0F4761" w:themeColor="accent1" w:themeShade="BF"/>
    </w:rPr>
  </w:style>
  <w:style w:type="paragraph" w:styleId="Citazioneintensa">
    <w:name w:val="Intense Quote"/>
    <w:basedOn w:val="Normale"/>
    <w:next w:val="Normale"/>
    <w:link w:val="CitazioneintensaCarattere"/>
    <w:uiPriority w:val="30"/>
    <w:qFormat/>
    <w:rsid w:val="00131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1746"/>
    <w:rPr>
      <w:i/>
      <w:iCs/>
      <w:color w:val="0F4761" w:themeColor="accent1" w:themeShade="BF"/>
    </w:rPr>
  </w:style>
  <w:style w:type="character" w:styleId="Riferimentointenso">
    <w:name w:val="Intense Reference"/>
    <w:basedOn w:val="Carpredefinitoparagrafo"/>
    <w:uiPriority w:val="32"/>
    <w:qFormat/>
    <w:rsid w:val="00131746"/>
    <w:rPr>
      <w:b/>
      <w:bCs/>
      <w:smallCaps/>
      <w:color w:val="0F4761" w:themeColor="accent1" w:themeShade="BF"/>
      <w:spacing w:val="5"/>
    </w:rPr>
  </w:style>
  <w:style w:type="character" w:styleId="Collegamentoipertestuale">
    <w:name w:val="Hyperlink"/>
    <w:basedOn w:val="Carpredefinitoparagrafo"/>
    <w:uiPriority w:val="99"/>
    <w:unhideWhenUsed/>
    <w:rsid w:val="004F71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a.maranga@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vio.lepri@unipg.it" TargetMode="External"/><Relationship Id="rId5" Type="http://schemas.openxmlformats.org/officeDocument/2006/relationships/hyperlink" Target="mailto:francesca.mercati@unipg.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1014</Words>
  <Characters>5782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Della Rocca</dc:creator>
  <cp:keywords/>
  <dc:description/>
  <cp:lastModifiedBy>Giorgia Della Rocca</cp:lastModifiedBy>
  <cp:revision>20</cp:revision>
  <cp:lastPrinted>2026-05-07T07:40:00Z</cp:lastPrinted>
  <dcterms:created xsi:type="dcterms:W3CDTF">2025-05-20T16:54:00Z</dcterms:created>
  <dcterms:modified xsi:type="dcterms:W3CDTF">2026-05-13T05:31:00Z</dcterms:modified>
</cp:coreProperties>
</file>