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F8" w:rsidRPr="006C2FC8" w:rsidRDefault="00BA67F8" w:rsidP="00B47829">
      <w:pPr>
        <w:pStyle w:val="NormaleWeb"/>
        <w:spacing w:before="0" w:beforeAutospacing="0" w:after="0" w:afterAutospacing="0" w:line="360" w:lineRule="auto"/>
        <w:jc w:val="both"/>
        <w:rPr>
          <w:rFonts w:ascii="Verdana" w:hAnsi="Verdana"/>
          <w:b/>
          <w:bCs/>
          <w:sz w:val="20"/>
          <w:szCs w:val="20"/>
        </w:rPr>
      </w:pPr>
      <w:bookmarkStart w:id="0" w:name="_GoBack"/>
      <w:bookmarkEnd w:id="0"/>
    </w:p>
    <w:p w:rsidR="0005046B" w:rsidRDefault="0005046B" w:rsidP="00EF74D7">
      <w:pPr>
        <w:pStyle w:val="NormaleWeb"/>
        <w:shd w:val="clear" w:color="auto" w:fill="FFFFFF"/>
        <w:spacing w:before="0" w:beforeAutospacing="0" w:after="0" w:afterAutospacing="0" w:line="360" w:lineRule="auto"/>
        <w:jc w:val="center"/>
        <w:rPr>
          <w:color w:val="000000"/>
        </w:rPr>
      </w:pPr>
      <w:r>
        <w:rPr>
          <w:rFonts w:ascii="Verdana" w:hAnsi="Verdana"/>
          <w:b/>
          <w:bCs/>
          <w:color w:val="000000"/>
          <w:sz w:val="32"/>
          <w:szCs w:val="32"/>
          <w:bdr w:val="none" w:sz="0" w:space="0" w:color="auto" w:frame="1"/>
        </w:rPr>
        <w:t>UNIVERSITÀ DEGLI STUDI DI PERUGIA</w:t>
      </w:r>
    </w:p>
    <w:p w:rsidR="0005046B" w:rsidRDefault="0005046B" w:rsidP="00EF74D7">
      <w:pPr>
        <w:pStyle w:val="NormaleWeb"/>
        <w:shd w:val="clear" w:color="auto" w:fill="FFFFFF"/>
        <w:spacing w:before="0" w:beforeAutospacing="0" w:after="0" w:afterAutospacing="0" w:line="360" w:lineRule="auto"/>
        <w:jc w:val="center"/>
        <w:rPr>
          <w:color w:val="000000"/>
        </w:rPr>
      </w:pPr>
    </w:p>
    <w:p w:rsidR="00A561D6" w:rsidRPr="00A561D6" w:rsidRDefault="00A561D6" w:rsidP="00EF74D7">
      <w:pPr>
        <w:shd w:val="clear" w:color="auto" w:fill="FFFFFF"/>
        <w:spacing w:after="0" w:line="360" w:lineRule="auto"/>
        <w:jc w:val="center"/>
        <w:rPr>
          <w:rFonts w:ascii="Calibri" w:eastAsia="Times New Roman" w:hAnsi="Calibri" w:cs="Times New Roman"/>
          <w:color w:val="000000"/>
          <w:sz w:val="20"/>
          <w:szCs w:val="20"/>
          <w:lang w:eastAsia="it-IT"/>
        </w:rPr>
      </w:pPr>
    </w:p>
    <w:p w:rsidR="00005D9E" w:rsidRDefault="00A131E7" w:rsidP="00EF74D7">
      <w:pPr>
        <w:spacing w:after="0" w:line="360" w:lineRule="auto"/>
        <w:jc w:val="center"/>
        <w:rPr>
          <w:rFonts w:ascii="Verdana" w:eastAsia="Times New Roman" w:hAnsi="Verdana" w:cs="Times New Roman"/>
          <w:b/>
          <w:bCs/>
          <w:color w:val="000000"/>
          <w:sz w:val="20"/>
          <w:szCs w:val="20"/>
          <w:bdr w:val="none" w:sz="0" w:space="0" w:color="auto" w:frame="1"/>
          <w:lang w:eastAsia="it-IT"/>
        </w:rPr>
      </w:pPr>
      <w:r>
        <w:rPr>
          <w:rFonts w:ascii="Verdana" w:eastAsia="Times New Roman" w:hAnsi="Verdana" w:cs="Times New Roman"/>
          <w:b/>
          <w:bCs/>
          <w:color w:val="000000"/>
          <w:sz w:val="20"/>
          <w:szCs w:val="20"/>
          <w:bdr w:val="none" w:sz="0" w:space="0" w:color="auto" w:frame="1"/>
          <w:lang w:eastAsia="it-IT"/>
        </w:rPr>
        <w:t xml:space="preserve">L’Università degli Studi di Perugia </w:t>
      </w:r>
      <w:r w:rsidR="00005D9E">
        <w:rPr>
          <w:rFonts w:ascii="Verdana" w:eastAsia="Times New Roman" w:hAnsi="Verdana" w:cs="Times New Roman"/>
          <w:b/>
          <w:bCs/>
          <w:color w:val="000000"/>
          <w:sz w:val="20"/>
          <w:szCs w:val="20"/>
          <w:bdr w:val="none" w:sz="0" w:space="0" w:color="auto" w:frame="1"/>
          <w:lang w:eastAsia="it-IT"/>
        </w:rPr>
        <w:t>ne</w:t>
      </w:r>
      <w:r>
        <w:rPr>
          <w:rFonts w:ascii="Verdana" w:eastAsia="Times New Roman" w:hAnsi="Verdana" w:cs="Times New Roman"/>
          <w:b/>
          <w:bCs/>
          <w:color w:val="000000"/>
          <w:sz w:val="20"/>
          <w:szCs w:val="20"/>
          <w:bdr w:val="none" w:sz="0" w:space="0" w:color="auto" w:frame="1"/>
          <w:lang w:eastAsia="it-IT"/>
        </w:rPr>
        <w:t>l Giorno della Memoria</w:t>
      </w:r>
    </w:p>
    <w:p w:rsidR="00A131E7" w:rsidRDefault="00BC1AE7" w:rsidP="00EF74D7">
      <w:pPr>
        <w:spacing w:after="0" w:line="360" w:lineRule="auto"/>
        <w:jc w:val="center"/>
        <w:rPr>
          <w:rFonts w:ascii="Verdana" w:hAnsi="Verdana"/>
          <w:color w:val="333333"/>
          <w:shd w:val="clear" w:color="auto" w:fill="FFFFFF"/>
        </w:rPr>
      </w:pPr>
      <w:r>
        <w:rPr>
          <w:rFonts w:ascii="Verdana" w:eastAsia="Times New Roman" w:hAnsi="Verdana" w:cs="Times New Roman"/>
          <w:b/>
          <w:bCs/>
          <w:color w:val="000000"/>
          <w:sz w:val="20"/>
          <w:szCs w:val="20"/>
          <w:bdr w:val="none" w:sz="0" w:space="0" w:color="auto" w:frame="1"/>
          <w:lang w:eastAsia="it-IT"/>
        </w:rPr>
        <w:t xml:space="preserve">Rettore Oliviero: “Ricordare </w:t>
      </w:r>
      <w:r w:rsidR="00005D9E">
        <w:rPr>
          <w:rFonts w:ascii="Verdana" w:eastAsia="Times New Roman" w:hAnsi="Verdana" w:cs="Times New Roman"/>
          <w:b/>
          <w:bCs/>
          <w:color w:val="000000"/>
          <w:sz w:val="20"/>
          <w:szCs w:val="20"/>
          <w:bdr w:val="none" w:sz="0" w:space="0" w:color="auto" w:frame="1"/>
          <w:lang w:eastAsia="it-IT"/>
        </w:rPr>
        <w:t xml:space="preserve">la Shoah </w:t>
      </w:r>
      <w:r>
        <w:rPr>
          <w:rFonts w:ascii="Verdana" w:eastAsia="Times New Roman" w:hAnsi="Verdana" w:cs="Times New Roman"/>
          <w:b/>
          <w:bCs/>
          <w:color w:val="000000"/>
          <w:sz w:val="20"/>
          <w:szCs w:val="20"/>
          <w:bdr w:val="none" w:sz="0" w:space="0" w:color="auto" w:frame="1"/>
          <w:lang w:eastAsia="it-IT"/>
        </w:rPr>
        <w:t xml:space="preserve">è </w:t>
      </w:r>
      <w:r w:rsidR="00005D9E">
        <w:rPr>
          <w:rFonts w:ascii="Verdana" w:eastAsia="Times New Roman" w:hAnsi="Verdana" w:cs="Times New Roman"/>
          <w:b/>
          <w:bCs/>
          <w:color w:val="000000"/>
          <w:sz w:val="20"/>
          <w:szCs w:val="20"/>
          <w:bdr w:val="none" w:sz="0" w:space="0" w:color="auto" w:frame="1"/>
          <w:lang w:eastAsia="it-IT"/>
        </w:rPr>
        <w:t xml:space="preserve">un </w:t>
      </w:r>
      <w:r>
        <w:rPr>
          <w:rFonts w:ascii="Verdana" w:eastAsia="Times New Roman" w:hAnsi="Verdana" w:cs="Times New Roman"/>
          <w:b/>
          <w:bCs/>
          <w:color w:val="000000"/>
          <w:sz w:val="20"/>
          <w:szCs w:val="20"/>
          <w:bdr w:val="none" w:sz="0" w:space="0" w:color="auto" w:frame="1"/>
          <w:lang w:eastAsia="it-IT"/>
        </w:rPr>
        <w:t xml:space="preserve">obbligo morale e </w:t>
      </w:r>
      <w:r w:rsidR="00005D9E">
        <w:rPr>
          <w:rFonts w:ascii="Verdana" w:eastAsia="Times New Roman" w:hAnsi="Verdana" w:cs="Times New Roman"/>
          <w:b/>
          <w:bCs/>
          <w:color w:val="000000"/>
          <w:sz w:val="20"/>
          <w:szCs w:val="20"/>
          <w:bdr w:val="none" w:sz="0" w:space="0" w:color="auto" w:frame="1"/>
          <w:lang w:eastAsia="it-IT"/>
        </w:rPr>
        <w:t xml:space="preserve">un </w:t>
      </w:r>
      <w:r>
        <w:rPr>
          <w:rFonts w:ascii="Verdana" w:eastAsia="Times New Roman" w:hAnsi="Verdana" w:cs="Times New Roman"/>
          <w:b/>
          <w:bCs/>
          <w:color w:val="000000"/>
          <w:sz w:val="20"/>
          <w:szCs w:val="20"/>
          <w:bdr w:val="none" w:sz="0" w:space="0" w:color="auto" w:frame="1"/>
          <w:lang w:eastAsia="it-IT"/>
        </w:rPr>
        <w:t>dovere istituzionale.”</w:t>
      </w:r>
    </w:p>
    <w:p w:rsidR="00C3506B" w:rsidRPr="008B6D48" w:rsidRDefault="00C3506B" w:rsidP="008B6D48">
      <w:pPr>
        <w:shd w:val="clear" w:color="auto" w:fill="FFFFFF"/>
        <w:spacing w:after="0" w:line="360" w:lineRule="auto"/>
        <w:jc w:val="both"/>
        <w:textAlignment w:val="baseline"/>
        <w:rPr>
          <w:rFonts w:ascii="Verdana" w:eastAsia="Times New Roman" w:hAnsi="Verdana" w:cs="Arial"/>
          <w:color w:val="000000"/>
          <w:sz w:val="20"/>
          <w:szCs w:val="20"/>
          <w:lang w:eastAsia="it-IT"/>
        </w:rPr>
      </w:pPr>
    </w:p>
    <w:p w:rsidR="00C3506B" w:rsidRPr="008B6D48" w:rsidRDefault="00C3506B" w:rsidP="008B6D48">
      <w:pPr>
        <w:shd w:val="clear" w:color="auto" w:fill="FFFFFF"/>
        <w:spacing w:after="0" w:line="360" w:lineRule="auto"/>
        <w:jc w:val="both"/>
        <w:textAlignment w:val="baseline"/>
        <w:rPr>
          <w:rFonts w:ascii="Verdana" w:eastAsia="Times New Roman" w:hAnsi="Verdana" w:cs="Arial"/>
          <w:color w:val="000000"/>
          <w:sz w:val="20"/>
          <w:szCs w:val="20"/>
          <w:lang w:eastAsia="it-IT"/>
        </w:rPr>
      </w:pPr>
    </w:p>
    <w:p w:rsidR="00735E49" w:rsidRPr="008B6D48" w:rsidRDefault="008B6D48" w:rsidP="008B6D48">
      <w:pPr>
        <w:spacing w:after="0" w:line="360" w:lineRule="auto"/>
        <w:jc w:val="both"/>
        <w:rPr>
          <w:rFonts w:ascii="Verdana" w:hAnsi="Verdana" w:cs="Times New Roman"/>
          <w:sz w:val="20"/>
          <w:szCs w:val="20"/>
        </w:rPr>
      </w:pPr>
      <w:r w:rsidRPr="008B6D48">
        <w:rPr>
          <w:rFonts w:ascii="Verdana" w:hAnsi="Verdana" w:cs="Times New Roman"/>
          <w:sz w:val="20"/>
          <w:szCs w:val="20"/>
        </w:rPr>
        <w:t>I</w:t>
      </w:r>
      <w:r w:rsidR="00142D4C" w:rsidRPr="008B6D48">
        <w:rPr>
          <w:rFonts w:ascii="Verdana" w:hAnsi="Verdana" w:cs="Times New Roman"/>
          <w:sz w:val="20"/>
          <w:szCs w:val="20"/>
        </w:rPr>
        <w:t xml:space="preserve">l 27 gennaio si celebra la Giornata della </w:t>
      </w:r>
      <w:r w:rsidR="00005D9E" w:rsidRPr="008B6D48">
        <w:rPr>
          <w:rFonts w:ascii="Verdana" w:hAnsi="Verdana" w:cs="Times New Roman"/>
          <w:sz w:val="20"/>
          <w:szCs w:val="20"/>
        </w:rPr>
        <w:t>Memoria, dedicata al ricordo degli eventi della Shoah: anche l’Ateneo di Perugia ha inteso dare il proprio</w:t>
      </w:r>
      <w:r w:rsidR="00735E49" w:rsidRPr="008B6D48">
        <w:rPr>
          <w:rFonts w:ascii="Verdana" w:hAnsi="Verdana" w:cs="Times New Roman"/>
          <w:sz w:val="20"/>
          <w:szCs w:val="20"/>
        </w:rPr>
        <w:t xml:space="preserve"> specifico</w:t>
      </w:r>
      <w:r w:rsidR="00005D9E" w:rsidRPr="008B6D48">
        <w:rPr>
          <w:rFonts w:ascii="Verdana" w:hAnsi="Verdana" w:cs="Times New Roman"/>
          <w:sz w:val="20"/>
          <w:szCs w:val="20"/>
        </w:rPr>
        <w:t xml:space="preserve"> contributo </w:t>
      </w:r>
      <w:r w:rsidR="00735E49" w:rsidRPr="008B6D48">
        <w:rPr>
          <w:rFonts w:ascii="Verdana" w:hAnsi="Verdana" w:cs="Times New Roman"/>
          <w:sz w:val="20"/>
          <w:szCs w:val="20"/>
        </w:rPr>
        <w:t>con il</w:t>
      </w:r>
      <w:r w:rsidR="00005D9E" w:rsidRPr="008B6D48">
        <w:rPr>
          <w:rFonts w:ascii="Verdana" w:hAnsi="Verdana" w:cs="Times New Roman"/>
          <w:sz w:val="20"/>
          <w:szCs w:val="20"/>
        </w:rPr>
        <w:t xml:space="preserve"> </w:t>
      </w:r>
      <w:proofErr w:type="spellStart"/>
      <w:r w:rsidR="00005D9E" w:rsidRPr="008B6D48">
        <w:rPr>
          <w:rFonts w:ascii="Verdana" w:hAnsi="Verdana" w:cs="Times New Roman"/>
          <w:sz w:val="20"/>
          <w:szCs w:val="20"/>
        </w:rPr>
        <w:t>webinar</w:t>
      </w:r>
      <w:proofErr w:type="spellEnd"/>
      <w:r w:rsidR="00005D9E" w:rsidRPr="008B6D48">
        <w:rPr>
          <w:rFonts w:ascii="Verdana" w:hAnsi="Verdana" w:cs="Times New Roman"/>
          <w:sz w:val="20"/>
          <w:szCs w:val="20"/>
        </w:rPr>
        <w:t xml:space="preserve"> pubblico </w:t>
      </w:r>
      <w:r w:rsidR="00735E49" w:rsidRPr="008B6D48">
        <w:rPr>
          <w:rFonts w:ascii="Verdana" w:hAnsi="Verdana" w:cs="Times New Roman"/>
          <w:sz w:val="20"/>
          <w:szCs w:val="20"/>
        </w:rPr>
        <w:t>in</w:t>
      </w:r>
      <w:r w:rsidR="00005D9E" w:rsidRPr="008B6D48">
        <w:rPr>
          <w:rFonts w:ascii="Verdana" w:hAnsi="Verdana" w:cs="Times New Roman"/>
          <w:sz w:val="20"/>
          <w:szCs w:val="20"/>
        </w:rPr>
        <w:t>titol</w:t>
      </w:r>
      <w:r w:rsidR="00735E49" w:rsidRPr="008B6D48">
        <w:rPr>
          <w:rFonts w:ascii="Verdana" w:hAnsi="Verdana" w:cs="Times New Roman"/>
          <w:sz w:val="20"/>
          <w:szCs w:val="20"/>
        </w:rPr>
        <w:t>at</w:t>
      </w:r>
      <w:r w:rsidR="00005D9E" w:rsidRPr="008B6D48">
        <w:rPr>
          <w:rFonts w:ascii="Verdana" w:hAnsi="Verdana" w:cs="Times New Roman"/>
          <w:sz w:val="20"/>
          <w:szCs w:val="20"/>
        </w:rPr>
        <w:t xml:space="preserve">o </w:t>
      </w:r>
      <w:r w:rsidR="00005D9E" w:rsidRPr="008B6D48">
        <w:rPr>
          <w:rFonts w:ascii="Verdana" w:eastAsia="Times New Roman" w:hAnsi="Verdana" w:cs="Times New Roman"/>
          <w:bCs/>
          <w:color w:val="000000"/>
          <w:sz w:val="20"/>
          <w:szCs w:val="20"/>
          <w:bdr w:val="none" w:sz="0" w:space="0" w:color="auto" w:frame="1"/>
          <w:lang w:eastAsia="it-IT"/>
        </w:rPr>
        <w:t>“Dalla negazione dei diritti alla persecuzione. Percorsi della Memoria”</w:t>
      </w:r>
      <w:r w:rsidR="00735E49" w:rsidRPr="008B6D48">
        <w:rPr>
          <w:rFonts w:ascii="Verdana" w:eastAsia="Times New Roman" w:hAnsi="Verdana" w:cs="Times New Roman"/>
          <w:bCs/>
          <w:color w:val="000000"/>
          <w:sz w:val="20"/>
          <w:szCs w:val="20"/>
          <w:bdr w:val="none" w:sz="0" w:space="0" w:color="auto" w:frame="1"/>
          <w:lang w:eastAsia="it-IT"/>
        </w:rPr>
        <w:t xml:space="preserve">. L’incontro, </w:t>
      </w:r>
      <w:r w:rsidR="00005D9E" w:rsidRPr="008B6D48">
        <w:rPr>
          <w:rFonts w:ascii="Verdana" w:eastAsia="Times New Roman" w:hAnsi="Verdana" w:cs="Times New Roman"/>
          <w:bCs/>
          <w:color w:val="000000"/>
          <w:sz w:val="20"/>
          <w:szCs w:val="20"/>
          <w:bdr w:val="none" w:sz="0" w:space="0" w:color="auto" w:frame="1"/>
          <w:lang w:eastAsia="it-IT"/>
        </w:rPr>
        <w:t xml:space="preserve">aperto </w:t>
      </w:r>
      <w:r w:rsidR="00005D9E" w:rsidRPr="008B6D48">
        <w:rPr>
          <w:rFonts w:ascii="Verdana" w:eastAsia="Times New Roman" w:hAnsi="Verdana" w:cs="Times New Roman"/>
          <w:bCs/>
          <w:sz w:val="20"/>
          <w:szCs w:val="20"/>
          <w:bdr w:val="none" w:sz="0" w:space="0" w:color="auto" w:frame="1"/>
          <w:lang w:eastAsia="it-IT"/>
        </w:rPr>
        <w:t>dal saluto introduttivo del Magnifico Rettore</w:t>
      </w:r>
      <w:r w:rsidR="00986174" w:rsidRPr="008B6D48">
        <w:rPr>
          <w:rFonts w:ascii="Verdana" w:eastAsia="Times New Roman" w:hAnsi="Verdana" w:cs="Times New Roman"/>
          <w:bCs/>
          <w:sz w:val="20"/>
          <w:szCs w:val="20"/>
          <w:bdr w:val="none" w:sz="0" w:space="0" w:color="auto" w:frame="1"/>
          <w:lang w:eastAsia="it-IT"/>
        </w:rPr>
        <w:t xml:space="preserve">, Professore Maurizio Oliviero, </w:t>
      </w:r>
      <w:r w:rsidR="00735E49" w:rsidRPr="008B6D48">
        <w:rPr>
          <w:rFonts w:ascii="Verdana" w:eastAsia="Times New Roman" w:hAnsi="Verdana" w:cs="Times New Roman"/>
          <w:bCs/>
          <w:sz w:val="20"/>
          <w:szCs w:val="20"/>
          <w:bdr w:val="none" w:sz="0" w:space="0" w:color="auto" w:frame="1"/>
          <w:lang w:eastAsia="it-IT"/>
        </w:rPr>
        <w:t xml:space="preserve">ha visto la partecipazione del </w:t>
      </w:r>
      <w:r w:rsidR="00986174" w:rsidRPr="008B6D48">
        <w:rPr>
          <w:rFonts w:ascii="Verdana" w:eastAsia="Times New Roman" w:hAnsi="Verdana" w:cs="Times New Roman"/>
          <w:bCs/>
          <w:sz w:val="20"/>
          <w:szCs w:val="20"/>
          <w:bdr w:val="none" w:sz="0" w:space="0" w:color="auto" w:frame="1"/>
          <w:lang w:eastAsia="it-IT"/>
        </w:rPr>
        <w:t>Professore Mario Tosti</w:t>
      </w:r>
      <w:r w:rsidR="00735E49" w:rsidRPr="008B6D48">
        <w:rPr>
          <w:rFonts w:ascii="Verdana" w:eastAsia="Times New Roman" w:hAnsi="Verdana" w:cs="Times New Roman"/>
          <w:bCs/>
          <w:sz w:val="20"/>
          <w:szCs w:val="20"/>
          <w:bdr w:val="none" w:sz="0" w:space="0" w:color="auto" w:frame="1"/>
          <w:lang w:eastAsia="it-IT"/>
        </w:rPr>
        <w:t xml:space="preserve">, Delegato rettorale alle Umane Risorse, in qualità di relatore e coordinatore, e dei </w:t>
      </w:r>
      <w:r w:rsidR="00735E49" w:rsidRPr="008B6D48">
        <w:rPr>
          <w:rFonts w:ascii="Verdana" w:hAnsi="Verdana" w:cs="Times New Roman"/>
          <w:sz w:val="20"/>
          <w:szCs w:val="20"/>
        </w:rPr>
        <w:t xml:space="preserve">Professori Luca La Rovere, Ferdinando </w:t>
      </w:r>
      <w:proofErr w:type="spellStart"/>
      <w:r w:rsidR="00735E49" w:rsidRPr="008B6D48">
        <w:rPr>
          <w:rFonts w:ascii="Verdana" w:hAnsi="Verdana" w:cs="Times New Roman"/>
          <w:sz w:val="20"/>
          <w:szCs w:val="20"/>
        </w:rPr>
        <w:t>Treggiari</w:t>
      </w:r>
      <w:proofErr w:type="spellEnd"/>
      <w:r w:rsidR="00735E49" w:rsidRPr="008B6D48">
        <w:rPr>
          <w:rFonts w:ascii="Verdana" w:hAnsi="Verdana" w:cs="Times New Roman"/>
          <w:sz w:val="20"/>
          <w:szCs w:val="20"/>
        </w:rPr>
        <w:t xml:space="preserve"> ed Emanuela Costantini.</w:t>
      </w:r>
    </w:p>
    <w:p w:rsidR="008B6D48" w:rsidRDefault="008B6D48" w:rsidP="008B6D48">
      <w:pPr>
        <w:shd w:val="clear" w:color="auto" w:fill="FFFFFF"/>
        <w:spacing w:after="0" w:line="360" w:lineRule="auto"/>
        <w:jc w:val="both"/>
        <w:rPr>
          <w:rFonts w:ascii="Verdana" w:eastAsia="Times New Roman" w:hAnsi="Verdana" w:cs="Calibri"/>
          <w:color w:val="201F1E"/>
          <w:sz w:val="20"/>
          <w:szCs w:val="20"/>
          <w:bdr w:val="none" w:sz="0" w:space="0" w:color="auto" w:frame="1"/>
          <w:lang w:eastAsia="it-IT"/>
        </w:rPr>
      </w:pPr>
      <w:r w:rsidRPr="008B6D48">
        <w:rPr>
          <w:rFonts w:ascii="Verdana" w:eastAsia="Times New Roman" w:hAnsi="Verdana" w:cs="Segoe UI"/>
          <w:color w:val="201F1E"/>
          <w:sz w:val="20"/>
          <w:szCs w:val="20"/>
          <w:bdr w:val="none" w:sz="0" w:space="0" w:color="auto" w:frame="1"/>
          <w:lang w:eastAsia="it-IT"/>
        </w:rPr>
        <w:t>“I</w:t>
      </w:r>
      <w:r w:rsidRPr="008B6D48">
        <w:rPr>
          <w:rFonts w:ascii="Verdana" w:eastAsia="Times New Roman" w:hAnsi="Verdana" w:cs="Calibri"/>
          <w:color w:val="201F1E"/>
          <w:sz w:val="20"/>
          <w:szCs w:val="20"/>
          <w:bdr w:val="none" w:sz="0" w:space="0" w:color="auto" w:frame="1"/>
          <w:lang w:eastAsia="it-IT"/>
        </w:rPr>
        <w:t>l signific</w:t>
      </w:r>
      <w:r>
        <w:rPr>
          <w:rFonts w:ascii="Verdana" w:eastAsia="Times New Roman" w:hAnsi="Verdana" w:cs="Calibri"/>
          <w:color w:val="201F1E"/>
          <w:sz w:val="20"/>
          <w:szCs w:val="20"/>
          <w:bdr w:val="none" w:sz="0" w:space="0" w:color="auto" w:frame="1"/>
          <w:lang w:eastAsia="it-IT"/>
        </w:rPr>
        <w:t>ato profondo di questa Giornata”, ha dichiarato il Magnifico Rettore – “</w:t>
      </w:r>
      <w:r w:rsidRPr="008B6D48">
        <w:rPr>
          <w:rFonts w:ascii="Verdana" w:eastAsia="Times New Roman" w:hAnsi="Verdana" w:cs="Calibri"/>
          <w:color w:val="201F1E"/>
          <w:sz w:val="20"/>
          <w:szCs w:val="20"/>
          <w:bdr w:val="none" w:sz="0" w:space="0" w:color="auto" w:frame="1"/>
          <w:lang w:eastAsia="it-IT"/>
        </w:rPr>
        <w:t>cr</w:t>
      </w:r>
      <w:r>
        <w:rPr>
          <w:rFonts w:ascii="Verdana" w:eastAsia="Times New Roman" w:hAnsi="Verdana" w:cs="Calibri"/>
          <w:color w:val="201F1E"/>
          <w:sz w:val="20"/>
          <w:szCs w:val="20"/>
          <w:bdr w:val="none" w:sz="0" w:space="0" w:color="auto" w:frame="1"/>
          <w:lang w:eastAsia="it-IT"/>
        </w:rPr>
        <w:t>edo sia splendidamente riassunto in una frase di Tullia Zevi: ‘</w:t>
      </w:r>
      <w:r w:rsidRPr="008B6D48">
        <w:rPr>
          <w:rFonts w:ascii="Verdana" w:eastAsia="Times New Roman" w:hAnsi="Verdana" w:cs="Calibri"/>
          <w:color w:val="201F1E"/>
          <w:sz w:val="20"/>
          <w:szCs w:val="20"/>
          <w:bdr w:val="none" w:sz="0" w:space="0" w:color="auto" w:frame="1"/>
          <w:lang w:eastAsia="it-IT"/>
        </w:rPr>
        <w:t>non si può affidare il dovere di tramandare la memoria della Shoah soltanto ai sopravvissuti e ai discendenti delle</w:t>
      </w:r>
      <w:r>
        <w:rPr>
          <w:rFonts w:ascii="Verdana" w:eastAsia="Times New Roman" w:hAnsi="Verdana" w:cs="Calibri"/>
          <w:color w:val="201F1E"/>
          <w:sz w:val="20"/>
          <w:szCs w:val="20"/>
          <w:bdr w:val="none" w:sz="0" w:space="0" w:color="auto" w:frame="1"/>
          <w:lang w:eastAsia="it-IT"/>
        </w:rPr>
        <w:t xml:space="preserve"> vittime: siamo tutti coinvolti’</w:t>
      </w:r>
      <w:r w:rsidRPr="008B6D48">
        <w:rPr>
          <w:rFonts w:ascii="Verdana" w:eastAsia="Times New Roman" w:hAnsi="Verdana" w:cs="Calibri"/>
          <w:color w:val="201F1E"/>
          <w:sz w:val="20"/>
          <w:szCs w:val="20"/>
          <w:bdr w:val="none" w:sz="0" w:space="0" w:color="auto" w:frame="1"/>
          <w:lang w:eastAsia="it-IT"/>
        </w:rPr>
        <w:t>.</w:t>
      </w:r>
      <w:r w:rsidRPr="008B6D48">
        <w:rPr>
          <w:rFonts w:ascii="Verdana" w:eastAsia="Times New Roman" w:hAnsi="Verdana" w:cs="Segoe UI"/>
          <w:color w:val="201F1E"/>
          <w:sz w:val="20"/>
          <w:szCs w:val="20"/>
          <w:bdr w:val="none" w:sz="0" w:space="0" w:color="auto" w:frame="1"/>
          <w:lang w:eastAsia="it-IT"/>
        </w:rPr>
        <w:t> </w:t>
      </w:r>
      <w:r w:rsidRPr="008B6D48">
        <w:rPr>
          <w:rFonts w:ascii="Verdana" w:eastAsia="Times New Roman" w:hAnsi="Verdana" w:cs="Calibri"/>
          <w:color w:val="201F1E"/>
          <w:sz w:val="20"/>
          <w:szCs w:val="20"/>
          <w:bdr w:val="none" w:sz="0" w:space="0" w:color="auto" w:frame="1"/>
          <w:lang w:eastAsia="it-IT"/>
        </w:rPr>
        <w:t xml:space="preserve"> Ecco perché – ha sottolineato </w:t>
      </w:r>
      <w:r>
        <w:rPr>
          <w:rFonts w:ascii="Verdana" w:eastAsia="Times New Roman" w:hAnsi="Verdana" w:cs="Calibri"/>
          <w:color w:val="201F1E"/>
          <w:sz w:val="20"/>
          <w:szCs w:val="20"/>
          <w:bdr w:val="none" w:sz="0" w:space="0" w:color="auto" w:frame="1"/>
          <w:lang w:eastAsia="it-IT"/>
        </w:rPr>
        <w:t xml:space="preserve">il </w:t>
      </w:r>
      <w:r w:rsidRPr="008B6D48">
        <w:rPr>
          <w:rFonts w:ascii="Verdana" w:eastAsia="Times New Roman" w:hAnsi="Verdana" w:cs="Calibri"/>
          <w:color w:val="201F1E"/>
          <w:sz w:val="20"/>
          <w:szCs w:val="20"/>
          <w:bdr w:val="none" w:sz="0" w:space="0" w:color="auto" w:frame="1"/>
          <w:lang w:eastAsia="it-IT"/>
        </w:rPr>
        <w:t>Professore Oliviero – abbiamo tutti la responsabilità di ricordare con determinazione che il futuro delle nostre democrazie richiede una costante e corretta lettura della storia. Quando, nel 2005, le Nazioni Unite hanno avvertito l’esigenza di ufficializzare con apposita Risoluzione la Giornata della Memoria, hanno voluto sottolineare il senso di una responsabilità collettiva nella custodia della memoria quale principale antidoto contro qualsiasi forma di violazione dei diritti umani</w:t>
      </w:r>
      <w:r>
        <w:rPr>
          <w:rFonts w:ascii="Verdana" w:eastAsia="Times New Roman" w:hAnsi="Verdana" w:cs="Calibri"/>
          <w:color w:val="201F1E"/>
          <w:sz w:val="20"/>
          <w:szCs w:val="20"/>
          <w:bdr w:val="none" w:sz="0" w:space="0" w:color="auto" w:frame="1"/>
          <w:lang w:eastAsia="it-IT"/>
        </w:rPr>
        <w:t xml:space="preserve">. </w:t>
      </w:r>
    </w:p>
    <w:p w:rsidR="008B6D48" w:rsidRPr="008B6D48" w:rsidRDefault="008B6D48" w:rsidP="008B6D48">
      <w:pPr>
        <w:shd w:val="clear" w:color="auto" w:fill="FFFFFF"/>
        <w:spacing w:after="0" w:line="360" w:lineRule="auto"/>
        <w:jc w:val="both"/>
        <w:rPr>
          <w:rFonts w:ascii="Verdana" w:eastAsia="Times New Roman" w:hAnsi="Verdana" w:cs="Calibri"/>
          <w:color w:val="323130"/>
          <w:sz w:val="20"/>
          <w:szCs w:val="20"/>
          <w:lang w:eastAsia="it-IT"/>
        </w:rPr>
      </w:pPr>
      <w:r w:rsidRPr="008B6D48">
        <w:rPr>
          <w:rFonts w:ascii="Verdana" w:eastAsia="Times New Roman" w:hAnsi="Verdana" w:cs="Calibri"/>
          <w:color w:val="201F1E"/>
          <w:sz w:val="20"/>
          <w:szCs w:val="20"/>
          <w:bdr w:val="none" w:sz="0" w:space="0" w:color="auto" w:frame="1"/>
          <w:lang w:eastAsia="it-IT"/>
        </w:rPr>
        <w:t>Le università</w:t>
      </w:r>
      <w:r>
        <w:rPr>
          <w:rFonts w:ascii="Verdana" w:eastAsia="Times New Roman" w:hAnsi="Verdana" w:cs="Calibri"/>
          <w:color w:val="201F1E"/>
          <w:sz w:val="20"/>
          <w:szCs w:val="20"/>
          <w:bdr w:val="none" w:sz="0" w:space="0" w:color="auto" w:frame="1"/>
          <w:lang w:eastAsia="it-IT"/>
        </w:rPr>
        <w:t xml:space="preserve"> </w:t>
      </w:r>
      <w:r w:rsidRPr="008B6D48">
        <w:rPr>
          <w:rFonts w:ascii="Verdana" w:eastAsia="Times New Roman" w:hAnsi="Verdana" w:cs="Calibri"/>
          <w:color w:val="201F1E"/>
          <w:sz w:val="20"/>
          <w:szCs w:val="20"/>
          <w:bdr w:val="none" w:sz="0" w:space="0" w:color="auto" w:frame="1"/>
          <w:lang w:eastAsia="it-IT"/>
        </w:rPr>
        <w:t>sono campi fertili dove, grazie alla ricerca e al confronto critico, devono essere piantati i semi capaci di arginare le post-verità manipolatorie che sempre più frequentemente si diffondono sui social: la comunità accademica, fatta di studenti, ricercatori e docenti ha la capacità dialettica e il sapere necessari a riappropriarsi con coraggio e determinazione del senso della storia contro le intollerabili rimozioni dell</w:t>
      </w:r>
      <w:r>
        <w:rPr>
          <w:rFonts w:ascii="Verdana" w:eastAsia="Times New Roman" w:hAnsi="Verdana" w:cs="Calibri"/>
          <w:color w:val="201F1E"/>
          <w:sz w:val="20"/>
          <w:szCs w:val="20"/>
          <w:bdr w:val="none" w:sz="0" w:space="0" w:color="auto" w:frame="1"/>
          <w:lang w:eastAsia="it-IT"/>
        </w:rPr>
        <w:t>e atrocità commesse nel passato</w:t>
      </w:r>
      <w:r w:rsidRPr="008B6D48">
        <w:rPr>
          <w:rFonts w:ascii="Verdana" w:eastAsia="Times New Roman" w:hAnsi="Verdana" w:cs="Calibri"/>
          <w:color w:val="201F1E"/>
          <w:sz w:val="20"/>
          <w:szCs w:val="20"/>
          <w:bdr w:val="none" w:sz="0" w:space="0" w:color="auto" w:frame="1"/>
          <w:lang w:eastAsia="it-IT"/>
        </w:rPr>
        <w:t>. Il nostro compito quindi”, ha concluso</w:t>
      </w:r>
      <w:r>
        <w:rPr>
          <w:rFonts w:ascii="Verdana" w:eastAsia="Times New Roman" w:hAnsi="Verdana" w:cs="Calibri"/>
          <w:color w:val="201F1E"/>
          <w:sz w:val="20"/>
          <w:szCs w:val="20"/>
          <w:bdr w:val="none" w:sz="0" w:space="0" w:color="auto" w:frame="1"/>
          <w:lang w:eastAsia="it-IT"/>
        </w:rPr>
        <w:t xml:space="preserve"> il Magnifico Rettore, “è far sì</w:t>
      </w:r>
      <w:r w:rsidRPr="008B6D48">
        <w:rPr>
          <w:rFonts w:ascii="Verdana" w:eastAsia="Times New Roman" w:hAnsi="Verdana" w:cs="Calibri"/>
          <w:color w:val="201F1E"/>
          <w:sz w:val="20"/>
          <w:szCs w:val="20"/>
          <w:bdr w:val="none" w:sz="0" w:space="0" w:color="auto" w:frame="1"/>
          <w:lang w:eastAsia="it-IT"/>
        </w:rPr>
        <w:t xml:space="preserve"> che la Shoah non sia mai archiviata come un </w:t>
      </w:r>
      <w:r w:rsidRPr="008B6D48">
        <w:rPr>
          <w:rFonts w:ascii="Verdana" w:eastAsia="Times New Roman" w:hAnsi="Verdana" w:cs="Calibri"/>
          <w:color w:val="201F1E"/>
          <w:sz w:val="20"/>
          <w:szCs w:val="20"/>
          <w:bdr w:val="none" w:sz="0" w:space="0" w:color="auto" w:frame="1"/>
          <w:lang w:eastAsia="it-IT"/>
        </w:rPr>
        <w:lastRenderedPageBreak/>
        <w:t>‘piccolo’ incidente della storia perché, come sottolineavano i Padri della Costituzione Italiana, in tutte le democrazie i diritti umani e la tutela di ogni minoranza e opinione non sono una acquisizione definitiva, ma piuttosto un patrimonio da garantire e rafforzare costantemente: per l’Università degli Studi di Perugia un obbligo morale e un dovere istituzionale”.  </w:t>
      </w:r>
    </w:p>
    <w:p w:rsidR="00142D4C" w:rsidRPr="008B6D48" w:rsidRDefault="00735E49" w:rsidP="008B6D48">
      <w:pPr>
        <w:spacing w:after="0" w:line="360" w:lineRule="auto"/>
        <w:jc w:val="both"/>
        <w:rPr>
          <w:rFonts w:ascii="Verdana" w:hAnsi="Verdana" w:cs="Times New Roman"/>
          <w:sz w:val="20"/>
          <w:szCs w:val="20"/>
        </w:rPr>
      </w:pPr>
      <w:r w:rsidRPr="008B6D48">
        <w:rPr>
          <w:rFonts w:ascii="Verdana" w:eastAsia="Times New Roman" w:hAnsi="Verdana" w:cs="Times New Roman"/>
          <w:bCs/>
          <w:color w:val="000000"/>
          <w:sz w:val="20"/>
          <w:szCs w:val="20"/>
          <w:bdr w:val="none" w:sz="0" w:space="0" w:color="auto" w:frame="1"/>
          <w:lang w:eastAsia="it-IT"/>
        </w:rPr>
        <w:t>Il Professore Tosti ha ringraziato il Rettore per la sensibilità espressa a sostegno dell’iniziativa, e ha sottolineato come: “</w:t>
      </w:r>
      <w:r w:rsidR="00005D9E" w:rsidRPr="008B6D48">
        <w:rPr>
          <w:rFonts w:ascii="Verdana" w:hAnsi="Verdana" w:cs="Times New Roman"/>
          <w:sz w:val="20"/>
          <w:szCs w:val="20"/>
        </w:rPr>
        <w:t>La memoria della Shoah deve rappresentare un monito per tutta l'umanità contro l'odio razziale, etnico e religioso che ancora insanguina molte parti del mondo e, purtroppo, talora riaffiora anche nelle società più evolute. Non perdere la Memoria è un dovere verso un popolo che è stato vittima di un lucido disegno di sterminio, ma è anche un dovere verso le giovani generazioni, alle quali si deve trasmettere la consapevolezza e la conoscenza del passato. Spetta anche all’Università coltivare nei giovani il rispetto della dignità di ogni essere umano</w:t>
      </w:r>
      <w:r w:rsidRPr="008B6D48">
        <w:rPr>
          <w:rFonts w:ascii="Verdana" w:hAnsi="Verdana" w:cs="Times New Roman"/>
          <w:sz w:val="20"/>
          <w:szCs w:val="20"/>
        </w:rPr>
        <w:t>”</w:t>
      </w:r>
      <w:r w:rsidR="00005D9E" w:rsidRPr="008B6D48">
        <w:rPr>
          <w:rFonts w:ascii="Verdana" w:hAnsi="Verdana" w:cs="Times New Roman"/>
          <w:sz w:val="20"/>
          <w:szCs w:val="20"/>
        </w:rPr>
        <w:t>.</w:t>
      </w:r>
      <w:r w:rsidRPr="008B6D48">
        <w:rPr>
          <w:rFonts w:ascii="Verdana" w:hAnsi="Verdana" w:cs="Times New Roman"/>
          <w:sz w:val="20"/>
          <w:szCs w:val="20"/>
        </w:rPr>
        <w:t xml:space="preserve"> Tosti ha fatto eco alle parole del Magnifico evidenziando come la Giornata della Memoria costituisca: “Un’occasione per ricordare che cosa fu realmente la Shoah e che cosa essa significhi oggi non solo per gli ebrei ma per tutta l’umanità</w:t>
      </w:r>
      <w:r w:rsidR="00552F19" w:rsidRPr="008B6D48">
        <w:rPr>
          <w:rFonts w:ascii="Verdana" w:hAnsi="Verdana" w:cs="Times New Roman"/>
          <w:sz w:val="20"/>
          <w:szCs w:val="20"/>
        </w:rPr>
        <w:t>”</w:t>
      </w:r>
      <w:r w:rsidRPr="008B6D48">
        <w:rPr>
          <w:rFonts w:ascii="Verdana" w:hAnsi="Verdana" w:cs="Times New Roman"/>
          <w:sz w:val="20"/>
          <w:szCs w:val="20"/>
        </w:rPr>
        <w:t xml:space="preserve">. </w:t>
      </w:r>
      <w:r w:rsidR="00552F19" w:rsidRPr="008B6D48">
        <w:rPr>
          <w:rFonts w:ascii="Verdana" w:hAnsi="Verdana" w:cs="Times New Roman"/>
          <w:sz w:val="20"/>
          <w:szCs w:val="20"/>
        </w:rPr>
        <w:t>E’ un dovere collettivo fare memoria delle “</w:t>
      </w:r>
      <w:r w:rsidR="00142D4C" w:rsidRPr="008B6D48">
        <w:rPr>
          <w:rFonts w:ascii="Verdana" w:hAnsi="Verdana" w:cs="Times New Roman"/>
          <w:sz w:val="20"/>
          <w:szCs w:val="20"/>
        </w:rPr>
        <w:t>leggi razziali,</w:t>
      </w:r>
      <w:r w:rsidR="00552F19" w:rsidRPr="008B6D48">
        <w:rPr>
          <w:rFonts w:ascii="Verdana" w:hAnsi="Verdana" w:cs="Times New Roman"/>
          <w:sz w:val="20"/>
          <w:szCs w:val="20"/>
        </w:rPr>
        <w:t xml:space="preserve"> del</w:t>
      </w:r>
      <w:r w:rsidR="00142D4C" w:rsidRPr="008B6D48">
        <w:rPr>
          <w:rFonts w:ascii="Verdana" w:hAnsi="Verdana" w:cs="Times New Roman"/>
          <w:sz w:val="20"/>
          <w:szCs w:val="20"/>
        </w:rPr>
        <w:t xml:space="preserve">la persecuzione italiana dei cittadini ebrei, </w:t>
      </w:r>
      <w:r w:rsidR="00552F19" w:rsidRPr="008B6D48">
        <w:rPr>
          <w:rFonts w:ascii="Verdana" w:hAnsi="Verdana" w:cs="Times New Roman"/>
          <w:sz w:val="20"/>
          <w:szCs w:val="20"/>
        </w:rPr>
        <w:t>de</w:t>
      </w:r>
      <w:r w:rsidR="00142D4C" w:rsidRPr="008B6D48">
        <w:rPr>
          <w:rFonts w:ascii="Verdana" w:hAnsi="Verdana" w:cs="Times New Roman"/>
          <w:sz w:val="20"/>
          <w:szCs w:val="20"/>
        </w:rPr>
        <w:t xml:space="preserve">gli italiani che hanno subito la deportazione, la prigionia, la morte, nonché </w:t>
      </w:r>
      <w:r w:rsidR="00552F19" w:rsidRPr="008B6D48">
        <w:rPr>
          <w:rFonts w:ascii="Verdana" w:hAnsi="Verdana" w:cs="Times New Roman"/>
          <w:sz w:val="20"/>
          <w:szCs w:val="20"/>
        </w:rPr>
        <w:t xml:space="preserve">di </w:t>
      </w:r>
      <w:r w:rsidR="00142D4C" w:rsidRPr="008B6D48">
        <w:rPr>
          <w:rFonts w:ascii="Verdana" w:hAnsi="Verdana" w:cs="Times New Roman"/>
          <w:sz w:val="20"/>
          <w:szCs w:val="20"/>
        </w:rPr>
        <w:t>coloro che, anche in campi e schieramenti diversi, si sono opposti al progetto di sterminio e, a rischio della propria vita, hanno salvato altre vite e protetto i perseguitati</w:t>
      </w:r>
      <w:r w:rsidR="00552F19" w:rsidRPr="008B6D48">
        <w:rPr>
          <w:rFonts w:ascii="Verdana" w:hAnsi="Verdana" w:cs="Times New Roman"/>
          <w:sz w:val="20"/>
          <w:szCs w:val="20"/>
        </w:rPr>
        <w:t>”</w:t>
      </w:r>
      <w:r w:rsidR="00142D4C" w:rsidRPr="008B6D48">
        <w:rPr>
          <w:rFonts w:ascii="Verdana" w:hAnsi="Verdana" w:cs="Times New Roman"/>
          <w:sz w:val="20"/>
          <w:szCs w:val="20"/>
        </w:rPr>
        <w:t xml:space="preserve">. </w:t>
      </w:r>
    </w:p>
    <w:p w:rsidR="007A71CA" w:rsidRPr="008B6D48" w:rsidRDefault="00552F19" w:rsidP="008B6D48">
      <w:pPr>
        <w:shd w:val="clear" w:color="auto" w:fill="FFFFFF" w:themeFill="background1"/>
        <w:spacing w:after="0" w:line="360" w:lineRule="auto"/>
        <w:jc w:val="both"/>
        <w:textAlignment w:val="baseline"/>
        <w:rPr>
          <w:rFonts w:ascii="Verdana" w:hAnsi="Verdana" w:cs="Times New Roman"/>
          <w:sz w:val="20"/>
          <w:szCs w:val="20"/>
        </w:rPr>
      </w:pPr>
      <w:r w:rsidRPr="008B6D48">
        <w:rPr>
          <w:rFonts w:ascii="Verdana" w:eastAsia="Times New Roman" w:hAnsi="Verdana" w:cs="Arial"/>
          <w:sz w:val="20"/>
          <w:szCs w:val="20"/>
          <w:lang w:eastAsia="it-IT"/>
        </w:rPr>
        <w:t xml:space="preserve">E’ quindi </w:t>
      </w:r>
      <w:r w:rsidR="00AC0677" w:rsidRPr="008B6D48">
        <w:rPr>
          <w:rFonts w:ascii="Verdana" w:eastAsia="Times New Roman" w:hAnsi="Verdana" w:cs="Arial"/>
          <w:sz w:val="20"/>
          <w:szCs w:val="20"/>
          <w:lang w:eastAsia="it-IT"/>
        </w:rPr>
        <w:t>seguito</w:t>
      </w:r>
      <w:r w:rsidR="00782882" w:rsidRPr="008B6D48">
        <w:rPr>
          <w:rFonts w:ascii="Verdana" w:eastAsia="Times New Roman" w:hAnsi="Verdana" w:cs="Arial"/>
          <w:sz w:val="20"/>
          <w:szCs w:val="20"/>
          <w:lang w:eastAsia="it-IT"/>
        </w:rPr>
        <w:t xml:space="preserve"> </w:t>
      </w:r>
      <w:r w:rsidR="00AC0677" w:rsidRPr="008B6D48">
        <w:rPr>
          <w:rFonts w:ascii="Verdana" w:eastAsia="Times New Roman" w:hAnsi="Verdana" w:cs="Arial"/>
          <w:sz w:val="20"/>
          <w:szCs w:val="20"/>
          <w:lang w:eastAsia="it-IT"/>
        </w:rPr>
        <w:t>l’</w:t>
      </w:r>
      <w:r w:rsidR="00782882" w:rsidRPr="008B6D48">
        <w:rPr>
          <w:rFonts w:ascii="Verdana" w:eastAsia="Times New Roman" w:hAnsi="Verdana" w:cs="Arial"/>
          <w:sz w:val="20"/>
          <w:szCs w:val="20"/>
          <w:lang w:eastAsia="it-IT"/>
        </w:rPr>
        <w:t>intervent</w:t>
      </w:r>
      <w:r w:rsidR="00AC0677" w:rsidRPr="008B6D48">
        <w:rPr>
          <w:rFonts w:ascii="Verdana" w:eastAsia="Times New Roman" w:hAnsi="Verdana" w:cs="Arial"/>
          <w:sz w:val="20"/>
          <w:szCs w:val="20"/>
          <w:lang w:eastAsia="it-IT"/>
        </w:rPr>
        <w:t>o</w:t>
      </w:r>
      <w:r w:rsidR="00782882" w:rsidRPr="008B6D48">
        <w:rPr>
          <w:rFonts w:ascii="Verdana" w:eastAsia="Times New Roman" w:hAnsi="Verdana" w:cs="Arial"/>
          <w:sz w:val="20"/>
          <w:szCs w:val="20"/>
          <w:lang w:eastAsia="it-IT"/>
        </w:rPr>
        <w:t xml:space="preserve"> del Professor</w:t>
      </w:r>
      <w:r w:rsidRPr="008B6D48">
        <w:rPr>
          <w:rFonts w:ascii="Verdana" w:eastAsia="Times New Roman" w:hAnsi="Verdana" w:cs="Arial"/>
          <w:sz w:val="20"/>
          <w:szCs w:val="20"/>
          <w:lang w:eastAsia="it-IT"/>
        </w:rPr>
        <w:t>e</w:t>
      </w:r>
      <w:r w:rsidR="00782882" w:rsidRPr="008B6D48">
        <w:rPr>
          <w:rFonts w:ascii="Verdana" w:eastAsia="Times New Roman" w:hAnsi="Verdana" w:cs="Arial"/>
          <w:sz w:val="20"/>
          <w:szCs w:val="20"/>
          <w:lang w:eastAsia="it-IT"/>
        </w:rPr>
        <w:t xml:space="preserve"> Luca La Rovere (Dipartimento di Lettere – Lingue, letterature e civiltà antiche e moderne) sul tema “La società italiana di fronte alle leggi razziali”</w:t>
      </w:r>
      <w:r w:rsidRPr="008B6D48">
        <w:rPr>
          <w:rFonts w:ascii="Verdana" w:eastAsia="Times New Roman" w:hAnsi="Verdana" w:cs="Arial"/>
          <w:sz w:val="20"/>
          <w:szCs w:val="20"/>
          <w:lang w:eastAsia="it-IT"/>
        </w:rPr>
        <w:t xml:space="preserve">, che ha tracciato </w:t>
      </w:r>
      <w:r w:rsidR="00CE6C97" w:rsidRPr="008B6D48">
        <w:rPr>
          <w:rFonts w:ascii="Verdana" w:eastAsia="Times New Roman" w:hAnsi="Verdana" w:cs="Arial"/>
          <w:sz w:val="20"/>
          <w:szCs w:val="20"/>
          <w:lang w:eastAsia="it-IT"/>
        </w:rPr>
        <w:t xml:space="preserve">un ampio </w:t>
      </w:r>
      <w:r w:rsidR="00CE6C97" w:rsidRPr="008B6D48">
        <w:rPr>
          <w:rFonts w:ascii="Verdana" w:eastAsia="Times New Roman" w:hAnsi="Verdana" w:cs="Arial"/>
          <w:i/>
          <w:sz w:val="20"/>
          <w:szCs w:val="20"/>
          <w:lang w:eastAsia="it-IT"/>
        </w:rPr>
        <w:t>excursus</w:t>
      </w:r>
      <w:r w:rsidR="00CE6C97" w:rsidRPr="008B6D48">
        <w:rPr>
          <w:rFonts w:ascii="Verdana" w:eastAsia="Times New Roman" w:hAnsi="Verdana" w:cs="Arial"/>
          <w:sz w:val="20"/>
          <w:szCs w:val="20"/>
          <w:lang w:eastAsia="it-IT"/>
        </w:rPr>
        <w:t xml:space="preserve"> </w:t>
      </w:r>
      <w:r w:rsidR="00AC0677" w:rsidRPr="008B6D48">
        <w:rPr>
          <w:rFonts w:ascii="Verdana" w:eastAsia="Times New Roman" w:hAnsi="Verdana" w:cs="Arial"/>
          <w:sz w:val="20"/>
          <w:szCs w:val="20"/>
          <w:lang w:eastAsia="it-IT"/>
        </w:rPr>
        <w:t xml:space="preserve">storico </w:t>
      </w:r>
      <w:r w:rsidR="00CE6C97" w:rsidRPr="008B6D48">
        <w:rPr>
          <w:rFonts w:ascii="Verdana" w:eastAsia="Times New Roman" w:hAnsi="Verdana" w:cs="Arial"/>
          <w:sz w:val="20"/>
          <w:szCs w:val="20"/>
          <w:lang w:eastAsia="it-IT"/>
        </w:rPr>
        <w:t>su come</w:t>
      </w:r>
      <w:r w:rsidR="001542E7" w:rsidRPr="008B6D48">
        <w:rPr>
          <w:rFonts w:ascii="Verdana" w:eastAsia="Times New Roman" w:hAnsi="Verdana" w:cs="Arial"/>
          <w:sz w:val="20"/>
          <w:szCs w:val="20"/>
          <w:lang w:eastAsia="it-IT"/>
        </w:rPr>
        <w:t>,</w:t>
      </w:r>
      <w:r w:rsidR="00CE6C97" w:rsidRPr="008B6D48">
        <w:rPr>
          <w:rFonts w:ascii="Verdana" w:eastAsia="Times New Roman" w:hAnsi="Verdana" w:cs="Arial"/>
          <w:sz w:val="20"/>
          <w:szCs w:val="20"/>
          <w:lang w:eastAsia="it-IT"/>
        </w:rPr>
        <w:t xml:space="preserve"> in Italia</w:t>
      </w:r>
      <w:r w:rsidR="001542E7" w:rsidRPr="008B6D48">
        <w:rPr>
          <w:rFonts w:ascii="Verdana" w:eastAsia="Times New Roman" w:hAnsi="Verdana" w:cs="Arial"/>
          <w:sz w:val="20"/>
          <w:szCs w:val="20"/>
          <w:lang w:eastAsia="it-IT"/>
        </w:rPr>
        <w:t>,</w:t>
      </w:r>
      <w:r w:rsidR="00CE6C97" w:rsidRPr="008B6D48">
        <w:rPr>
          <w:rFonts w:ascii="Verdana" w:eastAsia="Times New Roman" w:hAnsi="Verdana" w:cs="Arial"/>
          <w:sz w:val="20"/>
          <w:szCs w:val="20"/>
          <w:lang w:eastAsia="it-IT"/>
        </w:rPr>
        <w:t xml:space="preserve"> si giunse</w:t>
      </w:r>
      <w:r w:rsidR="00AC0677" w:rsidRPr="008B6D48">
        <w:rPr>
          <w:rFonts w:ascii="Verdana" w:eastAsia="Times New Roman" w:hAnsi="Verdana" w:cs="Arial"/>
          <w:sz w:val="20"/>
          <w:szCs w:val="20"/>
          <w:lang w:eastAsia="it-IT"/>
        </w:rPr>
        <w:t xml:space="preserve"> alla promulgazione delle leggi contro gli ebrei</w:t>
      </w:r>
      <w:r w:rsidR="00782882" w:rsidRPr="008B6D48">
        <w:rPr>
          <w:rFonts w:ascii="Verdana" w:eastAsia="Times New Roman" w:hAnsi="Verdana" w:cs="Arial"/>
          <w:sz w:val="20"/>
          <w:szCs w:val="20"/>
          <w:lang w:eastAsia="it-IT"/>
        </w:rPr>
        <w:t xml:space="preserve"> </w:t>
      </w:r>
      <w:r w:rsidR="00AC0677" w:rsidRPr="008B6D48">
        <w:rPr>
          <w:rFonts w:ascii="Verdana" w:eastAsia="Times New Roman" w:hAnsi="Verdana" w:cs="Arial"/>
          <w:sz w:val="20"/>
          <w:szCs w:val="20"/>
          <w:lang w:eastAsia="it-IT"/>
        </w:rPr>
        <w:t>e sul ruolo</w:t>
      </w:r>
      <w:r w:rsidR="00CC73AD" w:rsidRPr="008B6D48">
        <w:rPr>
          <w:rFonts w:ascii="Verdana" w:eastAsia="Times New Roman" w:hAnsi="Verdana" w:cs="Arial"/>
          <w:sz w:val="20"/>
          <w:szCs w:val="20"/>
          <w:lang w:eastAsia="it-IT"/>
        </w:rPr>
        <w:t xml:space="preserve"> anche</w:t>
      </w:r>
      <w:r w:rsidR="00AC0677" w:rsidRPr="008B6D48">
        <w:rPr>
          <w:rFonts w:ascii="Verdana" w:eastAsia="Times New Roman" w:hAnsi="Verdana" w:cs="Arial"/>
          <w:sz w:val="20"/>
          <w:szCs w:val="20"/>
          <w:lang w:eastAsia="it-IT"/>
        </w:rPr>
        <w:t xml:space="preserve"> della Chiesa. </w:t>
      </w:r>
      <w:r w:rsidRPr="008B6D48">
        <w:rPr>
          <w:rFonts w:ascii="Verdana" w:eastAsia="Times New Roman" w:hAnsi="Verdana" w:cs="Arial"/>
          <w:sz w:val="20"/>
          <w:szCs w:val="20"/>
          <w:lang w:eastAsia="it-IT"/>
        </w:rPr>
        <w:t>“</w:t>
      </w:r>
      <w:r w:rsidR="007A71CA" w:rsidRPr="008B6D48">
        <w:rPr>
          <w:rFonts w:ascii="Verdana" w:hAnsi="Verdana" w:cs="Times New Roman"/>
          <w:sz w:val="20"/>
          <w:szCs w:val="20"/>
        </w:rPr>
        <w:t xml:space="preserve">Con le norme emanate nel 1938 </w:t>
      </w:r>
      <w:r w:rsidRPr="008B6D48">
        <w:rPr>
          <w:rFonts w:ascii="Verdana" w:hAnsi="Verdana" w:cs="Times New Roman"/>
          <w:sz w:val="20"/>
          <w:szCs w:val="20"/>
        </w:rPr>
        <w:t xml:space="preserve">– ha spiegato La Rovere - </w:t>
      </w:r>
      <w:r w:rsidR="007A71CA" w:rsidRPr="008B6D48">
        <w:rPr>
          <w:rFonts w:ascii="Verdana" w:hAnsi="Verdana" w:cs="Times New Roman"/>
          <w:sz w:val="20"/>
          <w:szCs w:val="20"/>
        </w:rPr>
        <w:t>lo Stato italiano discrimina ufficialmente i propri cittadini sul</w:t>
      </w:r>
      <w:r w:rsidRPr="008B6D48">
        <w:rPr>
          <w:rFonts w:ascii="Verdana" w:hAnsi="Verdana" w:cs="Times New Roman"/>
          <w:sz w:val="20"/>
          <w:szCs w:val="20"/>
        </w:rPr>
        <w:t>la base di un criterio razziale</w:t>
      </w:r>
      <w:r w:rsidR="007A71CA" w:rsidRPr="008B6D48">
        <w:rPr>
          <w:rFonts w:ascii="Verdana" w:hAnsi="Verdana" w:cs="Times New Roman"/>
          <w:sz w:val="20"/>
          <w:szCs w:val="20"/>
        </w:rPr>
        <w:t>: un tema a lungo rimosso dalla coscienza colletti</w:t>
      </w:r>
      <w:r w:rsidR="00CC73AD" w:rsidRPr="008B6D48">
        <w:rPr>
          <w:rFonts w:ascii="Verdana" w:hAnsi="Verdana" w:cs="Times New Roman"/>
          <w:sz w:val="20"/>
          <w:szCs w:val="20"/>
        </w:rPr>
        <w:t>va e dal discorso pubblico del P</w:t>
      </w:r>
      <w:r w:rsidR="007A71CA" w:rsidRPr="008B6D48">
        <w:rPr>
          <w:rFonts w:ascii="Verdana" w:hAnsi="Verdana" w:cs="Times New Roman"/>
          <w:sz w:val="20"/>
          <w:szCs w:val="20"/>
        </w:rPr>
        <w:t>a</w:t>
      </w:r>
      <w:r w:rsidRPr="008B6D48">
        <w:rPr>
          <w:rFonts w:ascii="Verdana" w:hAnsi="Verdana" w:cs="Times New Roman"/>
          <w:sz w:val="20"/>
          <w:szCs w:val="20"/>
        </w:rPr>
        <w:t>ese. Da diversi decenni, ormai” – ha sottolineato il ricercatore – “</w:t>
      </w:r>
      <w:r w:rsidR="007A71CA" w:rsidRPr="008B6D48">
        <w:rPr>
          <w:rFonts w:ascii="Verdana" w:hAnsi="Verdana" w:cs="Times New Roman"/>
          <w:sz w:val="20"/>
          <w:szCs w:val="20"/>
        </w:rPr>
        <w:t>la storiografia ha ricostruito la varietà degli atteggiamenti degli italiani di fronte alla persecuzione dei concittadini ebrei, facendo emergere, nel complesso, il largo coinvolgimento della società nelle politiche antisemite del fascismo</w:t>
      </w:r>
      <w:r w:rsidRPr="008B6D48">
        <w:rPr>
          <w:rFonts w:ascii="Verdana" w:hAnsi="Verdana" w:cs="Times New Roman"/>
          <w:sz w:val="20"/>
          <w:szCs w:val="20"/>
        </w:rPr>
        <w:t>”</w:t>
      </w:r>
      <w:r w:rsidR="007A71CA" w:rsidRPr="008B6D48">
        <w:rPr>
          <w:rFonts w:ascii="Verdana" w:hAnsi="Verdana" w:cs="Times New Roman"/>
          <w:sz w:val="20"/>
          <w:szCs w:val="20"/>
        </w:rPr>
        <w:t xml:space="preserve">. </w:t>
      </w:r>
    </w:p>
    <w:p w:rsidR="00580669" w:rsidRPr="008B6D48" w:rsidRDefault="00CE6C97" w:rsidP="008B6D48">
      <w:pPr>
        <w:shd w:val="clear" w:color="auto" w:fill="FFFFFF" w:themeFill="background1"/>
        <w:spacing w:after="0" w:line="360" w:lineRule="auto"/>
        <w:jc w:val="both"/>
        <w:textAlignment w:val="baseline"/>
        <w:rPr>
          <w:rFonts w:ascii="Verdana" w:eastAsia="Times New Roman" w:hAnsi="Verdana" w:cs="Arial"/>
          <w:sz w:val="20"/>
          <w:szCs w:val="20"/>
          <w:lang w:eastAsia="it-IT"/>
        </w:rPr>
      </w:pPr>
      <w:r w:rsidRPr="008B6D48">
        <w:rPr>
          <w:rFonts w:ascii="Verdana" w:eastAsia="Times New Roman" w:hAnsi="Verdana" w:cs="Arial"/>
          <w:sz w:val="20"/>
          <w:szCs w:val="20"/>
          <w:lang w:eastAsia="it-IT"/>
        </w:rPr>
        <w:t>I</w:t>
      </w:r>
      <w:r w:rsidR="00782882" w:rsidRPr="008B6D48">
        <w:rPr>
          <w:rFonts w:ascii="Verdana" w:eastAsia="Times New Roman" w:hAnsi="Verdana" w:cs="Arial"/>
          <w:sz w:val="20"/>
          <w:szCs w:val="20"/>
          <w:lang w:eastAsia="it-IT"/>
        </w:rPr>
        <w:t xml:space="preserve">l Professor Ferdinando </w:t>
      </w:r>
      <w:proofErr w:type="spellStart"/>
      <w:r w:rsidR="00782882" w:rsidRPr="008B6D48">
        <w:rPr>
          <w:rFonts w:ascii="Verdana" w:eastAsia="Times New Roman" w:hAnsi="Verdana" w:cs="Arial"/>
          <w:sz w:val="20"/>
          <w:szCs w:val="20"/>
          <w:lang w:eastAsia="it-IT"/>
        </w:rPr>
        <w:t>Treggiari</w:t>
      </w:r>
      <w:proofErr w:type="spellEnd"/>
      <w:r w:rsidR="00782882" w:rsidRPr="008B6D48">
        <w:rPr>
          <w:rFonts w:ascii="Verdana" w:eastAsia="Times New Roman" w:hAnsi="Verdana" w:cs="Arial"/>
          <w:sz w:val="20"/>
          <w:szCs w:val="20"/>
          <w:lang w:eastAsia="it-IT"/>
        </w:rPr>
        <w:t xml:space="preserve"> (Dipartimento di Giurisprudenza) </w:t>
      </w:r>
      <w:r w:rsidR="00552F19" w:rsidRPr="008B6D48">
        <w:rPr>
          <w:rFonts w:ascii="Verdana" w:eastAsia="Times New Roman" w:hAnsi="Verdana" w:cs="Arial"/>
          <w:sz w:val="20"/>
          <w:szCs w:val="20"/>
          <w:lang w:eastAsia="it-IT"/>
        </w:rPr>
        <w:t xml:space="preserve">si è occupato di approfondire il tema de </w:t>
      </w:r>
      <w:r w:rsidR="00782882" w:rsidRPr="008B6D48">
        <w:rPr>
          <w:rFonts w:ascii="Verdana" w:eastAsia="Times New Roman" w:hAnsi="Verdana" w:cs="Arial"/>
          <w:sz w:val="20"/>
          <w:szCs w:val="20"/>
          <w:lang w:eastAsia="it-IT"/>
        </w:rPr>
        <w:t>“Le leggi razziali e l’Università di Perugia”</w:t>
      </w:r>
      <w:r w:rsidR="00552F19" w:rsidRPr="008B6D48">
        <w:rPr>
          <w:rFonts w:ascii="Verdana" w:eastAsia="Times New Roman" w:hAnsi="Verdana" w:cs="Arial"/>
          <w:sz w:val="20"/>
          <w:szCs w:val="20"/>
          <w:lang w:eastAsia="it-IT"/>
        </w:rPr>
        <w:t xml:space="preserve">, ovvero </w:t>
      </w:r>
      <w:r w:rsidR="006D643B" w:rsidRPr="008B6D48">
        <w:rPr>
          <w:rFonts w:ascii="Verdana" w:eastAsia="Times New Roman" w:hAnsi="Verdana" w:cs="Arial"/>
          <w:sz w:val="20"/>
          <w:szCs w:val="20"/>
          <w:lang w:eastAsia="it-IT"/>
        </w:rPr>
        <w:t>di come il razzi</w:t>
      </w:r>
      <w:r w:rsidR="00CC73AD" w:rsidRPr="008B6D48">
        <w:rPr>
          <w:rFonts w:ascii="Verdana" w:eastAsia="Times New Roman" w:hAnsi="Verdana" w:cs="Arial"/>
          <w:sz w:val="20"/>
          <w:szCs w:val="20"/>
          <w:lang w:eastAsia="it-IT"/>
        </w:rPr>
        <w:t>smo antiebraico si sia abbattuto</w:t>
      </w:r>
      <w:r w:rsidR="006D643B" w:rsidRPr="008B6D48">
        <w:rPr>
          <w:rFonts w:ascii="Verdana" w:eastAsia="Times New Roman" w:hAnsi="Verdana" w:cs="Arial"/>
          <w:sz w:val="20"/>
          <w:szCs w:val="20"/>
          <w:lang w:eastAsia="it-IT"/>
        </w:rPr>
        <w:t xml:space="preserve"> sullo </w:t>
      </w:r>
      <w:proofErr w:type="spellStart"/>
      <w:r w:rsidR="006D643B" w:rsidRPr="008B6D48">
        <w:rPr>
          <w:rFonts w:ascii="Verdana" w:eastAsia="Times New Roman" w:hAnsi="Verdana" w:cs="Arial"/>
          <w:i/>
          <w:sz w:val="20"/>
          <w:szCs w:val="20"/>
          <w:lang w:eastAsia="it-IT"/>
        </w:rPr>
        <w:t>Studium</w:t>
      </w:r>
      <w:proofErr w:type="spellEnd"/>
      <w:r w:rsidR="006D643B" w:rsidRPr="008B6D48">
        <w:rPr>
          <w:rFonts w:ascii="Verdana" w:eastAsia="Times New Roman" w:hAnsi="Verdana" w:cs="Arial"/>
          <w:i/>
          <w:sz w:val="20"/>
          <w:szCs w:val="20"/>
          <w:lang w:eastAsia="it-IT"/>
        </w:rPr>
        <w:t xml:space="preserve"> generale</w:t>
      </w:r>
      <w:r w:rsidR="00B750CE" w:rsidRPr="008B6D48">
        <w:rPr>
          <w:rFonts w:ascii="Verdana" w:eastAsia="Times New Roman" w:hAnsi="Verdana" w:cs="Arial"/>
          <w:sz w:val="20"/>
          <w:szCs w:val="20"/>
          <w:lang w:eastAsia="it-IT"/>
        </w:rPr>
        <w:t xml:space="preserve"> con l’adesione al regime fascista e </w:t>
      </w:r>
      <w:r w:rsidR="00552F19" w:rsidRPr="008B6D48">
        <w:rPr>
          <w:rFonts w:ascii="Verdana" w:eastAsia="Times New Roman" w:hAnsi="Verdana" w:cs="Arial"/>
          <w:sz w:val="20"/>
          <w:szCs w:val="20"/>
          <w:lang w:eastAsia="it-IT"/>
        </w:rPr>
        <w:t xml:space="preserve">di </w:t>
      </w:r>
      <w:r w:rsidR="00B750CE" w:rsidRPr="008B6D48">
        <w:rPr>
          <w:rFonts w:ascii="Verdana" w:eastAsia="Times New Roman" w:hAnsi="Verdana" w:cs="Arial"/>
          <w:sz w:val="20"/>
          <w:szCs w:val="20"/>
          <w:lang w:eastAsia="it-IT"/>
        </w:rPr>
        <w:t>come</w:t>
      </w:r>
      <w:r w:rsidR="007A71CA" w:rsidRPr="008B6D48">
        <w:rPr>
          <w:rFonts w:ascii="Verdana" w:eastAsia="Times New Roman" w:hAnsi="Verdana" w:cs="Arial"/>
          <w:sz w:val="20"/>
          <w:szCs w:val="20"/>
          <w:lang w:eastAsia="it-IT"/>
        </w:rPr>
        <w:t xml:space="preserve"> </w:t>
      </w:r>
      <w:r w:rsidR="00552F19" w:rsidRPr="008B6D48">
        <w:rPr>
          <w:rFonts w:ascii="Verdana" w:eastAsia="Times New Roman" w:hAnsi="Verdana" w:cs="Arial"/>
          <w:sz w:val="20"/>
          <w:szCs w:val="20"/>
          <w:lang w:eastAsia="it-IT"/>
        </w:rPr>
        <w:t xml:space="preserve">ciò si sia </w:t>
      </w:r>
      <w:r w:rsidR="00552F19" w:rsidRPr="008B6D48">
        <w:rPr>
          <w:rFonts w:ascii="Verdana" w:eastAsia="Times New Roman" w:hAnsi="Verdana" w:cs="Arial"/>
          <w:sz w:val="20"/>
          <w:szCs w:val="20"/>
          <w:lang w:eastAsia="it-IT"/>
        </w:rPr>
        <w:lastRenderedPageBreak/>
        <w:t>riverberato</w:t>
      </w:r>
      <w:r w:rsidR="007A71CA" w:rsidRPr="008B6D48">
        <w:rPr>
          <w:rFonts w:ascii="Verdana" w:eastAsia="Times New Roman" w:hAnsi="Verdana" w:cs="Arial"/>
          <w:sz w:val="20"/>
          <w:szCs w:val="20"/>
          <w:lang w:eastAsia="it-IT"/>
        </w:rPr>
        <w:t xml:space="preserve"> sulla sua storia accademica</w:t>
      </w:r>
      <w:r w:rsidR="006D643B" w:rsidRPr="008B6D48">
        <w:rPr>
          <w:rFonts w:ascii="Verdana" w:eastAsia="Times New Roman" w:hAnsi="Verdana" w:cs="Arial"/>
          <w:i/>
          <w:sz w:val="20"/>
          <w:szCs w:val="20"/>
          <w:lang w:eastAsia="it-IT"/>
        </w:rPr>
        <w:t>.</w:t>
      </w:r>
      <w:r w:rsidR="00552F19" w:rsidRPr="008B6D48">
        <w:rPr>
          <w:rFonts w:ascii="Verdana" w:eastAsia="Times New Roman" w:hAnsi="Verdana" w:cs="Arial"/>
          <w:i/>
          <w:sz w:val="20"/>
          <w:szCs w:val="20"/>
          <w:lang w:eastAsia="it-IT"/>
        </w:rPr>
        <w:t xml:space="preserve"> </w:t>
      </w:r>
      <w:r w:rsidR="007A71CA" w:rsidRPr="008B6D48">
        <w:rPr>
          <w:rFonts w:ascii="Verdana" w:eastAsia="Times New Roman" w:hAnsi="Verdana" w:cs="Arial"/>
          <w:sz w:val="20"/>
          <w:szCs w:val="20"/>
          <w:lang w:eastAsia="it-IT"/>
        </w:rPr>
        <w:t>“Dal 19</w:t>
      </w:r>
      <w:r w:rsidR="00826BE2" w:rsidRPr="008B6D48">
        <w:rPr>
          <w:rFonts w:ascii="Verdana" w:eastAsia="Times New Roman" w:hAnsi="Verdana" w:cs="Arial"/>
          <w:sz w:val="20"/>
          <w:szCs w:val="20"/>
          <w:lang w:eastAsia="it-IT"/>
        </w:rPr>
        <w:t>35</w:t>
      </w:r>
      <w:r w:rsidR="007A71CA" w:rsidRPr="008B6D48">
        <w:rPr>
          <w:rFonts w:ascii="Verdana" w:eastAsia="Times New Roman" w:hAnsi="Verdana" w:cs="Arial"/>
          <w:sz w:val="20"/>
          <w:szCs w:val="20"/>
          <w:lang w:eastAsia="it-IT"/>
        </w:rPr>
        <w:t xml:space="preserve"> al 19</w:t>
      </w:r>
      <w:r w:rsidR="00826BE2" w:rsidRPr="008B6D48">
        <w:rPr>
          <w:rFonts w:ascii="Verdana" w:eastAsia="Times New Roman" w:hAnsi="Verdana" w:cs="Arial"/>
          <w:sz w:val="20"/>
          <w:szCs w:val="20"/>
          <w:lang w:eastAsia="it-IT"/>
        </w:rPr>
        <w:t xml:space="preserve">44 </w:t>
      </w:r>
      <w:r w:rsidR="007A71CA" w:rsidRPr="008B6D48">
        <w:rPr>
          <w:rFonts w:ascii="Verdana" w:eastAsia="Times New Roman" w:hAnsi="Verdana" w:cs="Arial"/>
          <w:sz w:val="20"/>
          <w:szCs w:val="20"/>
          <w:lang w:eastAsia="it-IT"/>
        </w:rPr>
        <w:t xml:space="preserve">l’Ateneo di Perugia venne guidato </w:t>
      </w:r>
      <w:r w:rsidR="007A71CA" w:rsidRPr="008B6D48">
        <w:rPr>
          <w:rFonts w:ascii="Verdana" w:hAnsi="Verdana" w:cs="Times New Roman"/>
          <w:sz w:val="20"/>
          <w:szCs w:val="20"/>
        </w:rPr>
        <w:t xml:space="preserve">dal rettore Paolo Orano, </w:t>
      </w:r>
      <w:r w:rsidR="00826BE2" w:rsidRPr="008B6D48">
        <w:rPr>
          <w:rFonts w:ascii="Verdana" w:eastAsia="Times New Roman" w:hAnsi="Verdana" w:cs="Arial"/>
          <w:sz w:val="20"/>
          <w:szCs w:val="20"/>
          <w:lang w:eastAsia="it-IT"/>
        </w:rPr>
        <w:t xml:space="preserve">fascista </w:t>
      </w:r>
      <w:r w:rsidR="007A71CA" w:rsidRPr="008B6D48">
        <w:rPr>
          <w:rFonts w:ascii="Verdana" w:eastAsia="Times New Roman" w:hAnsi="Verdana" w:cs="Arial"/>
          <w:sz w:val="20"/>
          <w:szCs w:val="20"/>
          <w:lang w:eastAsia="it-IT"/>
        </w:rPr>
        <w:t xml:space="preserve">e </w:t>
      </w:r>
      <w:r w:rsidR="00CA1CDC" w:rsidRPr="008B6D48">
        <w:rPr>
          <w:rFonts w:ascii="Verdana" w:eastAsia="Times New Roman" w:hAnsi="Verdana" w:cs="Arial"/>
          <w:sz w:val="20"/>
          <w:szCs w:val="20"/>
          <w:lang w:eastAsia="it-IT"/>
        </w:rPr>
        <w:t xml:space="preserve">profondo </w:t>
      </w:r>
      <w:r w:rsidR="00826BE2" w:rsidRPr="008B6D48">
        <w:rPr>
          <w:rFonts w:ascii="Verdana" w:eastAsia="Times New Roman" w:hAnsi="Verdana" w:cs="Arial"/>
          <w:sz w:val="20"/>
          <w:szCs w:val="20"/>
          <w:lang w:eastAsia="it-IT"/>
        </w:rPr>
        <w:t>razzist</w:t>
      </w:r>
      <w:r w:rsidR="007A71CA" w:rsidRPr="008B6D48">
        <w:rPr>
          <w:rFonts w:ascii="Verdana" w:eastAsia="Times New Roman" w:hAnsi="Verdana" w:cs="Arial"/>
          <w:sz w:val="20"/>
          <w:szCs w:val="20"/>
          <w:lang w:eastAsia="it-IT"/>
        </w:rPr>
        <w:t>a</w:t>
      </w:r>
      <w:r w:rsidR="00826BE2" w:rsidRPr="008B6D48">
        <w:rPr>
          <w:rFonts w:ascii="Verdana" w:eastAsia="Times New Roman" w:hAnsi="Verdana" w:cs="Arial"/>
          <w:sz w:val="20"/>
          <w:szCs w:val="20"/>
          <w:lang w:eastAsia="it-IT"/>
        </w:rPr>
        <w:t xml:space="preserve">, </w:t>
      </w:r>
      <w:r w:rsidR="00E50650" w:rsidRPr="008B6D48">
        <w:rPr>
          <w:rFonts w:ascii="Verdana" w:eastAsia="Times New Roman" w:hAnsi="Verdana" w:cs="Arial"/>
          <w:sz w:val="20"/>
          <w:szCs w:val="20"/>
          <w:lang w:eastAsia="it-IT"/>
        </w:rPr>
        <w:t>un esp</w:t>
      </w:r>
      <w:r w:rsidR="007A71CA" w:rsidRPr="008B6D48">
        <w:rPr>
          <w:rFonts w:ascii="Verdana" w:eastAsia="Times New Roman" w:hAnsi="Verdana" w:cs="Arial"/>
          <w:sz w:val="20"/>
          <w:szCs w:val="20"/>
          <w:lang w:eastAsia="it-IT"/>
        </w:rPr>
        <w:t>o</w:t>
      </w:r>
      <w:r w:rsidR="00E50650" w:rsidRPr="008B6D48">
        <w:rPr>
          <w:rFonts w:ascii="Verdana" w:eastAsia="Times New Roman" w:hAnsi="Verdana" w:cs="Arial"/>
          <w:sz w:val="20"/>
          <w:szCs w:val="20"/>
          <w:lang w:eastAsia="it-IT"/>
        </w:rPr>
        <w:t>nent</w:t>
      </w:r>
      <w:r w:rsidR="007A71CA" w:rsidRPr="008B6D48">
        <w:rPr>
          <w:rFonts w:ascii="Verdana" w:eastAsia="Times New Roman" w:hAnsi="Verdana" w:cs="Arial"/>
          <w:sz w:val="20"/>
          <w:szCs w:val="20"/>
          <w:lang w:eastAsia="it-IT"/>
        </w:rPr>
        <w:t>e d</w:t>
      </w:r>
      <w:r w:rsidR="00E50650" w:rsidRPr="008B6D48">
        <w:rPr>
          <w:rFonts w:ascii="Verdana" w:eastAsia="Times New Roman" w:hAnsi="Verdana" w:cs="Arial"/>
          <w:sz w:val="20"/>
          <w:szCs w:val="20"/>
          <w:lang w:eastAsia="it-IT"/>
        </w:rPr>
        <w:t>i punta dell’ideologia antisemita</w:t>
      </w:r>
      <w:r w:rsidR="00552F19" w:rsidRPr="008B6D48">
        <w:rPr>
          <w:rFonts w:ascii="Verdana" w:eastAsia="Times New Roman" w:hAnsi="Verdana" w:cs="Arial"/>
          <w:sz w:val="20"/>
          <w:szCs w:val="20"/>
          <w:lang w:eastAsia="it-IT"/>
        </w:rPr>
        <w:t xml:space="preserve"> - </w:t>
      </w:r>
      <w:r w:rsidR="007A71CA" w:rsidRPr="008B6D48">
        <w:rPr>
          <w:rFonts w:ascii="Verdana" w:eastAsia="Times New Roman" w:hAnsi="Verdana" w:cs="Arial"/>
          <w:sz w:val="20"/>
          <w:szCs w:val="20"/>
          <w:lang w:eastAsia="it-IT"/>
        </w:rPr>
        <w:t xml:space="preserve"> ha </w:t>
      </w:r>
      <w:r w:rsidR="00552F19" w:rsidRPr="008B6D48">
        <w:rPr>
          <w:rFonts w:ascii="Verdana" w:eastAsia="Times New Roman" w:hAnsi="Verdana" w:cs="Arial"/>
          <w:sz w:val="20"/>
          <w:szCs w:val="20"/>
          <w:lang w:eastAsia="it-IT"/>
        </w:rPr>
        <w:t>sottolineat</w:t>
      </w:r>
      <w:r w:rsidR="007A71CA" w:rsidRPr="008B6D48">
        <w:rPr>
          <w:rFonts w:ascii="Verdana" w:eastAsia="Times New Roman" w:hAnsi="Verdana" w:cs="Arial"/>
          <w:sz w:val="20"/>
          <w:szCs w:val="20"/>
          <w:lang w:eastAsia="it-IT"/>
        </w:rPr>
        <w:t xml:space="preserve">o il Professor </w:t>
      </w:r>
      <w:proofErr w:type="spellStart"/>
      <w:r w:rsidR="007A71CA" w:rsidRPr="008B6D48">
        <w:rPr>
          <w:rFonts w:ascii="Verdana" w:eastAsia="Times New Roman" w:hAnsi="Verdana" w:cs="Arial"/>
          <w:sz w:val="20"/>
          <w:szCs w:val="20"/>
          <w:lang w:eastAsia="it-IT"/>
        </w:rPr>
        <w:t>Treggiar</w:t>
      </w:r>
      <w:r w:rsidR="00CC73AD" w:rsidRPr="008B6D48">
        <w:rPr>
          <w:rFonts w:ascii="Verdana" w:eastAsia="Times New Roman" w:hAnsi="Verdana" w:cs="Arial"/>
          <w:sz w:val="20"/>
          <w:szCs w:val="20"/>
          <w:lang w:eastAsia="it-IT"/>
        </w:rPr>
        <w:t>i</w:t>
      </w:r>
      <w:proofErr w:type="spellEnd"/>
      <w:r w:rsidR="007A71CA" w:rsidRPr="008B6D48">
        <w:rPr>
          <w:rFonts w:ascii="Verdana" w:eastAsia="Times New Roman" w:hAnsi="Verdana" w:cs="Arial"/>
          <w:sz w:val="20"/>
          <w:szCs w:val="20"/>
          <w:lang w:eastAsia="it-IT"/>
        </w:rPr>
        <w:t xml:space="preserve"> -. E l</w:t>
      </w:r>
      <w:r w:rsidR="00E50650" w:rsidRPr="008B6D48">
        <w:rPr>
          <w:rFonts w:ascii="Verdana" w:hAnsi="Verdana" w:cs="Times New Roman"/>
          <w:sz w:val="20"/>
          <w:szCs w:val="20"/>
        </w:rPr>
        <w:t>a mannaia delle leggi razziali scese anche sul corpo accademico perugino, colpendo sei suoi docenti</w:t>
      </w:r>
      <w:r w:rsidR="00EB79CA">
        <w:rPr>
          <w:rFonts w:ascii="Verdana" w:hAnsi="Verdana" w:cs="Times New Roman"/>
          <w:sz w:val="20"/>
          <w:szCs w:val="20"/>
        </w:rPr>
        <w:t xml:space="preserve">: Cesare </w:t>
      </w:r>
      <w:proofErr w:type="spellStart"/>
      <w:r w:rsidR="00EB79CA">
        <w:rPr>
          <w:rFonts w:ascii="Verdana" w:hAnsi="Verdana" w:cs="Times New Roman"/>
          <w:sz w:val="20"/>
          <w:szCs w:val="20"/>
        </w:rPr>
        <w:t>Finzi</w:t>
      </w:r>
      <w:proofErr w:type="spellEnd"/>
      <w:r w:rsidR="00EB79CA">
        <w:rPr>
          <w:rFonts w:ascii="Verdana" w:hAnsi="Verdana" w:cs="Times New Roman"/>
          <w:sz w:val="20"/>
          <w:szCs w:val="20"/>
        </w:rPr>
        <w:t>, Quinto Micheletti, Leonardo Viviani,</w:t>
      </w:r>
      <w:r w:rsidR="007A71CA" w:rsidRPr="008B6D48">
        <w:rPr>
          <w:rFonts w:ascii="Verdana" w:hAnsi="Verdana" w:cs="Times New Roman"/>
          <w:sz w:val="20"/>
          <w:szCs w:val="20"/>
        </w:rPr>
        <w:t xml:space="preserve"> </w:t>
      </w:r>
      <w:r w:rsidR="00CC73AD" w:rsidRPr="008B6D48">
        <w:rPr>
          <w:rFonts w:ascii="Verdana" w:eastAsia="Times New Roman" w:hAnsi="Verdana" w:cs="Arial"/>
          <w:sz w:val="20"/>
          <w:szCs w:val="20"/>
          <w:lang w:eastAsia="it-IT"/>
        </w:rPr>
        <w:t xml:space="preserve">Bernardo </w:t>
      </w:r>
      <w:proofErr w:type="spellStart"/>
      <w:r w:rsidR="00CC73AD" w:rsidRPr="008B6D48">
        <w:rPr>
          <w:rFonts w:ascii="Verdana" w:eastAsia="Times New Roman" w:hAnsi="Verdana" w:cs="Arial"/>
          <w:sz w:val="20"/>
          <w:szCs w:val="20"/>
          <w:lang w:eastAsia="it-IT"/>
        </w:rPr>
        <w:t>Dessau</w:t>
      </w:r>
      <w:proofErr w:type="spellEnd"/>
      <w:r w:rsidR="00CC73AD" w:rsidRPr="008B6D48">
        <w:rPr>
          <w:rFonts w:ascii="Verdana" w:eastAsia="Times New Roman" w:hAnsi="Verdana" w:cs="Arial"/>
          <w:sz w:val="20"/>
          <w:szCs w:val="20"/>
          <w:lang w:eastAsia="it-IT"/>
        </w:rPr>
        <w:t>, Gino De Rossi e</w:t>
      </w:r>
      <w:r w:rsidR="007A71CA" w:rsidRPr="008B6D48">
        <w:rPr>
          <w:rFonts w:ascii="Verdana" w:eastAsia="Times New Roman" w:hAnsi="Verdana" w:cs="Arial"/>
          <w:sz w:val="20"/>
          <w:szCs w:val="20"/>
          <w:lang w:eastAsia="it-IT"/>
        </w:rPr>
        <w:t xml:space="preserve"> </w:t>
      </w:r>
      <w:r w:rsidR="00B620AD" w:rsidRPr="008B6D48">
        <w:rPr>
          <w:rFonts w:ascii="Verdana" w:eastAsia="Times New Roman" w:hAnsi="Verdana" w:cs="Arial"/>
          <w:sz w:val="20"/>
          <w:szCs w:val="20"/>
          <w:lang w:eastAsia="it-IT"/>
        </w:rPr>
        <w:t xml:space="preserve">Giorgio </w:t>
      </w:r>
      <w:proofErr w:type="spellStart"/>
      <w:r w:rsidR="00B620AD" w:rsidRPr="008B6D48">
        <w:rPr>
          <w:rFonts w:ascii="Verdana" w:eastAsia="Times New Roman" w:hAnsi="Verdana" w:cs="Arial"/>
          <w:sz w:val="20"/>
          <w:szCs w:val="20"/>
          <w:lang w:eastAsia="it-IT"/>
        </w:rPr>
        <w:t>Todesco</w:t>
      </w:r>
      <w:proofErr w:type="spellEnd"/>
      <w:r w:rsidR="007A71CA" w:rsidRPr="008B6D48">
        <w:rPr>
          <w:rFonts w:ascii="Verdana" w:eastAsia="Times New Roman" w:hAnsi="Verdana" w:cs="Arial"/>
          <w:sz w:val="20"/>
          <w:szCs w:val="20"/>
          <w:lang w:eastAsia="it-IT"/>
        </w:rPr>
        <w:t>”.</w:t>
      </w:r>
    </w:p>
    <w:p w:rsidR="00580669" w:rsidRPr="008B6D48" w:rsidRDefault="007A71CA" w:rsidP="008B6D48">
      <w:pPr>
        <w:spacing w:after="0" w:line="360" w:lineRule="auto"/>
        <w:jc w:val="both"/>
        <w:rPr>
          <w:rFonts w:ascii="Verdana" w:eastAsia="Times New Roman" w:hAnsi="Verdana" w:cs="Arial"/>
          <w:sz w:val="20"/>
          <w:szCs w:val="20"/>
          <w:lang w:eastAsia="it-IT"/>
        </w:rPr>
      </w:pPr>
      <w:r w:rsidRPr="008B6D48">
        <w:rPr>
          <w:rFonts w:ascii="Verdana" w:eastAsia="Times New Roman" w:hAnsi="Verdana" w:cs="Arial"/>
          <w:sz w:val="20"/>
          <w:szCs w:val="20"/>
          <w:lang w:eastAsia="it-IT"/>
        </w:rPr>
        <w:t xml:space="preserve">“La Shoah nell’Europa dell’Est” è stato </w:t>
      </w:r>
      <w:r w:rsidR="00552F19" w:rsidRPr="008B6D48">
        <w:rPr>
          <w:rFonts w:ascii="Verdana" w:eastAsia="Times New Roman" w:hAnsi="Verdana" w:cs="Arial"/>
          <w:sz w:val="20"/>
          <w:szCs w:val="20"/>
          <w:lang w:eastAsia="it-IT"/>
        </w:rPr>
        <w:t xml:space="preserve">quindi </w:t>
      </w:r>
      <w:r w:rsidRPr="008B6D48">
        <w:rPr>
          <w:rFonts w:ascii="Verdana" w:eastAsia="Times New Roman" w:hAnsi="Verdana" w:cs="Arial"/>
          <w:sz w:val="20"/>
          <w:szCs w:val="20"/>
          <w:lang w:eastAsia="it-IT"/>
        </w:rPr>
        <w:t xml:space="preserve">argomento </w:t>
      </w:r>
      <w:r w:rsidR="00552F19" w:rsidRPr="008B6D48">
        <w:rPr>
          <w:rFonts w:ascii="Verdana" w:eastAsia="Times New Roman" w:hAnsi="Verdana" w:cs="Arial"/>
          <w:sz w:val="20"/>
          <w:szCs w:val="20"/>
          <w:lang w:eastAsia="it-IT"/>
        </w:rPr>
        <w:t xml:space="preserve">trattato </w:t>
      </w:r>
      <w:r w:rsidR="00580669" w:rsidRPr="008B6D48">
        <w:rPr>
          <w:rFonts w:ascii="Verdana" w:eastAsia="Times New Roman" w:hAnsi="Verdana" w:cs="Arial"/>
          <w:sz w:val="20"/>
          <w:szCs w:val="20"/>
          <w:lang w:eastAsia="it-IT"/>
        </w:rPr>
        <w:t>d</w:t>
      </w:r>
      <w:r w:rsidR="00552F19" w:rsidRPr="008B6D48">
        <w:rPr>
          <w:rFonts w:ascii="Verdana" w:eastAsia="Times New Roman" w:hAnsi="Verdana" w:cs="Arial"/>
          <w:sz w:val="20"/>
          <w:szCs w:val="20"/>
          <w:lang w:eastAsia="it-IT"/>
        </w:rPr>
        <w:t>a</w:t>
      </w:r>
      <w:r w:rsidR="00580669" w:rsidRPr="008B6D48">
        <w:rPr>
          <w:rFonts w:ascii="Verdana" w:eastAsia="Times New Roman" w:hAnsi="Verdana" w:cs="Arial"/>
          <w:sz w:val="20"/>
          <w:szCs w:val="20"/>
          <w:lang w:eastAsia="it-IT"/>
        </w:rPr>
        <w:t>lla Professoressa Emanuela Costantini (Dipartimento di Lettere – Lingue, letterature e civiltà antiche e moderne)</w:t>
      </w:r>
      <w:r w:rsidR="00552F19" w:rsidRPr="008B6D48">
        <w:rPr>
          <w:rFonts w:ascii="Verdana" w:eastAsia="Times New Roman" w:hAnsi="Verdana" w:cs="Arial"/>
          <w:sz w:val="20"/>
          <w:szCs w:val="20"/>
          <w:lang w:eastAsia="it-IT"/>
        </w:rPr>
        <w:t xml:space="preserve">. L’attenzione della studiosa si è focalizzata sui luoghi dove </w:t>
      </w:r>
      <w:r w:rsidR="00142D4C" w:rsidRPr="008B6D48">
        <w:rPr>
          <w:rFonts w:ascii="Verdana" w:eastAsia="Times New Roman" w:hAnsi="Verdana" w:cs="Arial"/>
          <w:sz w:val="20"/>
          <w:szCs w:val="20"/>
          <w:lang w:eastAsia="it-IT"/>
        </w:rPr>
        <w:t>l’olocausto</w:t>
      </w:r>
      <w:r w:rsidR="005F598D" w:rsidRPr="008B6D48">
        <w:rPr>
          <w:rFonts w:ascii="Verdana" w:eastAsia="Times New Roman" w:hAnsi="Verdana" w:cs="Arial"/>
          <w:sz w:val="20"/>
          <w:szCs w:val="20"/>
          <w:lang w:eastAsia="it-IT"/>
        </w:rPr>
        <w:t xml:space="preserve"> si è c</w:t>
      </w:r>
      <w:r w:rsidR="00142D4C" w:rsidRPr="008B6D48">
        <w:rPr>
          <w:rFonts w:ascii="Verdana" w:eastAsia="Times New Roman" w:hAnsi="Verdana" w:cs="Arial"/>
          <w:sz w:val="20"/>
          <w:szCs w:val="20"/>
          <w:lang w:eastAsia="it-IT"/>
        </w:rPr>
        <w:t>o</w:t>
      </w:r>
      <w:r w:rsidR="005F598D" w:rsidRPr="008B6D48">
        <w:rPr>
          <w:rFonts w:ascii="Verdana" w:eastAsia="Times New Roman" w:hAnsi="Verdana" w:cs="Arial"/>
          <w:sz w:val="20"/>
          <w:szCs w:val="20"/>
          <w:lang w:eastAsia="it-IT"/>
        </w:rPr>
        <w:t>nsumat</w:t>
      </w:r>
      <w:r w:rsidR="00142D4C" w:rsidRPr="008B6D48">
        <w:rPr>
          <w:rFonts w:ascii="Verdana" w:eastAsia="Times New Roman" w:hAnsi="Verdana" w:cs="Arial"/>
          <w:sz w:val="20"/>
          <w:szCs w:val="20"/>
          <w:lang w:eastAsia="it-IT"/>
        </w:rPr>
        <w:t>o, mettendo in evidenza la</w:t>
      </w:r>
      <w:r w:rsidR="005F598D" w:rsidRPr="008B6D48">
        <w:rPr>
          <w:rFonts w:ascii="Verdana" w:eastAsia="Times New Roman" w:hAnsi="Verdana" w:cs="Arial"/>
          <w:sz w:val="20"/>
          <w:szCs w:val="20"/>
          <w:lang w:eastAsia="it-IT"/>
        </w:rPr>
        <w:t xml:space="preserve"> </w:t>
      </w:r>
      <w:r w:rsidR="00312E44" w:rsidRPr="008B6D48">
        <w:rPr>
          <w:rFonts w:ascii="Verdana" w:eastAsia="Times New Roman" w:hAnsi="Verdana" w:cs="Arial"/>
          <w:sz w:val="20"/>
          <w:szCs w:val="20"/>
          <w:lang w:eastAsia="it-IT"/>
        </w:rPr>
        <w:t>dislocazione</w:t>
      </w:r>
      <w:r w:rsidR="00142D4C" w:rsidRPr="008B6D48">
        <w:rPr>
          <w:rFonts w:ascii="Verdana" w:eastAsia="Times New Roman" w:hAnsi="Verdana" w:cs="Arial"/>
          <w:sz w:val="20"/>
          <w:szCs w:val="20"/>
          <w:lang w:eastAsia="it-IT"/>
        </w:rPr>
        <w:t>, in terra polacca,</w:t>
      </w:r>
      <w:r w:rsidR="00312E44" w:rsidRPr="008B6D48">
        <w:rPr>
          <w:rFonts w:ascii="Verdana" w:eastAsia="Times New Roman" w:hAnsi="Verdana" w:cs="Arial"/>
          <w:sz w:val="20"/>
          <w:szCs w:val="20"/>
          <w:lang w:eastAsia="it-IT"/>
        </w:rPr>
        <w:t xml:space="preserve"> dei cosiddetti campi della</w:t>
      </w:r>
      <w:r w:rsidR="00142D4C" w:rsidRPr="008B6D48">
        <w:rPr>
          <w:rFonts w:ascii="Verdana" w:eastAsia="Times New Roman" w:hAnsi="Verdana" w:cs="Arial"/>
          <w:sz w:val="20"/>
          <w:szCs w:val="20"/>
          <w:lang w:eastAsia="it-IT"/>
        </w:rPr>
        <w:t xml:space="preserve"> </w:t>
      </w:r>
      <w:r w:rsidR="00312E44" w:rsidRPr="008B6D48">
        <w:rPr>
          <w:rFonts w:ascii="Verdana" w:eastAsia="Times New Roman" w:hAnsi="Verdana" w:cs="Arial"/>
          <w:sz w:val="20"/>
          <w:szCs w:val="20"/>
          <w:lang w:eastAsia="it-IT"/>
        </w:rPr>
        <w:t>mort</w:t>
      </w:r>
      <w:r w:rsidR="00142D4C" w:rsidRPr="008B6D48">
        <w:rPr>
          <w:rFonts w:ascii="Verdana" w:eastAsia="Times New Roman" w:hAnsi="Verdana" w:cs="Arial"/>
          <w:sz w:val="20"/>
          <w:szCs w:val="20"/>
          <w:lang w:eastAsia="it-IT"/>
        </w:rPr>
        <w:t>e</w:t>
      </w:r>
      <w:r w:rsidR="00312E44" w:rsidRPr="008B6D48">
        <w:rPr>
          <w:rFonts w:ascii="Verdana" w:eastAsia="Times New Roman" w:hAnsi="Verdana" w:cs="Arial"/>
          <w:sz w:val="20"/>
          <w:szCs w:val="20"/>
          <w:lang w:eastAsia="it-IT"/>
        </w:rPr>
        <w:t xml:space="preserve"> più grandi</w:t>
      </w:r>
      <w:r w:rsidR="00142D4C" w:rsidRPr="008B6D48">
        <w:rPr>
          <w:rFonts w:ascii="Verdana" w:eastAsia="Times New Roman" w:hAnsi="Verdana" w:cs="Arial"/>
          <w:sz w:val="20"/>
          <w:szCs w:val="20"/>
          <w:lang w:eastAsia="it-IT"/>
        </w:rPr>
        <w:t>.</w:t>
      </w:r>
      <w:r w:rsidR="00552F19" w:rsidRPr="008B6D48">
        <w:rPr>
          <w:rFonts w:ascii="Verdana" w:eastAsia="Times New Roman" w:hAnsi="Verdana" w:cs="Arial"/>
          <w:sz w:val="20"/>
          <w:szCs w:val="20"/>
          <w:lang w:eastAsia="it-IT"/>
        </w:rPr>
        <w:t xml:space="preserve"> </w:t>
      </w:r>
      <w:proofErr w:type="gramStart"/>
      <w:r w:rsidR="00552F19" w:rsidRPr="008B6D48">
        <w:rPr>
          <w:rFonts w:ascii="Verdana" w:eastAsia="Times New Roman" w:hAnsi="Verdana" w:cs="Arial"/>
          <w:sz w:val="20"/>
          <w:szCs w:val="20"/>
          <w:lang w:eastAsia="it-IT"/>
        </w:rPr>
        <w:t>”</w:t>
      </w:r>
      <w:r w:rsidR="00142D4C" w:rsidRPr="008B6D48">
        <w:rPr>
          <w:rFonts w:ascii="Verdana" w:hAnsi="Verdana" w:cs="Times New Roman"/>
          <w:sz w:val="20"/>
          <w:szCs w:val="20"/>
        </w:rPr>
        <w:t>L'Europa</w:t>
      </w:r>
      <w:proofErr w:type="gramEnd"/>
      <w:r w:rsidR="00142D4C" w:rsidRPr="008B6D48">
        <w:rPr>
          <w:rFonts w:ascii="Verdana" w:hAnsi="Verdana" w:cs="Times New Roman"/>
          <w:sz w:val="20"/>
          <w:szCs w:val="20"/>
        </w:rPr>
        <w:t xml:space="preserve"> orientale, infatti</w:t>
      </w:r>
      <w:r w:rsidR="00552F19" w:rsidRPr="008B6D48">
        <w:rPr>
          <w:rFonts w:ascii="Verdana" w:hAnsi="Verdana" w:cs="Times New Roman"/>
          <w:sz w:val="20"/>
          <w:szCs w:val="20"/>
        </w:rPr>
        <w:t xml:space="preserve">,” – ha argomentato la Professoressa Costantini – “aveva </w:t>
      </w:r>
      <w:r w:rsidR="00142D4C" w:rsidRPr="008B6D48">
        <w:rPr>
          <w:rFonts w:ascii="Verdana" w:hAnsi="Verdana" w:cs="Times New Roman"/>
          <w:sz w:val="20"/>
          <w:szCs w:val="20"/>
        </w:rPr>
        <w:t xml:space="preserve">ospitato fino ad allora comunità ebraiche numerose, socialmente diversificate, culturalmente eterogenee. Questo mondo venne cancellato dalla Shoah, che, oltre a rendersi responsabile della morte di milioni di esseri umani, determinò la scomparsa di realtà culturali dinamiche, che per secoli avevano abitato e arricchito il continente europeo. </w:t>
      </w:r>
      <w:r w:rsidR="00142D4C" w:rsidRPr="008B6D48">
        <w:rPr>
          <w:rFonts w:ascii="Verdana" w:eastAsia="Times New Roman" w:hAnsi="Verdana" w:cs="Arial"/>
          <w:sz w:val="20"/>
          <w:szCs w:val="20"/>
          <w:lang w:eastAsia="it-IT"/>
        </w:rPr>
        <w:t xml:space="preserve">Con la Shoah – ha </w:t>
      </w:r>
      <w:r w:rsidR="00552F19" w:rsidRPr="008B6D48">
        <w:rPr>
          <w:rFonts w:ascii="Verdana" w:eastAsia="Times New Roman" w:hAnsi="Verdana" w:cs="Arial"/>
          <w:sz w:val="20"/>
          <w:szCs w:val="20"/>
          <w:lang w:eastAsia="it-IT"/>
        </w:rPr>
        <w:t>concluso</w:t>
      </w:r>
      <w:r w:rsidR="00142D4C" w:rsidRPr="008B6D48">
        <w:rPr>
          <w:rFonts w:ascii="Verdana" w:eastAsia="Times New Roman" w:hAnsi="Verdana" w:cs="Arial"/>
          <w:sz w:val="20"/>
          <w:szCs w:val="20"/>
          <w:lang w:eastAsia="it-IT"/>
        </w:rPr>
        <w:t xml:space="preserve"> la </w:t>
      </w:r>
      <w:r w:rsidR="00552F19" w:rsidRPr="008B6D48">
        <w:rPr>
          <w:rFonts w:ascii="Verdana" w:eastAsia="Times New Roman" w:hAnsi="Verdana" w:cs="Arial"/>
          <w:sz w:val="20"/>
          <w:szCs w:val="20"/>
          <w:lang w:eastAsia="it-IT"/>
        </w:rPr>
        <w:t xml:space="preserve">storica </w:t>
      </w:r>
      <w:r w:rsidR="00142D4C" w:rsidRPr="008B6D48">
        <w:rPr>
          <w:rFonts w:ascii="Verdana" w:eastAsia="Times New Roman" w:hAnsi="Verdana" w:cs="Arial"/>
          <w:sz w:val="20"/>
          <w:szCs w:val="20"/>
          <w:lang w:eastAsia="it-IT"/>
        </w:rPr>
        <w:t xml:space="preserve">- </w:t>
      </w:r>
      <w:r w:rsidR="00580669" w:rsidRPr="008B6D48">
        <w:rPr>
          <w:rFonts w:ascii="Verdana" w:eastAsia="Times New Roman" w:hAnsi="Verdana" w:cs="Arial"/>
          <w:sz w:val="20"/>
          <w:szCs w:val="20"/>
          <w:lang w:eastAsia="it-IT"/>
        </w:rPr>
        <w:t xml:space="preserve">scomparvero persone, </w:t>
      </w:r>
      <w:r w:rsidR="00142D4C" w:rsidRPr="008B6D48">
        <w:rPr>
          <w:rFonts w:ascii="Verdana" w:eastAsia="Times New Roman" w:hAnsi="Verdana" w:cs="Arial"/>
          <w:sz w:val="20"/>
          <w:szCs w:val="20"/>
          <w:lang w:eastAsia="it-IT"/>
        </w:rPr>
        <w:t xml:space="preserve">scomparvero </w:t>
      </w:r>
      <w:r w:rsidR="00580669" w:rsidRPr="008B6D48">
        <w:rPr>
          <w:rFonts w:ascii="Verdana" w:eastAsia="Times New Roman" w:hAnsi="Verdana" w:cs="Arial"/>
          <w:sz w:val="20"/>
          <w:szCs w:val="20"/>
          <w:lang w:eastAsia="it-IT"/>
        </w:rPr>
        <w:t xml:space="preserve">comunità </w:t>
      </w:r>
      <w:r w:rsidR="00142D4C" w:rsidRPr="008B6D48">
        <w:rPr>
          <w:rFonts w:ascii="Verdana" w:eastAsia="Times New Roman" w:hAnsi="Verdana" w:cs="Arial"/>
          <w:sz w:val="20"/>
          <w:szCs w:val="20"/>
          <w:lang w:eastAsia="it-IT"/>
        </w:rPr>
        <w:t>culturalmente</w:t>
      </w:r>
      <w:r w:rsidR="00580669" w:rsidRPr="008B6D48">
        <w:rPr>
          <w:rFonts w:ascii="Verdana" w:eastAsia="Times New Roman" w:hAnsi="Verdana" w:cs="Arial"/>
          <w:sz w:val="20"/>
          <w:szCs w:val="20"/>
          <w:lang w:eastAsia="it-IT"/>
        </w:rPr>
        <w:t xml:space="preserve"> dinamic</w:t>
      </w:r>
      <w:r w:rsidR="00142D4C" w:rsidRPr="008B6D48">
        <w:rPr>
          <w:rFonts w:ascii="Verdana" w:eastAsia="Times New Roman" w:hAnsi="Verdana" w:cs="Arial"/>
          <w:sz w:val="20"/>
          <w:szCs w:val="20"/>
          <w:lang w:eastAsia="it-IT"/>
        </w:rPr>
        <w:t>h</w:t>
      </w:r>
      <w:r w:rsidR="00580669" w:rsidRPr="008B6D48">
        <w:rPr>
          <w:rFonts w:ascii="Verdana" w:eastAsia="Times New Roman" w:hAnsi="Verdana" w:cs="Arial"/>
          <w:sz w:val="20"/>
          <w:szCs w:val="20"/>
          <w:lang w:eastAsia="it-IT"/>
        </w:rPr>
        <w:t>e, parte integrante della cultura europe</w:t>
      </w:r>
      <w:r w:rsidR="00142D4C" w:rsidRPr="008B6D48">
        <w:rPr>
          <w:rFonts w:ascii="Verdana" w:eastAsia="Times New Roman" w:hAnsi="Verdana" w:cs="Arial"/>
          <w:sz w:val="20"/>
          <w:szCs w:val="20"/>
          <w:lang w:eastAsia="it-IT"/>
        </w:rPr>
        <w:t>a: venne cancellato</w:t>
      </w:r>
      <w:r w:rsidR="00580669" w:rsidRPr="008B6D48">
        <w:rPr>
          <w:rFonts w:ascii="Verdana" w:eastAsia="Times New Roman" w:hAnsi="Verdana" w:cs="Arial"/>
          <w:sz w:val="20"/>
          <w:szCs w:val="20"/>
          <w:lang w:eastAsia="it-IT"/>
        </w:rPr>
        <w:t xml:space="preserve"> un mondo estr</w:t>
      </w:r>
      <w:r w:rsidR="00142D4C" w:rsidRPr="008B6D48">
        <w:rPr>
          <w:rFonts w:ascii="Verdana" w:eastAsia="Times New Roman" w:hAnsi="Verdana" w:cs="Arial"/>
          <w:sz w:val="20"/>
          <w:szCs w:val="20"/>
          <w:lang w:eastAsia="it-IT"/>
        </w:rPr>
        <w:t>e</w:t>
      </w:r>
      <w:r w:rsidR="00580669" w:rsidRPr="008B6D48">
        <w:rPr>
          <w:rFonts w:ascii="Verdana" w:eastAsia="Times New Roman" w:hAnsi="Verdana" w:cs="Arial"/>
          <w:sz w:val="20"/>
          <w:szCs w:val="20"/>
          <w:lang w:eastAsia="it-IT"/>
        </w:rPr>
        <w:t>m</w:t>
      </w:r>
      <w:r w:rsidR="00142D4C" w:rsidRPr="008B6D48">
        <w:rPr>
          <w:rFonts w:ascii="Verdana" w:eastAsia="Times New Roman" w:hAnsi="Verdana" w:cs="Arial"/>
          <w:sz w:val="20"/>
          <w:szCs w:val="20"/>
          <w:lang w:eastAsia="it-IT"/>
        </w:rPr>
        <w:t>ame</w:t>
      </w:r>
      <w:r w:rsidR="00580669" w:rsidRPr="008B6D48">
        <w:rPr>
          <w:rFonts w:ascii="Verdana" w:eastAsia="Times New Roman" w:hAnsi="Verdana" w:cs="Arial"/>
          <w:sz w:val="20"/>
          <w:szCs w:val="20"/>
          <w:lang w:eastAsia="it-IT"/>
        </w:rPr>
        <w:t>nte ricco e la cultura europe</w:t>
      </w:r>
      <w:r w:rsidR="00142D4C" w:rsidRPr="008B6D48">
        <w:rPr>
          <w:rFonts w:ascii="Verdana" w:eastAsia="Times New Roman" w:hAnsi="Verdana" w:cs="Arial"/>
          <w:sz w:val="20"/>
          <w:szCs w:val="20"/>
          <w:lang w:eastAsia="it-IT"/>
        </w:rPr>
        <w:t>a</w:t>
      </w:r>
      <w:r w:rsidR="00580669" w:rsidRPr="008B6D48">
        <w:rPr>
          <w:rFonts w:ascii="Verdana" w:eastAsia="Times New Roman" w:hAnsi="Verdana" w:cs="Arial"/>
          <w:sz w:val="20"/>
          <w:szCs w:val="20"/>
          <w:lang w:eastAsia="it-IT"/>
        </w:rPr>
        <w:t xml:space="preserve"> </w:t>
      </w:r>
      <w:r w:rsidR="00142D4C" w:rsidRPr="008B6D48">
        <w:rPr>
          <w:rFonts w:ascii="Verdana" w:eastAsia="Times New Roman" w:hAnsi="Verdana" w:cs="Arial"/>
          <w:sz w:val="20"/>
          <w:szCs w:val="20"/>
          <w:lang w:eastAsia="it-IT"/>
        </w:rPr>
        <w:t>n</w:t>
      </w:r>
      <w:r w:rsidR="00580669" w:rsidRPr="008B6D48">
        <w:rPr>
          <w:rFonts w:ascii="Verdana" w:eastAsia="Times New Roman" w:hAnsi="Verdana" w:cs="Arial"/>
          <w:sz w:val="20"/>
          <w:szCs w:val="20"/>
          <w:lang w:eastAsia="it-IT"/>
        </w:rPr>
        <w:t>e è uscita profondamente impoverita</w:t>
      </w:r>
      <w:r w:rsidR="00142D4C" w:rsidRPr="008B6D48">
        <w:rPr>
          <w:rFonts w:ascii="Verdana" w:eastAsia="Times New Roman" w:hAnsi="Verdana" w:cs="Arial"/>
          <w:sz w:val="20"/>
          <w:szCs w:val="20"/>
          <w:lang w:eastAsia="it-IT"/>
        </w:rPr>
        <w:t>”</w:t>
      </w:r>
    </w:p>
    <w:p w:rsidR="00FB2D48" w:rsidRPr="008B6D48" w:rsidRDefault="00552F19" w:rsidP="008B6D48">
      <w:pPr>
        <w:shd w:val="clear" w:color="auto" w:fill="FFFFFF" w:themeFill="background1"/>
        <w:spacing w:after="0" w:line="360" w:lineRule="auto"/>
        <w:jc w:val="both"/>
        <w:textAlignment w:val="baseline"/>
        <w:rPr>
          <w:rFonts w:ascii="Verdana" w:hAnsi="Verdana"/>
          <w:sz w:val="20"/>
          <w:szCs w:val="20"/>
        </w:rPr>
      </w:pPr>
      <w:r w:rsidRPr="008B6D48">
        <w:rPr>
          <w:rFonts w:ascii="Verdana" w:eastAsia="Times New Roman" w:hAnsi="Verdana" w:cs="Arial"/>
          <w:sz w:val="20"/>
          <w:szCs w:val="20"/>
          <w:lang w:eastAsia="it-IT"/>
        </w:rPr>
        <w:t xml:space="preserve">Il </w:t>
      </w:r>
      <w:proofErr w:type="spellStart"/>
      <w:r w:rsidRPr="008B6D48">
        <w:rPr>
          <w:rFonts w:ascii="Verdana" w:eastAsia="Times New Roman" w:hAnsi="Verdana" w:cs="Arial"/>
          <w:sz w:val="20"/>
          <w:szCs w:val="20"/>
          <w:lang w:eastAsia="it-IT"/>
        </w:rPr>
        <w:t>webinar</w:t>
      </w:r>
      <w:proofErr w:type="spellEnd"/>
      <w:r w:rsidRPr="008B6D48">
        <w:rPr>
          <w:rFonts w:ascii="Verdana" w:eastAsia="Times New Roman" w:hAnsi="Verdana" w:cs="Arial"/>
          <w:sz w:val="20"/>
          <w:szCs w:val="20"/>
          <w:lang w:eastAsia="it-IT"/>
        </w:rPr>
        <w:t xml:space="preserve"> è stato suggellato dall’intervento del </w:t>
      </w:r>
      <w:r w:rsidR="00142D4C" w:rsidRPr="008B6D48">
        <w:rPr>
          <w:rFonts w:ascii="Verdana" w:eastAsia="Times New Roman" w:hAnsi="Verdana" w:cs="Arial"/>
          <w:sz w:val="20"/>
          <w:szCs w:val="20"/>
          <w:lang w:eastAsia="it-IT"/>
        </w:rPr>
        <w:t>Professor</w:t>
      </w:r>
      <w:r w:rsidRPr="008B6D48">
        <w:rPr>
          <w:rFonts w:ascii="Verdana" w:eastAsia="Times New Roman" w:hAnsi="Verdana" w:cs="Arial"/>
          <w:sz w:val="20"/>
          <w:szCs w:val="20"/>
          <w:lang w:eastAsia="it-IT"/>
        </w:rPr>
        <w:t>e</w:t>
      </w:r>
      <w:r w:rsidR="00142D4C" w:rsidRPr="008B6D48">
        <w:rPr>
          <w:rFonts w:ascii="Verdana" w:eastAsia="Times New Roman" w:hAnsi="Verdana" w:cs="Arial"/>
          <w:sz w:val="20"/>
          <w:szCs w:val="20"/>
          <w:lang w:eastAsia="it-IT"/>
        </w:rPr>
        <w:t xml:space="preserve"> Mario Tosti (Dipartimento di Lettere – Lingue, letteratu</w:t>
      </w:r>
      <w:r w:rsidRPr="008B6D48">
        <w:rPr>
          <w:rFonts w:ascii="Verdana" w:eastAsia="Times New Roman" w:hAnsi="Verdana" w:cs="Arial"/>
          <w:sz w:val="20"/>
          <w:szCs w:val="20"/>
          <w:lang w:eastAsia="it-IT"/>
        </w:rPr>
        <w:t xml:space="preserve">re e civiltà antiche e moderne), </w:t>
      </w:r>
      <w:r w:rsidR="00142D4C" w:rsidRPr="008B6D48">
        <w:rPr>
          <w:rFonts w:ascii="Verdana" w:eastAsia="Times New Roman" w:hAnsi="Verdana" w:cs="Arial"/>
          <w:sz w:val="20"/>
          <w:szCs w:val="20"/>
          <w:lang w:eastAsia="it-IT"/>
        </w:rPr>
        <w:t>con</w:t>
      </w:r>
      <w:r w:rsidR="00440787" w:rsidRPr="008B6D48">
        <w:rPr>
          <w:rFonts w:ascii="Verdana" w:eastAsia="Times New Roman" w:hAnsi="Verdana" w:cs="Arial"/>
          <w:sz w:val="20"/>
          <w:szCs w:val="20"/>
          <w:lang w:eastAsia="it-IT"/>
        </w:rPr>
        <w:t xml:space="preserve"> un </w:t>
      </w:r>
      <w:r w:rsidR="00142D4C" w:rsidRPr="008B6D48">
        <w:rPr>
          <w:rFonts w:ascii="Verdana" w:eastAsia="Times New Roman" w:hAnsi="Verdana" w:cs="Arial"/>
          <w:sz w:val="20"/>
          <w:szCs w:val="20"/>
          <w:lang w:eastAsia="it-IT"/>
        </w:rPr>
        <w:t>intervento</w:t>
      </w:r>
      <w:r w:rsidR="00440787" w:rsidRPr="008B6D48">
        <w:rPr>
          <w:rFonts w:ascii="Verdana" w:eastAsia="Times New Roman" w:hAnsi="Verdana" w:cs="Arial"/>
          <w:sz w:val="20"/>
          <w:szCs w:val="20"/>
          <w:lang w:eastAsia="it-IT"/>
        </w:rPr>
        <w:t xml:space="preserve"> su un tema </w:t>
      </w:r>
      <w:r w:rsidR="00CC73AD" w:rsidRPr="008B6D48">
        <w:rPr>
          <w:rFonts w:ascii="Verdana" w:eastAsia="Times New Roman" w:hAnsi="Verdana" w:cs="Arial"/>
          <w:sz w:val="20"/>
          <w:szCs w:val="20"/>
          <w:lang w:eastAsia="it-IT"/>
        </w:rPr>
        <w:t>sovente dimenticato,</w:t>
      </w:r>
      <w:r w:rsidR="00142D4C" w:rsidRPr="008B6D48">
        <w:rPr>
          <w:rFonts w:ascii="Verdana" w:eastAsia="Times New Roman" w:hAnsi="Verdana" w:cs="Arial"/>
          <w:sz w:val="20"/>
          <w:szCs w:val="20"/>
          <w:lang w:eastAsia="it-IT"/>
        </w:rPr>
        <w:t xml:space="preserve"> “La Shoah dei bambini”</w:t>
      </w:r>
      <w:r w:rsidR="00440787" w:rsidRPr="008B6D48">
        <w:rPr>
          <w:rFonts w:ascii="Verdana" w:eastAsia="Times New Roman" w:hAnsi="Verdana" w:cs="Arial"/>
          <w:sz w:val="20"/>
          <w:szCs w:val="20"/>
          <w:lang w:eastAsia="it-IT"/>
        </w:rPr>
        <w:t xml:space="preserve">, </w:t>
      </w:r>
      <w:r w:rsidR="00440787" w:rsidRPr="008B6D48">
        <w:rPr>
          <w:rFonts w:ascii="Verdana" w:hAnsi="Verdana" w:cs="Times New Roman"/>
          <w:sz w:val="20"/>
          <w:szCs w:val="20"/>
        </w:rPr>
        <w:t xml:space="preserve">proponendo una lettura, ricca di testimonianze, di quegli anni riattraversati anche con occhi di bambino e collocando al centro della narrazione il punto di vista dell'infanzia con i suoi percorsi di una memoria specifica, segnata da esperienze e traumi in parte diversi rispetto a quelli vissuti dai genitori. </w:t>
      </w:r>
      <w:r w:rsidR="00440787" w:rsidRPr="008B6D48">
        <w:rPr>
          <w:rFonts w:ascii="Verdana" w:eastAsia="Times New Roman" w:hAnsi="Verdana" w:cs="Arial"/>
          <w:sz w:val="20"/>
          <w:szCs w:val="20"/>
          <w:lang w:eastAsia="it-IT"/>
        </w:rPr>
        <w:t>“</w:t>
      </w:r>
      <w:r w:rsidR="00142D4C" w:rsidRPr="008B6D48">
        <w:rPr>
          <w:rFonts w:ascii="Verdana" w:hAnsi="Verdana" w:cs="Times New Roman"/>
          <w:sz w:val="20"/>
          <w:szCs w:val="20"/>
        </w:rPr>
        <w:t>La storia della persecuzione degli ebrei attuata dal fascismo tra il 1938 e il 1945 ci è ormai ben nota</w:t>
      </w:r>
      <w:r w:rsidR="00440787" w:rsidRPr="008B6D48">
        <w:rPr>
          <w:rFonts w:ascii="Verdana" w:hAnsi="Verdana" w:cs="Times New Roman"/>
          <w:sz w:val="20"/>
          <w:szCs w:val="20"/>
        </w:rPr>
        <w:t>”</w:t>
      </w:r>
      <w:r w:rsidR="00142D4C" w:rsidRPr="008B6D48">
        <w:rPr>
          <w:rFonts w:ascii="Verdana" w:hAnsi="Verdana" w:cs="Times New Roman"/>
          <w:sz w:val="20"/>
          <w:szCs w:val="20"/>
        </w:rPr>
        <w:t>,</w:t>
      </w:r>
      <w:r w:rsidR="00440787" w:rsidRPr="008B6D48">
        <w:rPr>
          <w:rFonts w:ascii="Verdana" w:hAnsi="Verdana" w:cs="Times New Roman"/>
          <w:sz w:val="20"/>
          <w:szCs w:val="20"/>
        </w:rPr>
        <w:t xml:space="preserve"> ha sottolineato Tosti</w:t>
      </w:r>
      <w:r w:rsidR="00CC73AD" w:rsidRPr="008B6D48">
        <w:rPr>
          <w:rFonts w:ascii="Verdana" w:hAnsi="Verdana" w:cs="Times New Roman"/>
          <w:sz w:val="20"/>
          <w:szCs w:val="20"/>
        </w:rPr>
        <w:t xml:space="preserve"> </w:t>
      </w:r>
      <w:r w:rsidR="00440787" w:rsidRPr="008B6D48">
        <w:rPr>
          <w:rFonts w:ascii="Verdana" w:hAnsi="Verdana" w:cs="Times New Roman"/>
          <w:sz w:val="20"/>
          <w:szCs w:val="20"/>
        </w:rPr>
        <w:t>–</w:t>
      </w:r>
      <w:r w:rsidR="00294323">
        <w:rPr>
          <w:rFonts w:ascii="Verdana" w:hAnsi="Verdana" w:cs="Times New Roman"/>
          <w:sz w:val="20"/>
          <w:szCs w:val="20"/>
        </w:rPr>
        <w:t xml:space="preserve"> </w:t>
      </w:r>
      <w:r w:rsidR="00440787" w:rsidRPr="008B6D48">
        <w:rPr>
          <w:rFonts w:ascii="Verdana" w:hAnsi="Verdana" w:cs="Times New Roman"/>
          <w:sz w:val="20"/>
          <w:szCs w:val="20"/>
        </w:rPr>
        <w:t>“</w:t>
      </w:r>
      <w:r w:rsidR="00142D4C" w:rsidRPr="008B6D48">
        <w:rPr>
          <w:rFonts w:ascii="Verdana" w:hAnsi="Verdana" w:cs="Times New Roman"/>
          <w:sz w:val="20"/>
          <w:szCs w:val="20"/>
        </w:rPr>
        <w:t>ma raramente ci si è soffermati a riflettere su cosa abbiano significato quei tragici sette anni per i bambini italiani</w:t>
      </w:r>
      <w:r w:rsidR="00440787" w:rsidRPr="008B6D48">
        <w:rPr>
          <w:rFonts w:ascii="Verdana" w:hAnsi="Verdana" w:cs="Times New Roman"/>
          <w:sz w:val="20"/>
          <w:szCs w:val="20"/>
        </w:rPr>
        <w:t xml:space="preserve">. </w:t>
      </w:r>
      <w:r w:rsidR="00FB2D48" w:rsidRPr="008B6D48">
        <w:rPr>
          <w:rFonts w:ascii="Verdana" w:hAnsi="Verdana"/>
          <w:sz w:val="20"/>
          <w:szCs w:val="20"/>
        </w:rPr>
        <w:t>Spero che questo tema – ha concluso</w:t>
      </w:r>
      <w:r w:rsidR="00440787" w:rsidRPr="008B6D48">
        <w:rPr>
          <w:rFonts w:ascii="Verdana" w:hAnsi="Verdana"/>
          <w:sz w:val="20"/>
          <w:szCs w:val="20"/>
        </w:rPr>
        <w:t xml:space="preserve"> </w:t>
      </w:r>
      <w:r w:rsidR="00FB2D48" w:rsidRPr="008B6D48">
        <w:rPr>
          <w:rFonts w:ascii="Verdana" w:hAnsi="Verdana"/>
          <w:sz w:val="20"/>
          <w:szCs w:val="20"/>
        </w:rPr>
        <w:t>– venga trattato in modo più approfondito</w:t>
      </w:r>
      <w:r w:rsidR="00CC73AD" w:rsidRPr="008B6D48">
        <w:rPr>
          <w:rFonts w:ascii="Verdana" w:hAnsi="Verdana"/>
          <w:sz w:val="20"/>
          <w:szCs w:val="20"/>
        </w:rPr>
        <w:t xml:space="preserve">: lo faremo anche con l’intento di </w:t>
      </w:r>
      <w:r w:rsidR="00440787" w:rsidRPr="008B6D48">
        <w:rPr>
          <w:rFonts w:ascii="Verdana" w:hAnsi="Verdana"/>
          <w:sz w:val="20"/>
          <w:szCs w:val="20"/>
        </w:rPr>
        <w:t>raccoglie</w:t>
      </w:r>
      <w:r w:rsidR="00CC73AD" w:rsidRPr="008B6D48">
        <w:rPr>
          <w:rFonts w:ascii="Verdana" w:hAnsi="Verdana"/>
          <w:sz w:val="20"/>
          <w:szCs w:val="20"/>
        </w:rPr>
        <w:t>re</w:t>
      </w:r>
      <w:r w:rsidR="00440787" w:rsidRPr="008B6D48">
        <w:rPr>
          <w:rFonts w:ascii="Verdana" w:hAnsi="Verdana"/>
          <w:sz w:val="20"/>
          <w:szCs w:val="20"/>
        </w:rPr>
        <w:t xml:space="preserve"> l’eredità scientifica della </w:t>
      </w:r>
      <w:r w:rsidR="00FB2D48" w:rsidRPr="008B6D48">
        <w:rPr>
          <w:rFonts w:ascii="Verdana" w:hAnsi="Verdana"/>
          <w:sz w:val="20"/>
          <w:szCs w:val="20"/>
        </w:rPr>
        <w:t xml:space="preserve">collega, scomparsa prematuramente, </w:t>
      </w:r>
      <w:r w:rsidR="00440787" w:rsidRPr="008B6D48">
        <w:rPr>
          <w:rFonts w:ascii="Verdana" w:hAnsi="Verdana"/>
          <w:sz w:val="20"/>
          <w:szCs w:val="20"/>
        </w:rPr>
        <w:t xml:space="preserve">Professoressa </w:t>
      </w:r>
      <w:r w:rsidR="00FB2D48" w:rsidRPr="008B6D48">
        <w:rPr>
          <w:rFonts w:ascii="Verdana" w:hAnsi="Verdana"/>
          <w:sz w:val="20"/>
          <w:szCs w:val="20"/>
        </w:rPr>
        <w:t xml:space="preserve">Maria Cristina </w:t>
      </w:r>
      <w:proofErr w:type="spellStart"/>
      <w:r w:rsidR="00FB2D48" w:rsidRPr="008B6D48">
        <w:rPr>
          <w:rFonts w:ascii="Verdana" w:hAnsi="Verdana"/>
          <w:sz w:val="20"/>
          <w:szCs w:val="20"/>
        </w:rPr>
        <w:t>Giuntella</w:t>
      </w:r>
      <w:proofErr w:type="spellEnd"/>
      <w:r w:rsidR="00FB2D48" w:rsidRPr="008B6D48">
        <w:rPr>
          <w:rFonts w:ascii="Verdana" w:hAnsi="Verdana"/>
          <w:sz w:val="20"/>
          <w:szCs w:val="20"/>
        </w:rPr>
        <w:t>, il cui padre fu prigioniero ad Auschwitz</w:t>
      </w:r>
      <w:r w:rsidR="00440787" w:rsidRPr="008B6D48">
        <w:rPr>
          <w:rFonts w:ascii="Verdana" w:hAnsi="Verdana"/>
          <w:sz w:val="20"/>
          <w:szCs w:val="20"/>
        </w:rPr>
        <w:t xml:space="preserve">, la quale per </w:t>
      </w:r>
      <w:r w:rsidR="00FB2D48" w:rsidRPr="008B6D48">
        <w:rPr>
          <w:rFonts w:ascii="Verdana" w:hAnsi="Verdana"/>
          <w:sz w:val="20"/>
          <w:szCs w:val="20"/>
        </w:rPr>
        <w:t>prima h</w:t>
      </w:r>
      <w:r w:rsidR="00440787" w:rsidRPr="008B6D48">
        <w:rPr>
          <w:rFonts w:ascii="Verdana" w:hAnsi="Verdana"/>
          <w:sz w:val="20"/>
          <w:szCs w:val="20"/>
        </w:rPr>
        <w:t>a iniziato a indagare su queste</w:t>
      </w:r>
      <w:r w:rsidR="00FB2D48" w:rsidRPr="008B6D48">
        <w:rPr>
          <w:rFonts w:ascii="Verdana" w:hAnsi="Verdana"/>
          <w:sz w:val="20"/>
          <w:szCs w:val="20"/>
        </w:rPr>
        <w:t xml:space="preserve"> tematiche”.</w:t>
      </w:r>
    </w:p>
    <w:p w:rsidR="00A34A27" w:rsidRPr="008B6D48" w:rsidRDefault="00A34A27" w:rsidP="008B6D48">
      <w:pPr>
        <w:pStyle w:val="NormaleWeb"/>
        <w:spacing w:before="0" w:beforeAutospacing="0" w:after="0" w:afterAutospacing="0" w:line="360" w:lineRule="auto"/>
        <w:jc w:val="both"/>
        <w:rPr>
          <w:rFonts w:ascii="Verdana" w:hAnsi="Verdana"/>
          <w:sz w:val="20"/>
          <w:szCs w:val="20"/>
        </w:rPr>
      </w:pPr>
    </w:p>
    <w:p w:rsidR="00440787" w:rsidRPr="008B6D48" w:rsidRDefault="00440787" w:rsidP="008B6D48">
      <w:pPr>
        <w:pStyle w:val="NormaleWeb"/>
        <w:spacing w:before="0" w:beforeAutospacing="0" w:after="0" w:afterAutospacing="0" w:line="360" w:lineRule="auto"/>
        <w:jc w:val="both"/>
        <w:rPr>
          <w:rFonts w:ascii="Verdana" w:hAnsi="Verdana"/>
          <w:sz w:val="20"/>
          <w:szCs w:val="20"/>
        </w:rPr>
      </w:pPr>
      <w:r w:rsidRPr="008B6D48">
        <w:rPr>
          <w:rFonts w:ascii="Verdana" w:hAnsi="Verdana"/>
          <w:sz w:val="20"/>
          <w:szCs w:val="20"/>
        </w:rPr>
        <w:lastRenderedPageBreak/>
        <w:t xml:space="preserve">Il </w:t>
      </w:r>
      <w:proofErr w:type="spellStart"/>
      <w:r w:rsidRPr="008B6D48">
        <w:rPr>
          <w:rFonts w:ascii="Verdana" w:hAnsi="Verdana"/>
          <w:sz w:val="20"/>
          <w:szCs w:val="20"/>
        </w:rPr>
        <w:t>webinar</w:t>
      </w:r>
      <w:proofErr w:type="spellEnd"/>
      <w:r w:rsidRPr="008B6D48">
        <w:rPr>
          <w:rFonts w:ascii="Verdana" w:hAnsi="Verdana"/>
          <w:sz w:val="20"/>
          <w:szCs w:val="20"/>
        </w:rPr>
        <w:t xml:space="preserve"> è stato concluso dal Magnifico Rettore, Prof. Maurizio Oliviero, il quale ha espresso i suoi rallegramenti per l’iniziativa e formulato l’invito ai colleghi presenti affinché </w:t>
      </w:r>
      <w:r w:rsidR="00425F2D" w:rsidRPr="008B6D48">
        <w:rPr>
          <w:rFonts w:ascii="Verdana" w:hAnsi="Verdana"/>
          <w:sz w:val="20"/>
          <w:szCs w:val="20"/>
        </w:rPr>
        <w:t>vengano create</w:t>
      </w:r>
      <w:r w:rsidRPr="008B6D48">
        <w:rPr>
          <w:rFonts w:ascii="Verdana" w:hAnsi="Verdana"/>
          <w:sz w:val="20"/>
          <w:szCs w:val="20"/>
        </w:rPr>
        <w:t xml:space="preserve"> ulteriori occasioni di approfondimento, durante l’anno, sul tema della Shoah, per coinvolgere la comunità accademica ed in particolare i giovani e stimolarli a misurarsi con questa drammatica pagina di memoria collettiva. </w:t>
      </w:r>
    </w:p>
    <w:p w:rsidR="00735E49" w:rsidRPr="008B6D48" w:rsidRDefault="00735E49" w:rsidP="008B6D48">
      <w:pPr>
        <w:pStyle w:val="NormaleWeb"/>
        <w:spacing w:before="0" w:beforeAutospacing="0" w:after="0" w:afterAutospacing="0" w:line="360" w:lineRule="auto"/>
        <w:jc w:val="both"/>
        <w:rPr>
          <w:rFonts w:ascii="Verdana" w:hAnsi="Verdana"/>
          <w:sz w:val="20"/>
          <w:szCs w:val="20"/>
        </w:rPr>
      </w:pPr>
    </w:p>
    <w:p w:rsidR="00440787" w:rsidRPr="008B6D48" w:rsidRDefault="00440787" w:rsidP="008B6D48">
      <w:pPr>
        <w:pStyle w:val="NormaleWeb"/>
        <w:spacing w:before="0" w:beforeAutospacing="0" w:after="0" w:afterAutospacing="0" w:line="360" w:lineRule="auto"/>
        <w:jc w:val="both"/>
        <w:rPr>
          <w:rFonts w:ascii="Verdana" w:hAnsi="Verdana"/>
          <w:sz w:val="20"/>
          <w:szCs w:val="20"/>
        </w:rPr>
      </w:pPr>
    </w:p>
    <w:p w:rsidR="00FB2D48" w:rsidRPr="00A34A27" w:rsidRDefault="00A34A27" w:rsidP="00A34A27">
      <w:pPr>
        <w:pStyle w:val="NormaleWeb"/>
        <w:spacing w:before="0" w:beforeAutospacing="0" w:after="0" w:afterAutospacing="0" w:line="240" w:lineRule="auto"/>
        <w:jc w:val="both"/>
        <w:rPr>
          <w:rFonts w:ascii="Verdana" w:hAnsi="Verdana"/>
          <w:b/>
          <w:color w:val="333333"/>
          <w:sz w:val="20"/>
          <w:szCs w:val="20"/>
        </w:rPr>
      </w:pPr>
      <w:r w:rsidRPr="00A34A27">
        <w:rPr>
          <w:rFonts w:ascii="Verdana" w:hAnsi="Verdana"/>
          <w:b/>
          <w:color w:val="333333"/>
          <w:sz w:val="20"/>
          <w:szCs w:val="20"/>
        </w:rPr>
        <w:t>Perugia, 27 gennaio 2021</w:t>
      </w:r>
    </w:p>
    <w:sectPr w:rsidR="00FB2D48" w:rsidRPr="00A34A27" w:rsidSect="00EF4D6E">
      <w:headerReference w:type="even" r:id="rId8"/>
      <w:headerReference w:type="default" r:id="rId9"/>
      <w:footerReference w:type="even" r:id="rId10"/>
      <w:footerReference w:type="default" r:id="rId11"/>
      <w:headerReference w:type="first" r:id="rId12"/>
      <w:footerReference w:type="first" r:id="rId13"/>
      <w:pgSz w:w="11906" w:h="16838"/>
      <w:pgMar w:top="18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1C9" w:rsidRDefault="00E061C9" w:rsidP="005C2BD2">
      <w:r>
        <w:separator/>
      </w:r>
    </w:p>
  </w:endnote>
  <w:endnote w:type="continuationSeparator" w:id="0">
    <w:p w:rsidR="00E061C9" w:rsidRDefault="00E061C9"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0B" w:rsidRDefault="009B44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Ind w:w="-836" w:type="dxa"/>
      <w:tblLook w:val="01E0" w:firstRow="1" w:lastRow="1" w:firstColumn="1" w:lastColumn="1" w:noHBand="0" w:noVBand="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157BC1" w:rsidRDefault="00F4645C" w:rsidP="0024751B">
          <w:pPr>
            <w:pStyle w:val="Pidipagina"/>
            <w:rPr>
              <w:rFonts w:ascii="Verdana" w:hAnsi="Verdana"/>
              <w:b/>
              <w:sz w:val="12"/>
              <w:szCs w:val="12"/>
            </w:rPr>
          </w:pPr>
          <w:r>
            <w:rPr>
              <w:rFonts w:ascii="Verdana" w:hAnsi="Verdana"/>
              <w:b/>
              <w:sz w:val="12"/>
              <w:szCs w:val="12"/>
            </w:rPr>
            <w:t>Area Staff al Rettore e Comunicazione</w:t>
          </w:r>
        </w:p>
        <w:p w:rsidR="009B440B" w:rsidRPr="00226F68" w:rsidRDefault="00F4645C" w:rsidP="0024751B">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0B" w:rsidRDefault="009B44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1C9" w:rsidRDefault="00E061C9" w:rsidP="005C2BD2">
      <w:r>
        <w:separator/>
      </w:r>
    </w:p>
  </w:footnote>
  <w:footnote w:type="continuationSeparator" w:id="0">
    <w:p w:rsidR="00E061C9" w:rsidRDefault="00E061C9"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64" w:rsidRDefault="000F41F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64" w:rsidRDefault="000F41F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64" w:rsidRDefault="000F41F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085D6E"/>
    <w:multiLevelType w:val="hybridMultilevel"/>
    <w:tmpl w:val="004490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5B2238"/>
    <w:multiLevelType w:val="hybridMultilevel"/>
    <w:tmpl w:val="453091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EA"/>
    <w:rsid w:val="00005D9E"/>
    <w:rsid w:val="00010930"/>
    <w:rsid w:val="00021B3B"/>
    <w:rsid w:val="00024504"/>
    <w:rsid w:val="000305E6"/>
    <w:rsid w:val="000332C0"/>
    <w:rsid w:val="00033486"/>
    <w:rsid w:val="000421B9"/>
    <w:rsid w:val="00042690"/>
    <w:rsid w:val="0005046B"/>
    <w:rsid w:val="00052FD8"/>
    <w:rsid w:val="00060259"/>
    <w:rsid w:val="000616CC"/>
    <w:rsid w:val="00061774"/>
    <w:rsid w:val="000674FF"/>
    <w:rsid w:val="000832F1"/>
    <w:rsid w:val="0008355F"/>
    <w:rsid w:val="0008359D"/>
    <w:rsid w:val="00083E49"/>
    <w:rsid w:val="00087D2F"/>
    <w:rsid w:val="0009764E"/>
    <w:rsid w:val="000A1FCF"/>
    <w:rsid w:val="000A22BB"/>
    <w:rsid w:val="000A598D"/>
    <w:rsid w:val="000A7053"/>
    <w:rsid w:val="000B0902"/>
    <w:rsid w:val="000B56DD"/>
    <w:rsid w:val="000B6F24"/>
    <w:rsid w:val="000C1B92"/>
    <w:rsid w:val="000C2865"/>
    <w:rsid w:val="000D5A26"/>
    <w:rsid w:val="000E4B28"/>
    <w:rsid w:val="000F0129"/>
    <w:rsid w:val="000F1331"/>
    <w:rsid w:val="000F186C"/>
    <w:rsid w:val="000F27C0"/>
    <w:rsid w:val="000F3743"/>
    <w:rsid w:val="000F41F2"/>
    <w:rsid w:val="001030D3"/>
    <w:rsid w:val="001075F2"/>
    <w:rsid w:val="00110E36"/>
    <w:rsid w:val="00112955"/>
    <w:rsid w:val="001320E9"/>
    <w:rsid w:val="00137F42"/>
    <w:rsid w:val="001414AC"/>
    <w:rsid w:val="00142D4C"/>
    <w:rsid w:val="00152DC1"/>
    <w:rsid w:val="001542E7"/>
    <w:rsid w:val="00157BC1"/>
    <w:rsid w:val="00161EE2"/>
    <w:rsid w:val="001638A9"/>
    <w:rsid w:val="001654DC"/>
    <w:rsid w:val="00167146"/>
    <w:rsid w:val="0017356C"/>
    <w:rsid w:val="00182173"/>
    <w:rsid w:val="00196E4C"/>
    <w:rsid w:val="001A4672"/>
    <w:rsid w:val="001A66EF"/>
    <w:rsid w:val="001B20D3"/>
    <w:rsid w:val="001B4EA6"/>
    <w:rsid w:val="001C42D4"/>
    <w:rsid w:val="001D30A5"/>
    <w:rsid w:val="001E49D5"/>
    <w:rsid w:val="001E704D"/>
    <w:rsid w:val="001F08B0"/>
    <w:rsid w:val="001F2FCA"/>
    <w:rsid w:val="002111E7"/>
    <w:rsid w:val="00213E77"/>
    <w:rsid w:val="00215044"/>
    <w:rsid w:val="00216CCB"/>
    <w:rsid w:val="00217AD2"/>
    <w:rsid w:val="00226F30"/>
    <w:rsid w:val="00234BF2"/>
    <w:rsid w:val="002364CB"/>
    <w:rsid w:val="002440A0"/>
    <w:rsid w:val="00244FA4"/>
    <w:rsid w:val="0024751B"/>
    <w:rsid w:val="00247A41"/>
    <w:rsid w:val="00251B02"/>
    <w:rsid w:val="00256707"/>
    <w:rsid w:val="002575C6"/>
    <w:rsid w:val="002601C9"/>
    <w:rsid w:val="00277CAE"/>
    <w:rsid w:val="002821B9"/>
    <w:rsid w:val="00285F8D"/>
    <w:rsid w:val="00292AF5"/>
    <w:rsid w:val="00294323"/>
    <w:rsid w:val="002A415D"/>
    <w:rsid w:val="002A7FB2"/>
    <w:rsid w:val="002B1ACA"/>
    <w:rsid w:val="002B5666"/>
    <w:rsid w:val="002B602F"/>
    <w:rsid w:val="002C0120"/>
    <w:rsid w:val="002C0A78"/>
    <w:rsid w:val="002C6C2F"/>
    <w:rsid w:val="002D2357"/>
    <w:rsid w:val="002E0745"/>
    <w:rsid w:val="002E4126"/>
    <w:rsid w:val="002E63BB"/>
    <w:rsid w:val="002F1200"/>
    <w:rsid w:val="002F141D"/>
    <w:rsid w:val="002F2690"/>
    <w:rsid w:val="002F5B9F"/>
    <w:rsid w:val="002F7C35"/>
    <w:rsid w:val="003100BA"/>
    <w:rsid w:val="00312E44"/>
    <w:rsid w:val="00322548"/>
    <w:rsid w:val="00325A1F"/>
    <w:rsid w:val="003462D0"/>
    <w:rsid w:val="00350344"/>
    <w:rsid w:val="00360DED"/>
    <w:rsid w:val="0036344E"/>
    <w:rsid w:val="00371EAF"/>
    <w:rsid w:val="00385AA3"/>
    <w:rsid w:val="00390F8B"/>
    <w:rsid w:val="003A5811"/>
    <w:rsid w:val="003B349D"/>
    <w:rsid w:val="003B3EA9"/>
    <w:rsid w:val="003B4095"/>
    <w:rsid w:val="003B5116"/>
    <w:rsid w:val="003B5208"/>
    <w:rsid w:val="003B649C"/>
    <w:rsid w:val="003B65B0"/>
    <w:rsid w:val="003C3538"/>
    <w:rsid w:val="003C4E4B"/>
    <w:rsid w:val="003D3355"/>
    <w:rsid w:val="003E2C3E"/>
    <w:rsid w:val="003E2FA4"/>
    <w:rsid w:val="003E3CA4"/>
    <w:rsid w:val="003E5614"/>
    <w:rsid w:val="00400C16"/>
    <w:rsid w:val="00401736"/>
    <w:rsid w:val="00407E61"/>
    <w:rsid w:val="00410CCE"/>
    <w:rsid w:val="00415035"/>
    <w:rsid w:val="00421181"/>
    <w:rsid w:val="00425F2D"/>
    <w:rsid w:val="00426F29"/>
    <w:rsid w:val="004300FC"/>
    <w:rsid w:val="00432939"/>
    <w:rsid w:val="004368D1"/>
    <w:rsid w:val="00436DD6"/>
    <w:rsid w:val="004378A4"/>
    <w:rsid w:val="00440787"/>
    <w:rsid w:val="004444B8"/>
    <w:rsid w:val="004552EA"/>
    <w:rsid w:val="004611DE"/>
    <w:rsid w:val="00484A62"/>
    <w:rsid w:val="004850CC"/>
    <w:rsid w:val="00491E92"/>
    <w:rsid w:val="00495B5C"/>
    <w:rsid w:val="004A0147"/>
    <w:rsid w:val="004A0D41"/>
    <w:rsid w:val="004A0FE2"/>
    <w:rsid w:val="004B0290"/>
    <w:rsid w:val="004B1419"/>
    <w:rsid w:val="004B7977"/>
    <w:rsid w:val="004C093A"/>
    <w:rsid w:val="004C0A68"/>
    <w:rsid w:val="004C0C44"/>
    <w:rsid w:val="004C501A"/>
    <w:rsid w:val="004C6F40"/>
    <w:rsid w:val="004D2A19"/>
    <w:rsid w:val="004D378F"/>
    <w:rsid w:val="004D6A09"/>
    <w:rsid w:val="004D7E0B"/>
    <w:rsid w:val="004E13A3"/>
    <w:rsid w:val="004E4DBF"/>
    <w:rsid w:val="004E6208"/>
    <w:rsid w:val="004E7B73"/>
    <w:rsid w:val="004F1AEF"/>
    <w:rsid w:val="004F25C9"/>
    <w:rsid w:val="004F6AD3"/>
    <w:rsid w:val="0050187C"/>
    <w:rsid w:val="00505543"/>
    <w:rsid w:val="00506A84"/>
    <w:rsid w:val="005128C4"/>
    <w:rsid w:val="00513584"/>
    <w:rsid w:val="00517C96"/>
    <w:rsid w:val="005208BF"/>
    <w:rsid w:val="00523068"/>
    <w:rsid w:val="00523F28"/>
    <w:rsid w:val="0052728C"/>
    <w:rsid w:val="00531327"/>
    <w:rsid w:val="005336A1"/>
    <w:rsid w:val="00546C58"/>
    <w:rsid w:val="00552F19"/>
    <w:rsid w:val="00555A3B"/>
    <w:rsid w:val="0056250C"/>
    <w:rsid w:val="00565C45"/>
    <w:rsid w:val="00570E73"/>
    <w:rsid w:val="00576DCD"/>
    <w:rsid w:val="00580669"/>
    <w:rsid w:val="005824A0"/>
    <w:rsid w:val="00583A5D"/>
    <w:rsid w:val="00585C0C"/>
    <w:rsid w:val="005A0D0C"/>
    <w:rsid w:val="005A22B2"/>
    <w:rsid w:val="005A23FD"/>
    <w:rsid w:val="005B6A28"/>
    <w:rsid w:val="005C2BD2"/>
    <w:rsid w:val="005C4294"/>
    <w:rsid w:val="005C491B"/>
    <w:rsid w:val="005D1A55"/>
    <w:rsid w:val="005E2C4E"/>
    <w:rsid w:val="005F598D"/>
    <w:rsid w:val="00612909"/>
    <w:rsid w:val="0061418C"/>
    <w:rsid w:val="00614A38"/>
    <w:rsid w:val="00617570"/>
    <w:rsid w:val="00644B6E"/>
    <w:rsid w:val="0067421B"/>
    <w:rsid w:val="00675329"/>
    <w:rsid w:val="006816EF"/>
    <w:rsid w:val="00686DF1"/>
    <w:rsid w:val="00691628"/>
    <w:rsid w:val="006A2FA6"/>
    <w:rsid w:val="006C1D02"/>
    <w:rsid w:val="006C2FC8"/>
    <w:rsid w:val="006C4437"/>
    <w:rsid w:val="006D643B"/>
    <w:rsid w:val="006D73DE"/>
    <w:rsid w:val="006E5493"/>
    <w:rsid w:val="006F5AC9"/>
    <w:rsid w:val="00701A93"/>
    <w:rsid w:val="007051BE"/>
    <w:rsid w:val="0071446F"/>
    <w:rsid w:val="00722DDC"/>
    <w:rsid w:val="00735E49"/>
    <w:rsid w:val="00742BBA"/>
    <w:rsid w:val="00743E18"/>
    <w:rsid w:val="007445F5"/>
    <w:rsid w:val="00751560"/>
    <w:rsid w:val="00753E70"/>
    <w:rsid w:val="007604C3"/>
    <w:rsid w:val="007608E1"/>
    <w:rsid w:val="00761152"/>
    <w:rsid w:val="00771C4A"/>
    <w:rsid w:val="007747E0"/>
    <w:rsid w:val="00775A96"/>
    <w:rsid w:val="00782882"/>
    <w:rsid w:val="00783876"/>
    <w:rsid w:val="007975B7"/>
    <w:rsid w:val="007A71CA"/>
    <w:rsid w:val="007B27B7"/>
    <w:rsid w:val="007B6981"/>
    <w:rsid w:val="007C3988"/>
    <w:rsid w:val="007E1B9A"/>
    <w:rsid w:val="007E1C0C"/>
    <w:rsid w:val="007E1F54"/>
    <w:rsid w:val="007F2FE4"/>
    <w:rsid w:val="007F4861"/>
    <w:rsid w:val="0080048D"/>
    <w:rsid w:val="00801CEF"/>
    <w:rsid w:val="00802B52"/>
    <w:rsid w:val="00804095"/>
    <w:rsid w:val="0082135A"/>
    <w:rsid w:val="008268E4"/>
    <w:rsid w:val="00826BE2"/>
    <w:rsid w:val="00831101"/>
    <w:rsid w:val="00832FCE"/>
    <w:rsid w:val="00841FEB"/>
    <w:rsid w:val="008424C4"/>
    <w:rsid w:val="008451E7"/>
    <w:rsid w:val="008533F0"/>
    <w:rsid w:val="00867402"/>
    <w:rsid w:val="008765FA"/>
    <w:rsid w:val="00881C98"/>
    <w:rsid w:val="0088737C"/>
    <w:rsid w:val="00887675"/>
    <w:rsid w:val="00894C05"/>
    <w:rsid w:val="00894C65"/>
    <w:rsid w:val="008A0547"/>
    <w:rsid w:val="008A67B9"/>
    <w:rsid w:val="008B0A03"/>
    <w:rsid w:val="008B49C1"/>
    <w:rsid w:val="008B4FF6"/>
    <w:rsid w:val="008B5260"/>
    <w:rsid w:val="008B6D48"/>
    <w:rsid w:val="008C04C1"/>
    <w:rsid w:val="008C5F63"/>
    <w:rsid w:val="008D1A38"/>
    <w:rsid w:val="008D3BE7"/>
    <w:rsid w:val="008D4336"/>
    <w:rsid w:val="008F52FD"/>
    <w:rsid w:val="00900DDD"/>
    <w:rsid w:val="00902464"/>
    <w:rsid w:val="009042E5"/>
    <w:rsid w:val="00905B7F"/>
    <w:rsid w:val="00915962"/>
    <w:rsid w:val="00916EC7"/>
    <w:rsid w:val="009210F1"/>
    <w:rsid w:val="009241BB"/>
    <w:rsid w:val="009253F9"/>
    <w:rsid w:val="00925551"/>
    <w:rsid w:val="0094415C"/>
    <w:rsid w:val="00945562"/>
    <w:rsid w:val="0095273A"/>
    <w:rsid w:val="00953850"/>
    <w:rsid w:val="00961C0D"/>
    <w:rsid w:val="00967E5D"/>
    <w:rsid w:val="00975E0E"/>
    <w:rsid w:val="009770DC"/>
    <w:rsid w:val="00986174"/>
    <w:rsid w:val="009906D5"/>
    <w:rsid w:val="009906DD"/>
    <w:rsid w:val="00991407"/>
    <w:rsid w:val="00991BA9"/>
    <w:rsid w:val="00994AE2"/>
    <w:rsid w:val="009A5627"/>
    <w:rsid w:val="009B1DCC"/>
    <w:rsid w:val="009B440B"/>
    <w:rsid w:val="009B691D"/>
    <w:rsid w:val="009B6AAA"/>
    <w:rsid w:val="009C1950"/>
    <w:rsid w:val="009C35E1"/>
    <w:rsid w:val="009C722A"/>
    <w:rsid w:val="009E68FA"/>
    <w:rsid w:val="009E70C2"/>
    <w:rsid w:val="009E717B"/>
    <w:rsid w:val="009F4F16"/>
    <w:rsid w:val="00A009D6"/>
    <w:rsid w:val="00A0145A"/>
    <w:rsid w:val="00A02139"/>
    <w:rsid w:val="00A1169A"/>
    <w:rsid w:val="00A131E7"/>
    <w:rsid w:val="00A14F94"/>
    <w:rsid w:val="00A17631"/>
    <w:rsid w:val="00A22085"/>
    <w:rsid w:val="00A26487"/>
    <w:rsid w:val="00A3343F"/>
    <w:rsid w:val="00A34A27"/>
    <w:rsid w:val="00A36E7F"/>
    <w:rsid w:val="00A37710"/>
    <w:rsid w:val="00A44915"/>
    <w:rsid w:val="00A46067"/>
    <w:rsid w:val="00A50173"/>
    <w:rsid w:val="00A51E1B"/>
    <w:rsid w:val="00A561D6"/>
    <w:rsid w:val="00A663EC"/>
    <w:rsid w:val="00A6734B"/>
    <w:rsid w:val="00A74A27"/>
    <w:rsid w:val="00A8132C"/>
    <w:rsid w:val="00A83FD8"/>
    <w:rsid w:val="00A902E7"/>
    <w:rsid w:val="00A91CF1"/>
    <w:rsid w:val="00A92036"/>
    <w:rsid w:val="00A922D9"/>
    <w:rsid w:val="00AA45BE"/>
    <w:rsid w:val="00AB1F42"/>
    <w:rsid w:val="00AB4337"/>
    <w:rsid w:val="00AB6466"/>
    <w:rsid w:val="00AC0677"/>
    <w:rsid w:val="00AC37A1"/>
    <w:rsid w:val="00AE0913"/>
    <w:rsid w:val="00AF0599"/>
    <w:rsid w:val="00AF5EF0"/>
    <w:rsid w:val="00AF71F2"/>
    <w:rsid w:val="00AF7202"/>
    <w:rsid w:val="00B00577"/>
    <w:rsid w:val="00B011FA"/>
    <w:rsid w:val="00B05B87"/>
    <w:rsid w:val="00B07215"/>
    <w:rsid w:val="00B07B65"/>
    <w:rsid w:val="00B1100D"/>
    <w:rsid w:val="00B16B2E"/>
    <w:rsid w:val="00B1761B"/>
    <w:rsid w:val="00B23276"/>
    <w:rsid w:val="00B33C68"/>
    <w:rsid w:val="00B34C83"/>
    <w:rsid w:val="00B36C6F"/>
    <w:rsid w:val="00B371C5"/>
    <w:rsid w:val="00B43F48"/>
    <w:rsid w:val="00B46D83"/>
    <w:rsid w:val="00B47829"/>
    <w:rsid w:val="00B51019"/>
    <w:rsid w:val="00B513D9"/>
    <w:rsid w:val="00B52208"/>
    <w:rsid w:val="00B620AD"/>
    <w:rsid w:val="00B65CA7"/>
    <w:rsid w:val="00B66A87"/>
    <w:rsid w:val="00B66AAA"/>
    <w:rsid w:val="00B67FCC"/>
    <w:rsid w:val="00B72A02"/>
    <w:rsid w:val="00B750CE"/>
    <w:rsid w:val="00B75810"/>
    <w:rsid w:val="00B8307E"/>
    <w:rsid w:val="00B83915"/>
    <w:rsid w:val="00B84CD4"/>
    <w:rsid w:val="00B9028D"/>
    <w:rsid w:val="00B93A26"/>
    <w:rsid w:val="00B95661"/>
    <w:rsid w:val="00BA520B"/>
    <w:rsid w:val="00BA67F8"/>
    <w:rsid w:val="00BB4F28"/>
    <w:rsid w:val="00BC1AE7"/>
    <w:rsid w:val="00BC4CC0"/>
    <w:rsid w:val="00BC6EBB"/>
    <w:rsid w:val="00BC74EB"/>
    <w:rsid w:val="00BC7FE7"/>
    <w:rsid w:val="00BD3A2F"/>
    <w:rsid w:val="00BD5E9A"/>
    <w:rsid w:val="00BD6135"/>
    <w:rsid w:val="00BD62D0"/>
    <w:rsid w:val="00BD79DE"/>
    <w:rsid w:val="00BF0F28"/>
    <w:rsid w:val="00C00CE7"/>
    <w:rsid w:val="00C03E3C"/>
    <w:rsid w:val="00C157F3"/>
    <w:rsid w:val="00C223CE"/>
    <w:rsid w:val="00C23814"/>
    <w:rsid w:val="00C23D1C"/>
    <w:rsid w:val="00C30C0F"/>
    <w:rsid w:val="00C3506B"/>
    <w:rsid w:val="00C37EB8"/>
    <w:rsid w:val="00C37FB6"/>
    <w:rsid w:val="00C533D0"/>
    <w:rsid w:val="00C702DE"/>
    <w:rsid w:val="00C71F6F"/>
    <w:rsid w:val="00C733BF"/>
    <w:rsid w:val="00C75FB5"/>
    <w:rsid w:val="00C76C2E"/>
    <w:rsid w:val="00C77038"/>
    <w:rsid w:val="00C85740"/>
    <w:rsid w:val="00C86D75"/>
    <w:rsid w:val="00C9107E"/>
    <w:rsid w:val="00C9337B"/>
    <w:rsid w:val="00C97A23"/>
    <w:rsid w:val="00CA1CDC"/>
    <w:rsid w:val="00CA2E85"/>
    <w:rsid w:val="00CB78FF"/>
    <w:rsid w:val="00CC4DF2"/>
    <w:rsid w:val="00CC73AD"/>
    <w:rsid w:val="00CD05E1"/>
    <w:rsid w:val="00CD2401"/>
    <w:rsid w:val="00CD5E11"/>
    <w:rsid w:val="00CE253C"/>
    <w:rsid w:val="00CE6520"/>
    <w:rsid w:val="00CE6C97"/>
    <w:rsid w:val="00CF03B5"/>
    <w:rsid w:val="00CF6EE7"/>
    <w:rsid w:val="00D015C5"/>
    <w:rsid w:val="00D069FA"/>
    <w:rsid w:val="00D06E74"/>
    <w:rsid w:val="00D1222A"/>
    <w:rsid w:val="00D300C0"/>
    <w:rsid w:val="00D317DF"/>
    <w:rsid w:val="00D31F1F"/>
    <w:rsid w:val="00D3245E"/>
    <w:rsid w:val="00D363A8"/>
    <w:rsid w:val="00D403BC"/>
    <w:rsid w:val="00D406D2"/>
    <w:rsid w:val="00D60636"/>
    <w:rsid w:val="00D7043A"/>
    <w:rsid w:val="00D71F5A"/>
    <w:rsid w:val="00D806BC"/>
    <w:rsid w:val="00D81550"/>
    <w:rsid w:val="00D81602"/>
    <w:rsid w:val="00D81763"/>
    <w:rsid w:val="00D81C68"/>
    <w:rsid w:val="00D85B7D"/>
    <w:rsid w:val="00DA0151"/>
    <w:rsid w:val="00DB4506"/>
    <w:rsid w:val="00DB745B"/>
    <w:rsid w:val="00DB7BB8"/>
    <w:rsid w:val="00DC1CB7"/>
    <w:rsid w:val="00DC1FF9"/>
    <w:rsid w:val="00DC411A"/>
    <w:rsid w:val="00DD0737"/>
    <w:rsid w:val="00DD1931"/>
    <w:rsid w:val="00DD4170"/>
    <w:rsid w:val="00DD4F0C"/>
    <w:rsid w:val="00DF06E4"/>
    <w:rsid w:val="00E00D13"/>
    <w:rsid w:val="00E02853"/>
    <w:rsid w:val="00E0347B"/>
    <w:rsid w:val="00E0462C"/>
    <w:rsid w:val="00E061C9"/>
    <w:rsid w:val="00E06FFB"/>
    <w:rsid w:val="00E07901"/>
    <w:rsid w:val="00E10AA3"/>
    <w:rsid w:val="00E10D86"/>
    <w:rsid w:val="00E124D4"/>
    <w:rsid w:val="00E130CB"/>
    <w:rsid w:val="00E203D3"/>
    <w:rsid w:val="00E25103"/>
    <w:rsid w:val="00E26A8A"/>
    <w:rsid w:val="00E34E89"/>
    <w:rsid w:val="00E476BC"/>
    <w:rsid w:val="00E4781E"/>
    <w:rsid w:val="00E479F1"/>
    <w:rsid w:val="00E50650"/>
    <w:rsid w:val="00E518DA"/>
    <w:rsid w:val="00E57FE1"/>
    <w:rsid w:val="00E71C12"/>
    <w:rsid w:val="00E84C77"/>
    <w:rsid w:val="00E91805"/>
    <w:rsid w:val="00E95410"/>
    <w:rsid w:val="00EA06FD"/>
    <w:rsid w:val="00EA1D17"/>
    <w:rsid w:val="00EA22D1"/>
    <w:rsid w:val="00EA2735"/>
    <w:rsid w:val="00EB2BC1"/>
    <w:rsid w:val="00EB4770"/>
    <w:rsid w:val="00EB79CA"/>
    <w:rsid w:val="00EC4CC7"/>
    <w:rsid w:val="00EE2ACA"/>
    <w:rsid w:val="00EE6B64"/>
    <w:rsid w:val="00EF1EC4"/>
    <w:rsid w:val="00EF4D6E"/>
    <w:rsid w:val="00EF74D7"/>
    <w:rsid w:val="00EF7EAC"/>
    <w:rsid w:val="00F10B19"/>
    <w:rsid w:val="00F14023"/>
    <w:rsid w:val="00F14CB0"/>
    <w:rsid w:val="00F17DC8"/>
    <w:rsid w:val="00F27588"/>
    <w:rsid w:val="00F27F71"/>
    <w:rsid w:val="00F31CBA"/>
    <w:rsid w:val="00F32340"/>
    <w:rsid w:val="00F4008C"/>
    <w:rsid w:val="00F4025C"/>
    <w:rsid w:val="00F43C7D"/>
    <w:rsid w:val="00F45A07"/>
    <w:rsid w:val="00F4645C"/>
    <w:rsid w:val="00F525EB"/>
    <w:rsid w:val="00F55240"/>
    <w:rsid w:val="00F6454E"/>
    <w:rsid w:val="00F65940"/>
    <w:rsid w:val="00F6676A"/>
    <w:rsid w:val="00F66C38"/>
    <w:rsid w:val="00F82C74"/>
    <w:rsid w:val="00F84880"/>
    <w:rsid w:val="00F958DC"/>
    <w:rsid w:val="00FA3164"/>
    <w:rsid w:val="00FB15D6"/>
    <w:rsid w:val="00FB2D48"/>
    <w:rsid w:val="00FB5CEA"/>
    <w:rsid w:val="00FC28D1"/>
    <w:rsid w:val="00FC38C7"/>
    <w:rsid w:val="00FC4FA2"/>
    <w:rsid w:val="00FD586E"/>
    <w:rsid w:val="00FD7D29"/>
    <w:rsid w:val="00FE29FD"/>
    <w:rsid w:val="00FE4ED6"/>
    <w:rsid w:val="0B703309"/>
    <w:rsid w:val="1BB1AC95"/>
    <w:rsid w:val="20C5F967"/>
    <w:rsid w:val="4E243B6B"/>
    <w:rsid w:val="63246BF7"/>
    <w:rsid w:val="6A46178C"/>
    <w:rsid w:val="7D45F26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C6FFF45-93E5-4562-ABFF-899F5366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UnresolvedMention">
    <w:name w:val="Unresolved Mention"/>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79592988">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0471991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C4CA39-DAD2-4FA2-B148-8E0DD86F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6900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cp:lastModifiedBy>
  <cp:revision>2</cp:revision>
  <cp:lastPrinted>2021-01-27T12:44:00Z</cp:lastPrinted>
  <dcterms:created xsi:type="dcterms:W3CDTF">2021-01-27T14:02:00Z</dcterms:created>
  <dcterms:modified xsi:type="dcterms:W3CDTF">2021-01-27T14:02:00Z</dcterms:modified>
</cp:coreProperties>
</file>