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0A7" w:rsidRDefault="008240A7" w:rsidP="008240A7">
      <w:pPr>
        <w:pStyle w:val="NormaleWeb"/>
        <w:shd w:val="clear" w:color="auto" w:fill="FFFFFF"/>
        <w:spacing w:before="0" w:beforeAutospacing="0" w:after="0" w:afterAutospacing="0" w:line="240" w:lineRule="auto"/>
        <w:jc w:val="center"/>
        <w:rPr>
          <w:color w:val="000000"/>
        </w:rPr>
      </w:pPr>
      <w:bookmarkStart w:id="0" w:name="_GoBack"/>
      <w:r>
        <w:rPr>
          <w:rFonts w:ascii="Verdana" w:hAnsi="Verdana"/>
          <w:b/>
          <w:bCs/>
          <w:color w:val="000000"/>
          <w:sz w:val="32"/>
          <w:szCs w:val="32"/>
          <w:bdr w:val="none" w:sz="0" w:space="0" w:color="auto" w:frame="1"/>
        </w:rPr>
        <w:t xml:space="preserve">UNIVERSITÀ DEGLI STUDI </w:t>
      </w:r>
      <w:proofErr w:type="spellStart"/>
      <w:r>
        <w:rPr>
          <w:rFonts w:ascii="Verdana" w:hAnsi="Verdana"/>
          <w:b/>
          <w:bCs/>
          <w:color w:val="000000"/>
          <w:sz w:val="32"/>
          <w:szCs w:val="32"/>
          <w:bdr w:val="none" w:sz="0" w:space="0" w:color="auto" w:frame="1"/>
        </w:rPr>
        <w:t>DI</w:t>
      </w:r>
      <w:proofErr w:type="spellEnd"/>
      <w:r>
        <w:rPr>
          <w:rFonts w:ascii="Verdana" w:hAnsi="Verdana"/>
          <w:b/>
          <w:bCs/>
          <w:color w:val="000000"/>
          <w:sz w:val="32"/>
          <w:szCs w:val="32"/>
          <w:bdr w:val="none" w:sz="0" w:space="0" w:color="auto" w:frame="1"/>
        </w:rPr>
        <w:t xml:space="preserve"> PERUGIA</w:t>
      </w:r>
    </w:p>
    <w:p w:rsidR="008240A7" w:rsidRDefault="008240A7" w:rsidP="00360F42">
      <w:pPr>
        <w:rPr>
          <w:rFonts w:ascii="Verdana" w:hAnsi="Verdana"/>
          <w:b/>
          <w:sz w:val="20"/>
          <w:szCs w:val="20"/>
        </w:rPr>
      </w:pPr>
    </w:p>
    <w:p w:rsidR="008240A7" w:rsidRDefault="008240A7" w:rsidP="00360F42">
      <w:pPr>
        <w:rPr>
          <w:rFonts w:ascii="Verdana" w:hAnsi="Verdana"/>
          <w:b/>
          <w:sz w:val="20"/>
          <w:szCs w:val="20"/>
        </w:rPr>
      </w:pPr>
    </w:p>
    <w:p w:rsidR="00360F42" w:rsidRPr="008240A7" w:rsidRDefault="000D24EC" w:rsidP="008240A7">
      <w:pPr>
        <w:jc w:val="center"/>
        <w:rPr>
          <w:rFonts w:ascii="Verdana" w:hAnsi="Verdana"/>
          <w:b/>
          <w:sz w:val="20"/>
          <w:szCs w:val="20"/>
        </w:rPr>
      </w:pPr>
      <w:r w:rsidRPr="008240A7">
        <w:rPr>
          <w:rFonts w:ascii="Verdana" w:hAnsi="Verdana"/>
          <w:b/>
          <w:sz w:val="20"/>
          <w:szCs w:val="20"/>
        </w:rPr>
        <w:t xml:space="preserve">23 borse per dipendenti pubblici </w:t>
      </w:r>
      <w:r w:rsidR="00C874AE" w:rsidRPr="008240A7">
        <w:rPr>
          <w:rFonts w:ascii="Verdana" w:hAnsi="Verdana"/>
          <w:b/>
          <w:sz w:val="20"/>
          <w:szCs w:val="20"/>
        </w:rPr>
        <w:t>a copertura dell’iscrizione</w:t>
      </w:r>
      <w:r w:rsidR="00071C1D" w:rsidRPr="008240A7">
        <w:rPr>
          <w:rFonts w:ascii="Verdana" w:hAnsi="Verdana"/>
          <w:b/>
          <w:sz w:val="20"/>
          <w:szCs w:val="20"/>
        </w:rPr>
        <w:t xml:space="preserve"> a 5 </w:t>
      </w:r>
      <w:r w:rsidRPr="008240A7">
        <w:rPr>
          <w:rFonts w:ascii="Verdana" w:hAnsi="Verdana"/>
          <w:b/>
          <w:sz w:val="20"/>
          <w:szCs w:val="20"/>
        </w:rPr>
        <w:t xml:space="preserve">Master dell’Università degli Studi di Perugia – Il finanziamento da INPS e </w:t>
      </w:r>
      <w:r w:rsidR="00360F42" w:rsidRPr="008240A7">
        <w:rPr>
          <w:rFonts w:ascii="Verdana" w:hAnsi="Verdana"/>
          <w:b/>
          <w:sz w:val="20"/>
          <w:szCs w:val="20"/>
        </w:rPr>
        <w:t>Scuola Nazionale dell’Amministrazione della Presid</w:t>
      </w:r>
      <w:r w:rsidRPr="008240A7">
        <w:rPr>
          <w:rFonts w:ascii="Verdana" w:hAnsi="Verdana"/>
          <w:b/>
          <w:sz w:val="20"/>
          <w:szCs w:val="20"/>
        </w:rPr>
        <w:t>enza del Consiglio dei Ministri</w:t>
      </w:r>
    </w:p>
    <w:p w:rsidR="00360F42" w:rsidRPr="008240A7" w:rsidRDefault="00360F42">
      <w:pPr>
        <w:rPr>
          <w:rFonts w:ascii="Verdana" w:hAnsi="Verdana"/>
          <w:sz w:val="20"/>
          <w:szCs w:val="20"/>
        </w:rPr>
      </w:pPr>
    </w:p>
    <w:p w:rsidR="00360F42" w:rsidRPr="008240A7" w:rsidRDefault="00360F42">
      <w:pPr>
        <w:rPr>
          <w:rFonts w:ascii="Verdana" w:hAnsi="Verdana"/>
          <w:sz w:val="20"/>
          <w:szCs w:val="20"/>
        </w:rPr>
      </w:pPr>
    </w:p>
    <w:p w:rsidR="009C4FFF" w:rsidRPr="008240A7" w:rsidRDefault="000D24EC" w:rsidP="0069045A">
      <w:pPr>
        <w:jc w:val="both"/>
        <w:rPr>
          <w:rFonts w:ascii="Verdana" w:hAnsi="Verdana"/>
          <w:sz w:val="20"/>
          <w:szCs w:val="20"/>
        </w:rPr>
      </w:pPr>
      <w:r w:rsidRPr="008240A7">
        <w:rPr>
          <w:rFonts w:ascii="Verdana" w:hAnsi="Verdana"/>
          <w:sz w:val="20"/>
          <w:szCs w:val="20"/>
        </w:rPr>
        <w:t>Ben 23 borse a copertura integr</w:t>
      </w:r>
      <w:r w:rsidR="00C874AE" w:rsidRPr="008240A7">
        <w:rPr>
          <w:rFonts w:ascii="Verdana" w:hAnsi="Verdana"/>
          <w:sz w:val="20"/>
          <w:szCs w:val="20"/>
        </w:rPr>
        <w:t>ale delle spese di iscrizione d</w:t>
      </w:r>
      <w:r w:rsidRPr="008240A7">
        <w:rPr>
          <w:rFonts w:ascii="Verdana" w:hAnsi="Verdana"/>
          <w:sz w:val="20"/>
          <w:szCs w:val="20"/>
        </w:rPr>
        <w:t xml:space="preserve">i dipendenti pubblici a 5 </w:t>
      </w:r>
      <w:r w:rsidR="009D033B" w:rsidRPr="008240A7">
        <w:rPr>
          <w:rFonts w:ascii="Verdana" w:hAnsi="Verdana"/>
          <w:sz w:val="20"/>
          <w:szCs w:val="20"/>
        </w:rPr>
        <w:t>M</w:t>
      </w:r>
      <w:r w:rsidRPr="008240A7">
        <w:rPr>
          <w:rFonts w:ascii="Verdana" w:hAnsi="Verdana"/>
          <w:sz w:val="20"/>
          <w:szCs w:val="20"/>
        </w:rPr>
        <w:t>aster universitari, di pri</w:t>
      </w:r>
      <w:r w:rsidR="00CA5933" w:rsidRPr="008240A7">
        <w:rPr>
          <w:rFonts w:ascii="Verdana" w:hAnsi="Verdana"/>
          <w:sz w:val="20"/>
          <w:szCs w:val="20"/>
        </w:rPr>
        <w:t>mo e secondo livello, de</w:t>
      </w:r>
      <w:r w:rsidRPr="008240A7">
        <w:rPr>
          <w:rFonts w:ascii="Verdana" w:hAnsi="Verdana"/>
          <w:sz w:val="20"/>
          <w:szCs w:val="20"/>
        </w:rPr>
        <w:t>ll’Università degli Studi di Perugia, grazie al</w:t>
      </w:r>
      <w:r w:rsidR="009C4FFF" w:rsidRPr="008240A7">
        <w:rPr>
          <w:rFonts w:ascii="Verdana" w:hAnsi="Verdana"/>
          <w:sz w:val="20"/>
          <w:szCs w:val="20"/>
        </w:rPr>
        <w:t xml:space="preserve"> bando </w:t>
      </w:r>
      <w:r w:rsidR="00360F42" w:rsidRPr="008240A7">
        <w:rPr>
          <w:rFonts w:ascii="Verdana" w:hAnsi="Verdana"/>
          <w:sz w:val="20"/>
          <w:szCs w:val="20"/>
        </w:rPr>
        <w:t>“Master Ex</w:t>
      </w:r>
      <w:r w:rsidR="00487DA9" w:rsidRPr="008240A7">
        <w:rPr>
          <w:rFonts w:ascii="Verdana" w:hAnsi="Verdana"/>
          <w:sz w:val="20"/>
          <w:szCs w:val="20"/>
        </w:rPr>
        <w:t>ecutive”</w:t>
      </w:r>
      <w:r w:rsidRPr="008240A7">
        <w:rPr>
          <w:rFonts w:ascii="Verdana" w:hAnsi="Verdana"/>
          <w:sz w:val="20"/>
          <w:szCs w:val="20"/>
        </w:rPr>
        <w:t xml:space="preserve"> di</w:t>
      </w:r>
      <w:r w:rsidR="00FB7735" w:rsidRPr="008240A7">
        <w:rPr>
          <w:rFonts w:ascii="Verdana" w:hAnsi="Verdana"/>
          <w:sz w:val="20"/>
          <w:szCs w:val="20"/>
        </w:rPr>
        <w:t xml:space="preserve"> </w:t>
      </w:r>
      <w:r w:rsidRPr="008240A7">
        <w:rPr>
          <w:rFonts w:ascii="Verdana" w:hAnsi="Verdana"/>
          <w:sz w:val="20"/>
          <w:szCs w:val="20"/>
        </w:rPr>
        <w:t xml:space="preserve">INPS e </w:t>
      </w:r>
      <w:r w:rsidR="009C4FFF" w:rsidRPr="008240A7">
        <w:rPr>
          <w:rFonts w:ascii="Verdana" w:hAnsi="Verdana"/>
          <w:sz w:val="20"/>
          <w:szCs w:val="20"/>
        </w:rPr>
        <w:t>Scuola Nazionale dell’Amministrazione della Presidenza del Consiglio dei Ministri</w:t>
      </w:r>
      <w:r w:rsidR="00C33143" w:rsidRPr="008240A7">
        <w:rPr>
          <w:rFonts w:ascii="Verdana" w:hAnsi="Verdana"/>
          <w:sz w:val="20"/>
          <w:szCs w:val="20"/>
        </w:rPr>
        <w:t>.</w:t>
      </w:r>
    </w:p>
    <w:p w:rsidR="00360F42" w:rsidRPr="008240A7" w:rsidRDefault="00360F42" w:rsidP="0069045A">
      <w:pPr>
        <w:jc w:val="both"/>
        <w:rPr>
          <w:rFonts w:ascii="Verdana" w:hAnsi="Verdana"/>
          <w:sz w:val="20"/>
          <w:szCs w:val="20"/>
        </w:rPr>
      </w:pPr>
    </w:p>
    <w:p w:rsidR="00360F42" w:rsidRPr="008240A7" w:rsidRDefault="00C33143" w:rsidP="0069045A">
      <w:pPr>
        <w:jc w:val="both"/>
        <w:rPr>
          <w:rFonts w:ascii="Verdana" w:hAnsi="Verdana"/>
          <w:sz w:val="20"/>
          <w:szCs w:val="20"/>
        </w:rPr>
      </w:pPr>
      <w:r w:rsidRPr="008240A7">
        <w:rPr>
          <w:rFonts w:ascii="Verdana" w:hAnsi="Verdana"/>
          <w:sz w:val="20"/>
          <w:szCs w:val="20"/>
        </w:rPr>
        <w:t xml:space="preserve">Si tratta di un risultato </w:t>
      </w:r>
      <w:r w:rsidR="009B1C36" w:rsidRPr="008240A7">
        <w:rPr>
          <w:rFonts w:ascii="Verdana" w:hAnsi="Verdana"/>
          <w:sz w:val="20"/>
          <w:szCs w:val="20"/>
        </w:rPr>
        <w:t>significativo</w:t>
      </w:r>
      <w:r w:rsidRPr="008240A7">
        <w:rPr>
          <w:rFonts w:ascii="Verdana" w:hAnsi="Verdana"/>
          <w:sz w:val="20"/>
          <w:szCs w:val="20"/>
        </w:rPr>
        <w:t xml:space="preserve">, che </w:t>
      </w:r>
      <w:r w:rsidR="009B1C36" w:rsidRPr="008240A7">
        <w:rPr>
          <w:rFonts w:ascii="Verdana" w:hAnsi="Verdana"/>
          <w:sz w:val="20"/>
          <w:szCs w:val="20"/>
        </w:rPr>
        <w:t>vede</w:t>
      </w:r>
      <w:r w:rsidRPr="008240A7">
        <w:rPr>
          <w:rFonts w:ascii="Verdana" w:hAnsi="Verdana"/>
          <w:sz w:val="20"/>
          <w:szCs w:val="20"/>
        </w:rPr>
        <w:t xml:space="preserve"> </w:t>
      </w:r>
      <w:proofErr w:type="spellStart"/>
      <w:r w:rsidRPr="008240A7">
        <w:rPr>
          <w:rFonts w:ascii="Verdana" w:hAnsi="Verdana"/>
          <w:sz w:val="20"/>
          <w:szCs w:val="20"/>
        </w:rPr>
        <w:t>Unipg</w:t>
      </w:r>
      <w:proofErr w:type="spellEnd"/>
      <w:r w:rsidR="009B1C36" w:rsidRPr="008240A7">
        <w:rPr>
          <w:rFonts w:ascii="Verdana" w:hAnsi="Verdana"/>
          <w:sz w:val="20"/>
          <w:szCs w:val="20"/>
        </w:rPr>
        <w:t xml:space="preserve"> fra i soggetti </w:t>
      </w:r>
      <w:r w:rsidR="000D24EC" w:rsidRPr="008240A7">
        <w:rPr>
          <w:rFonts w:ascii="Verdana" w:hAnsi="Verdana"/>
          <w:sz w:val="20"/>
          <w:szCs w:val="20"/>
        </w:rPr>
        <w:t>selezionati</w:t>
      </w:r>
      <w:r w:rsidRPr="008240A7">
        <w:rPr>
          <w:rFonts w:ascii="Verdana" w:hAnsi="Verdana"/>
          <w:sz w:val="20"/>
          <w:szCs w:val="20"/>
        </w:rPr>
        <w:t xml:space="preserve"> per </w:t>
      </w:r>
      <w:r w:rsidR="00877ABF" w:rsidRPr="008240A7">
        <w:rPr>
          <w:rFonts w:ascii="Verdana" w:hAnsi="Verdana"/>
          <w:sz w:val="20"/>
          <w:szCs w:val="20"/>
        </w:rPr>
        <w:t xml:space="preserve">i corsi </w:t>
      </w:r>
      <w:r w:rsidR="00877ABF" w:rsidRPr="008240A7">
        <w:rPr>
          <w:rFonts w:ascii="Verdana" w:hAnsi="Verdana"/>
          <w:i/>
          <w:sz w:val="20"/>
          <w:szCs w:val="20"/>
        </w:rPr>
        <w:t xml:space="preserve">post </w:t>
      </w:r>
      <w:proofErr w:type="spellStart"/>
      <w:r w:rsidR="00877ABF" w:rsidRPr="008240A7">
        <w:rPr>
          <w:rFonts w:ascii="Verdana" w:hAnsi="Verdana"/>
          <w:i/>
          <w:sz w:val="20"/>
          <w:szCs w:val="20"/>
        </w:rPr>
        <w:t>lauream</w:t>
      </w:r>
      <w:proofErr w:type="spellEnd"/>
      <w:r w:rsidR="00877ABF" w:rsidRPr="008240A7">
        <w:rPr>
          <w:rFonts w:ascii="Verdana" w:hAnsi="Verdana"/>
          <w:sz w:val="20"/>
          <w:szCs w:val="20"/>
        </w:rPr>
        <w:t xml:space="preserve"> finalizzati a garantire alta formazione e aggiorna</w:t>
      </w:r>
      <w:r w:rsidR="00360F42" w:rsidRPr="008240A7">
        <w:rPr>
          <w:rFonts w:ascii="Verdana" w:hAnsi="Verdana"/>
          <w:sz w:val="20"/>
          <w:szCs w:val="20"/>
        </w:rPr>
        <w:t>mento professionale qualificato</w:t>
      </w:r>
      <w:r w:rsidR="000D24EC" w:rsidRPr="008240A7">
        <w:rPr>
          <w:rFonts w:ascii="Verdana" w:hAnsi="Verdana"/>
          <w:sz w:val="20"/>
          <w:szCs w:val="20"/>
        </w:rPr>
        <w:t>.</w:t>
      </w:r>
    </w:p>
    <w:p w:rsidR="00360F42" w:rsidRPr="008240A7" w:rsidRDefault="00360F42" w:rsidP="0069045A">
      <w:pPr>
        <w:jc w:val="both"/>
        <w:rPr>
          <w:rFonts w:ascii="Verdana" w:hAnsi="Verdana"/>
          <w:sz w:val="20"/>
          <w:szCs w:val="20"/>
        </w:rPr>
      </w:pPr>
    </w:p>
    <w:p w:rsidR="00C33143" w:rsidRPr="008240A7" w:rsidRDefault="000D24EC" w:rsidP="0069045A">
      <w:pPr>
        <w:jc w:val="both"/>
        <w:rPr>
          <w:rFonts w:ascii="Verdana" w:hAnsi="Verdana"/>
          <w:sz w:val="20"/>
          <w:szCs w:val="20"/>
        </w:rPr>
      </w:pPr>
      <w:r w:rsidRPr="008240A7">
        <w:rPr>
          <w:rFonts w:ascii="Verdana" w:hAnsi="Verdana"/>
          <w:sz w:val="20"/>
          <w:szCs w:val="20"/>
        </w:rPr>
        <w:t>I</w:t>
      </w:r>
      <w:r w:rsidR="001377EC" w:rsidRPr="008240A7">
        <w:rPr>
          <w:rFonts w:ascii="Verdana" w:hAnsi="Verdana"/>
          <w:sz w:val="20"/>
          <w:szCs w:val="20"/>
        </w:rPr>
        <w:t xml:space="preserve"> dipendenti pubblici interessati a sviluppare conoscenze e professionalità rilevanti nel settore della pubblica amministrazione possono presentare domanda</w:t>
      </w:r>
      <w:r w:rsidRPr="008240A7">
        <w:rPr>
          <w:rFonts w:ascii="Verdana" w:hAnsi="Verdana"/>
          <w:sz w:val="20"/>
          <w:szCs w:val="20"/>
        </w:rPr>
        <w:t>,</w:t>
      </w:r>
      <w:r w:rsidR="001377EC" w:rsidRPr="008240A7">
        <w:rPr>
          <w:rFonts w:ascii="Verdana" w:hAnsi="Verdana"/>
          <w:sz w:val="20"/>
          <w:szCs w:val="20"/>
        </w:rPr>
        <w:t xml:space="preserve"> accreditandosi attraverso SPID</w:t>
      </w:r>
      <w:r w:rsidRPr="008240A7">
        <w:rPr>
          <w:rFonts w:ascii="Verdana" w:hAnsi="Verdana"/>
          <w:sz w:val="20"/>
          <w:szCs w:val="20"/>
        </w:rPr>
        <w:t>,</w:t>
      </w:r>
      <w:r w:rsidR="001377EC" w:rsidRPr="008240A7">
        <w:rPr>
          <w:rFonts w:ascii="Verdana" w:hAnsi="Verdana"/>
          <w:sz w:val="20"/>
          <w:szCs w:val="20"/>
        </w:rPr>
        <w:t xml:space="preserve"> al sito </w:t>
      </w:r>
      <w:hyperlink r:id="rId4" w:history="1">
        <w:r w:rsidR="001377EC" w:rsidRPr="008240A7">
          <w:rPr>
            <w:rStyle w:val="Collegamentoipertestuale"/>
            <w:rFonts w:ascii="Verdana" w:hAnsi="Verdana"/>
            <w:sz w:val="20"/>
            <w:szCs w:val="20"/>
          </w:rPr>
          <w:t>www.inps.it</w:t>
        </w:r>
      </w:hyperlink>
      <w:r w:rsidR="001377EC" w:rsidRPr="008240A7">
        <w:rPr>
          <w:rFonts w:ascii="Verdana" w:hAnsi="Verdana"/>
          <w:sz w:val="20"/>
          <w:szCs w:val="20"/>
        </w:rPr>
        <w:t xml:space="preserve"> e selezionando </w:t>
      </w:r>
      <w:r w:rsidR="0060757F" w:rsidRPr="008240A7">
        <w:rPr>
          <w:rFonts w:ascii="Verdana" w:hAnsi="Verdana"/>
          <w:sz w:val="20"/>
          <w:szCs w:val="20"/>
        </w:rPr>
        <w:t xml:space="preserve">la sezione </w:t>
      </w:r>
      <w:r w:rsidR="001377EC" w:rsidRPr="008240A7">
        <w:rPr>
          <w:rFonts w:ascii="Verdana" w:hAnsi="Verdana"/>
          <w:sz w:val="20"/>
          <w:szCs w:val="20"/>
        </w:rPr>
        <w:t>“Borse di studio per master universitari executive”</w:t>
      </w:r>
      <w:r w:rsidR="00E01C2F" w:rsidRPr="008240A7">
        <w:rPr>
          <w:rFonts w:ascii="Verdana" w:hAnsi="Verdana"/>
          <w:sz w:val="20"/>
          <w:szCs w:val="20"/>
        </w:rPr>
        <w:t>.</w:t>
      </w:r>
    </w:p>
    <w:p w:rsidR="00544ED4" w:rsidRPr="008240A7" w:rsidRDefault="00544ED4" w:rsidP="0069045A">
      <w:pPr>
        <w:jc w:val="both"/>
        <w:rPr>
          <w:rFonts w:ascii="Verdana" w:hAnsi="Verdana"/>
          <w:sz w:val="20"/>
          <w:szCs w:val="20"/>
        </w:rPr>
      </w:pPr>
    </w:p>
    <w:p w:rsidR="00544ED4" w:rsidRPr="008240A7" w:rsidRDefault="00544ED4" w:rsidP="0069045A">
      <w:pPr>
        <w:jc w:val="both"/>
        <w:rPr>
          <w:rFonts w:ascii="Verdana" w:hAnsi="Verdana"/>
          <w:sz w:val="20"/>
          <w:szCs w:val="20"/>
        </w:rPr>
      </w:pPr>
      <w:r w:rsidRPr="008240A7">
        <w:rPr>
          <w:rFonts w:ascii="Verdana" w:hAnsi="Verdana"/>
          <w:sz w:val="20"/>
          <w:szCs w:val="20"/>
        </w:rPr>
        <w:t xml:space="preserve">Diritto, economia, scienze politiche e sociali, informatica, ingegneria gestionale, scienze comportamentali e management pubblico le aree disciplinari interessate, con il coinvolgimento dei seguenti Master </w:t>
      </w:r>
      <w:proofErr w:type="spellStart"/>
      <w:r w:rsidRPr="008240A7">
        <w:rPr>
          <w:rFonts w:ascii="Verdana" w:hAnsi="Verdana"/>
          <w:sz w:val="20"/>
          <w:szCs w:val="20"/>
        </w:rPr>
        <w:t>Unipg</w:t>
      </w:r>
      <w:proofErr w:type="spellEnd"/>
      <w:r w:rsidRPr="008240A7">
        <w:rPr>
          <w:rFonts w:ascii="Verdana" w:hAnsi="Verdana"/>
          <w:sz w:val="20"/>
          <w:szCs w:val="20"/>
        </w:rPr>
        <w:t>:</w:t>
      </w:r>
    </w:p>
    <w:p w:rsidR="00544ED4" w:rsidRPr="008240A7" w:rsidRDefault="00544ED4" w:rsidP="0069045A">
      <w:pPr>
        <w:jc w:val="both"/>
        <w:rPr>
          <w:rFonts w:ascii="Verdana" w:hAnsi="Verdana"/>
          <w:sz w:val="20"/>
          <w:szCs w:val="20"/>
        </w:rPr>
      </w:pPr>
    </w:p>
    <w:p w:rsidR="0013713E" w:rsidRPr="008240A7" w:rsidRDefault="00544ED4" w:rsidP="0069045A">
      <w:pPr>
        <w:jc w:val="both"/>
        <w:rPr>
          <w:rFonts w:ascii="Verdana" w:hAnsi="Verdana"/>
          <w:sz w:val="20"/>
          <w:szCs w:val="20"/>
        </w:rPr>
      </w:pPr>
      <w:r w:rsidRPr="008240A7">
        <w:rPr>
          <w:rFonts w:ascii="Verdana" w:hAnsi="Verdana"/>
          <w:b/>
          <w:sz w:val="20"/>
          <w:szCs w:val="20"/>
        </w:rPr>
        <w:t xml:space="preserve">Master internazionale di primo livello in </w:t>
      </w:r>
      <w:r w:rsidRPr="008240A7">
        <w:rPr>
          <w:rFonts w:ascii="Verdana" w:hAnsi="Verdana"/>
          <w:b/>
          <w:i/>
          <w:sz w:val="20"/>
          <w:szCs w:val="20"/>
        </w:rPr>
        <w:t xml:space="preserve">Data </w:t>
      </w:r>
      <w:proofErr w:type="spellStart"/>
      <w:r w:rsidRPr="008240A7">
        <w:rPr>
          <w:rFonts w:ascii="Verdana" w:hAnsi="Verdana"/>
          <w:b/>
          <w:i/>
          <w:sz w:val="20"/>
          <w:szCs w:val="20"/>
        </w:rPr>
        <w:t>protection</w:t>
      </w:r>
      <w:proofErr w:type="spellEnd"/>
      <w:r w:rsidRPr="008240A7">
        <w:rPr>
          <w:rFonts w:ascii="Verdana" w:hAnsi="Verdana"/>
          <w:b/>
          <w:i/>
          <w:sz w:val="20"/>
          <w:szCs w:val="20"/>
        </w:rPr>
        <w:t xml:space="preserve">, </w:t>
      </w:r>
      <w:proofErr w:type="spellStart"/>
      <w:r w:rsidRPr="008240A7">
        <w:rPr>
          <w:rFonts w:ascii="Verdana" w:hAnsi="Verdana"/>
          <w:b/>
          <w:i/>
          <w:sz w:val="20"/>
          <w:szCs w:val="20"/>
        </w:rPr>
        <w:t>cybersecurity</w:t>
      </w:r>
      <w:proofErr w:type="spellEnd"/>
      <w:r w:rsidRPr="008240A7">
        <w:rPr>
          <w:rFonts w:ascii="Verdana" w:hAnsi="Verdana"/>
          <w:b/>
          <w:i/>
          <w:sz w:val="20"/>
          <w:szCs w:val="20"/>
        </w:rPr>
        <w:t xml:space="preserve"> e </w:t>
      </w:r>
      <w:proofErr w:type="spellStart"/>
      <w:r w:rsidRPr="008240A7">
        <w:rPr>
          <w:rFonts w:ascii="Verdana" w:hAnsi="Verdana"/>
          <w:b/>
          <w:i/>
          <w:sz w:val="20"/>
          <w:szCs w:val="20"/>
        </w:rPr>
        <w:t>digital</w:t>
      </w:r>
      <w:proofErr w:type="spellEnd"/>
      <w:r w:rsidRPr="008240A7">
        <w:rPr>
          <w:rFonts w:ascii="Verdana" w:hAnsi="Verdana"/>
          <w:b/>
          <w:i/>
          <w:sz w:val="20"/>
          <w:szCs w:val="20"/>
        </w:rPr>
        <w:t xml:space="preserve"> </w:t>
      </w:r>
      <w:proofErr w:type="spellStart"/>
      <w:r w:rsidRPr="008240A7">
        <w:rPr>
          <w:rFonts w:ascii="Verdana" w:hAnsi="Verdana"/>
          <w:b/>
          <w:i/>
          <w:sz w:val="20"/>
          <w:szCs w:val="20"/>
        </w:rPr>
        <w:t>forensics</w:t>
      </w:r>
      <w:proofErr w:type="spellEnd"/>
      <w:r w:rsidRPr="008240A7">
        <w:rPr>
          <w:rFonts w:ascii="Verdana" w:hAnsi="Verdana"/>
          <w:sz w:val="20"/>
          <w:szCs w:val="20"/>
        </w:rPr>
        <w:t xml:space="preserve"> </w:t>
      </w:r>
    </w:p>
    <w:p w:rsidR="0013713E" w:rsidRPr="008240A7" w:rsidRDefault="0013713E" w:rsidP="0069045A">
      <w:pPr>
        <w:jc w:val="both"/>
        <w:rPr>
          <w:rFonts w:ascii="Verdana" w:hAnsi="Verdana"/>
          <w:sz w:val="20"/>
          <w:szCs w:val="20"/>
        </w:rPr>
      </w:pPr>
    </w:p>
    <w:p w:rsidR="00544ED4" w:rsidRPr="008240A7" w:rsidRDefault="00892292" w:rsidP="0069045A">
      <w:pPr>
        <w:jc w:val="both"/>
        <w:rPr>
          <w:rFonts w:ascii="Verdana" w:hAnsi="Verdana"/>
          <w:sz w:val="20"/>
          <w:szCs w:val="20"/>
        </w:rPr>
      </w:pPr>
      <w:hyperlink r:id="rId5" w:history="1">
        <w:r w:rsidR="00544ED4" w:rsidRPr="008240A7">
          <w:rPr>
            <w:rStyle w:val="Collegamentoipertestuale"/>
            <w:rFonts w:ascii="Verdana" w:hAnsi="Verdana"/>
            <w:sz w:val="20"/>
            <w:szCs w:val="20"/>
          </w:rPr>
          <w:t>https://masterdpcdf.unipg.it/</w:t>
        </w:r>
      </w:hyperlink>
    </w:p>
    <w:p w:rsidR="00360F42" w:rsidRPr="008240A7" w:rsidRDefault="00360F42" w:rsidP="001377EC">
      <w:pPr>
        <w:rPr>
          <w:rFonts w:ascii="Verdana" w:hAnsi="Verdana"/>
          <w:sz w:val="20"/>
          <w:szCs w:val="20"/>
        </w:rPr>
      </w:pPr>
    </w:p>
    <w:p w:rsidR="000D24EC" w:rsidRPr="008240A7" w:rsidRDefault="009220BE" w:rsidP="000D24EC">
      <w:pPr>
        <w:jc w:val="both"/>
        <w:rPr>
          <w:rFonts w:ascii="Verdana" w:hAnsi="Verdana"/>
          <w:sz w:val="20"/>
          <w:szCs w:val="20"/>
        </w:rPr>
      </w:pPr>
      <w:r w:rsidRPr="008240A7">
        <w:rPr>
          <w:rFonts w:ascii="Verdana" w:hAnsi="Verdana"/>
          <w:sz w:val="20"/>
          <w:szCs w:val="20"/>
        </w:rPr>
        <w:t>3</w:t>
      </w:r>
      <w:r w:rsidR="00584755" w:rsidRPr="008240A7">
        <w:rPr>
          <w:rFonts w:ascii="Verdana" w:hAnsi="Verdana"/>
          <w:sz w:val="20"/>
          <w:szCs w:val="20"/>
        </w:rPr>
        <w:t xml:space="preserve"> borse sono </w:t>
      </w:r>
      <w:r w:rsidR="006274F4" w:rsidRPr="008240A7">
        <w:rPr>
          <w:rFonts w:ascii="Verdana" w:hAnsi="Verdana"/>
          <w:sz w:val="20"/>
          <w:szCs w:val="20"/>
        </w:rPr>
        <w:t>destinate</w:t>
      </w:r>
      <w:r w:rsidR="00584755" w:rsidRPr="008240A7">
        <w:rPr>
          <w:rFonts w:ascii="Verdana" w:hAnsi="Verdana"/>
          <w:sz w:val="20"/>
          <w:szCs w:val="20"/>
        </w:rPr>
        <w:t xml:space="preserve"> al Master </w:t>
      </w:r>
      <w:r w:rsidR="00D91FBE" w:rsidRPr="008240A7">
        <w:rPr>
          <w:rFonts w:ascii="Verdana" w:hAnsi="Verdana"/>
          <w:sz w:val="20"/>
          <w:szCs w:val="20"/>
        </w:rPr>
        <w:t xml:space="preserve">internazionale </w:t>
      </w:r>
      <w:r w:rsidR="00584755" w:rsidRPr="008240A7">
        <w:rPr>
          <w:rFonts w:ascii="Verdana" w:hAnsi="Verdana"/>
          <w:sz w:val="20"/>
          <w:szCs w:val="20"/>
        </w:rPr>
        <w:t xml:space="preserve">di primo livello in </w:t>
      </w:r>
      <w:r w:rsidR="00584755" w:rsidRPr="008240A7">
        <w:rPr>
          <w:rFonts w:ascii="Verdana" w:hAnsi="Verdana"/>
          <w:i/>
          <w:sz w:val="20"/>
          <w:szCs w:val="20"/>
        </w:rPr>
        <w:t xml:space="preserve">Data </w:t>
      </w:r>
      <w:proofErr w:type="spellStart"/>
      <w:r w:rsidR="00584755" w:rsidRPr="008240A7">
        <w:rPr>
          <w:rFonts w:ascii="Verdana" w:hAnsi="Verdana"/>
          <w:i/>
          <w:sz w:val="20"/>
          <w:szCs w:val="20"/>
        </w:rPr>
        <w:t>protection</w:t>
      </w:r>
      <w:proofErr w:type="spellEnd"/>
      <w:r w:rsidR="00584755" w:rsidRPr="008240A7">
        <w:rPr>
          <w:rFonts w:ascii="Verdana" w:hAnsi="Verdana"/>
          <w:i/>
          <w:sz w:val="20"/>
          <w:szCs w:val="20"/>
        </w:rPr>
        <w:t xml:space="preserve">, </w:t>
      </w:r>
      <w:proofErr w:type="spellStart"/>
      <w:r w:rsidR="00584755" w:rsidRPr="008240A7">
        <w:rPr>
          <w:rFonts w:ascii="Verdana" w:hAnsi="Verdana"/>
          <w:i/>
          <w:sz w:val="20"/>
          <w:szCs w:val="20"/>
        </w:rPr>
        <w:t>cybersecurity</w:t>
      </w:r>
      <w:proofErr w:type="spellEnd"/>
      <w:r w:rsidR="00584755" w:rsidRPr="008240A7">
        <w:rPr>
          <w:rFonts w:ascii="Verdana" w:hAnsi="Verdana"/>
          <w:i/>
          <w:sz w:val="20"/>
          <w:szCs w:val="20"/>
        </w:rPr>
        <w:t xml:space="preserve"> e </w:t>
      </w:r>
      <w:proofErr w:type="spellStart"/>
      <w:r w:rsidR="00584755" w:rsidRPr="008240A7">
        <w:rPr>
          <w:rFonts w:ascii="Verdana" w:hAnsi="Verdana"/>
          <w:i/>
          <w:sz w:val="20"/>
          <w:szCs w:val="20"/>
        </w:rPr>
        <w:t>digital</w:t>
      </w:r>
      <w:proofErr w:type="spellEnd"/>
      <w:r w:rsidR="00584755" w:rsidRPr="008240A7">
        <w:rPr>
          <w:rFonts w:ascii="Verdana" w:hAnsi="Verdana"/>
          <w:i/>
          <w:sz w:val="20"/>
          <w:szCs w:val="20"/>
        </w:rPr>
        <w:t xml:space="preserve"> </w:t>
      </w:r>
      <w:proofErr w:type="spellStart"/>
      <w:r w:rsidR="00584755" w:rsidRPr="008240A7">
        <w:rPr>
          <w:rFonts w:ascii="Verdana" w:hAnsi="Verdana"/>
          <w:i/>
          <w:sz w:val="20"/>
          <w:szCs w:val="20"/>
        </w:rPr>
        <w:t>forensics</w:t>
      </w:r>
      <w:proofErr w:type="spellEnd"/>
      <w:r w:rsidR="00071C1D" w:rsidRPr="008240A7">
        <w:rPr>
          <w:rFonts w:ascii="Verdana" w:hAnsi="Verdana"/>
          <w:sz w:val="20"/>
          <w:szCs w:val="20"/>
        </w:rPr>
        <w:t xml:space="preserve">, </w:t>
      </w:r>
      <w:r w:rsidR="00584755" w:rsidRPr="008240A7">
        <w:rPr>
          <w:rFonts w:ascii="Verdana" w:hAnsi="Verdana"/>
          <w:sz w:val="20"/>
          <w:szCs w:val="20"/>
        </w:rPr>
        <w:t>attivato dal Dipartimento di Giurisprudenza con la collaborazione del Nodo di Cybersecurity CINI di Perugia</w:t>
      </w:r>
      <w:r w:rsidR="000D24EC" w:rsidRPr="008240A7">
        <w:rPr>
          <w:rFonts w:ascii="Verdana" w:hAnsi="Verdana"/>
          <w:sz w:val="20"/>
          <w:szCs w:val="20"/>
        </w:rPr>
        <w:t>. Il Master,</w:t>
      </w:r>
      <w:r w:rsidR="00584755" w:rsidRPr="008240A7">
        <w:rPr>
          <w:rFonts w:ascii="Verdana" w:hAnsi="Verdana"/>
          <w:sz w:val="20"/>
          <w:szCs w:val="20"/>
        </w:rPr>
        <w:t xml:space="preserve"> </w:t>
      </w:r>
      <w:r w:rsidR="000D24EC" w:rsidRPr="008240A7">
        <w:rPr>
          <w:rFonts w:ascii="Verdana" w:hAnsi="Verdana"/>
          <w:sz w:val="20"/>
          <w:szCs w:val="20"/>
        </w:rPr>
        <w:t xml:space="preserve">giunto alla seconda edizione e </w:t>
      </w:r>
      <w:r w:rsidR="00584755" w:rsidRPr="008240A7">
        <w:rPr>
          <w:rFonts w:ascii="Verdana" w:hAnsi="Verdana"/>
          <w:sz w:val="20"/>
          <w:szCs w:val="20"/>
        </w:rPr>
        <w:t>patrocinato dall’Autorità Garante per la protezione dei dati personali e dalla Fondazione</w:t>
      </w:r>
      <w:r w:rsidR="00D91FBE" w:rsidRPr="008240A7">
        <w:rPr>
          <w:rFonts w:ascii="Verdana" w:hAnsi="Verdana"/>
          <w:sz w:val="20"/>
          <w:szCs w:val="20"/>
        </w:rPr>
        <w:t xml:space="preserve"> per l’innovazione forense </w:t>
      </w:r>
      <w:r w:rsidR="00BE0D3A" w:rsidRPr="008240A7">
        <w:rPr>
          <w:rFonts w:ascii="Verdana" w:hAnsi="Verdana"/>
          <w:sz w:val="20"/>
          <w:szCs w:val="20"/>
        </w:rPr>
        <w:t>del Consiglio nazionale forense</w:t>
      </w:r>
      <w:r w:rsidR="000D24EC" w:rsidRPr="008240A7">
        <w:rPr>
          <w:rFonts w:ascii="Verdana" w:hAnsi="Verdana"/>
          <w:sz w:val="20"/>
          <w:szCs w:val="20"/>
        </w:rPr>
        <w:t>, grazie a un</w:t>
      </w:r>
      <w:r w:rsidR="00B45397" w:rsidRPr="008240A7">
        <w:rPr>
          <w:rFonts w:ascii="Verdana" w:hAnsi="Verdana"/>
          <w:sz w:val="20"/>
          <w:szCs w:val="20"/>
        </w:rPr>
        <w:t xml:space="preserve"> </w:t>
      </w:r>
      <w:r w:rsidR="00071C1D" w:rsidRPr="008240A7">
        <w:rPr>
          <w:rFonts w:ascii="Verdana" w:hAnsi="Verdana"/>
          <w:sz w:val="20"/>
          <w:szCs w:val="20"/>
        </w:rPr>
        <w:t xml:space="preserve">recente </w:t>
      </w:r>
      <w:r w:rsidR="00B45397" w:rsidRPr="008240A7">
        <w:rPr>
          <w:rFonts w:ascii="Verdana" w:hAnsi="Verdana"/>
          <w:sz w:val="20"/>
          <w:szCs w:val="20"/>
        </w:rPr>
        <w:t xml:space="preserve">accordo </w:t>
      </w:r>
      <w:r w:rsidR="0069045A" w:rsidRPr="008240A7">
        <w:rPr>
          <w:rFonts w:ascii="Verdana" w:hAnsi="Verdana"/>
          <w:sz w:val="20"/>
          <w:szCs w:val="20"/>
        </w:rPr>
        <w:t>internazionale di doppio titolo</w:t>
      </w:r>
      <w:r w:rsidR="00071C1D" w:rsidRPr="008240A7">
        <w:rPr>
          <w:rFonts w:ascii="Verdana" w:hAnsi="Verdana"/>
          <w:sz w:val="20"/>
          <w:szCs w:val="20"/>
        </w:rPr>
        <w:t>,</w:t>
      </w:r>
      <w:r w:rsidR="00B45397" w:rsidRPr="008240A7">
        <w:rPr>
          <w:rFonts w:ascii="Verdana" w:hAnsi="Verdana"/>
          <w:sz w:val="20"/>
          <w:szCs w:val="20"/>
        </w:rPr>
        <w:t xml:space="preserve"> </w:t>
      </w:r>
      <w:r w:rsidR="000D24EC" w:rsidRPr="008240A7">
        <w:rPr>
          <w:rFonts w:ascii="Verdana" w:hAnsi="Verdana"/>
          <w:sz w:val="20"/>
          <w:szCs w:val="20"/>
        </w:rPr>
        <w:t>offre ai suoi iscritti la possibilità di conseguire in contemporanea al titolo italiano quello di</w:t>
      </w:r>
      <w:r w:rsidR="00D91FBE" w:rsidRPr="008240A7">
        <w:rPr>
          <w:rFonts w:ascii="Verdana" w:hAnsi="Verdana"/>
          <w:sz w:val="20"/>
          <w:szCs w:val="20"/>
        </w:rPr>
        <w:t xml:space="preserve"> </w:t>
      </w:r>
      <w:proofErr w:type="spellStart"/>
      <w:r w:rsidR="00D91FBE" w:rsidRPr="008240A7">
        <w:rPr>
          <w:rFonts w:ascii="Verdana" w:hAnsi="Verdana"/>
          <w:sz w:val="20"/>
          <w:szCs w:val="20"/>
        </w:rPr>
        <w:t>Mestrado</w:t>
      </w:r>
      <w:proofErr w:type="spellEnd"/>
      <w:r w:rsidR="00D91FBE" w:rsidRPr="008240A7">
        <w:rPr>
          <w:rFonts w:ascii="Verdana" w:hAnsi="Verdana"/>
          <w:sz w:val="20"/>
          <w:szCs w:val="20"/>
        </w:rPr>
        <w:t xml:space="preserve"> in Scienze Giuridiche </w:t>
      </w:r>
      <w:r w:rsidR="00845C40" w:rsidRPr="008240A7">
        <w:rPr>
          <w:rFonts w:ascii="Verdana" w:hAnsi="Verdana"/>
          <w:sz w:val="20"/>
          <w:szCs w:val="20"/>
        </w:rPr>
        <w:t>del</w:t>
      </w:r>
      <w:r w:rsidR="00B45397" w:rsidRPr="008240A7">
        <w:rPr>
          <w:rFonts w:ascii="Verdana" w:hAnsi="Verdana"/>
          <w:sz w:val="20"/>
          <w:szCs w:val="20"/>
        </w:rPr>
        <w:t xml:space="preserve">le università brasiliane </w:t>
      </w:r>
      <w:proofErr w:type="spellStart"/>
      <w:r w:rsidR="00B45397" w:rsidRPr="008240A7">
        <w:rPr>
          <w:rFonts w:ascii="Verdana" w:hAnsi="Verdana"/>
          <w:sz w:val="20"/>
          <w:szCs w:val="20"/>
        </w:rPr>
        <w:t>Univali</w:t>
      </w:r>
      <w:proofErr w:type="spellEnd"/>
      <w:r w:rsidR="00B45397" w:rsidRPr="008240A7">
        <w:rPr>
          <w:rFonts w:ascii="Verdana" w:hAnsi="Verdana"/>
          <w:sz w:val="20"/>
          <w:szCs w:val="20"/>
        </w:rPr>
        <w:t xml:space="preserve"> e </w:t>
      </w:r>
      <w:proofErr w:type="spellStart"/>
      <w:r w:rsidR="00B45397" w:rsidRPr="008240A7">
        <w:rPr>
          <w:rFonts w:ascii="Verdana" w:hAnsi="Verdana"/>
          <w:sz w:val="20"/>
          <w:szCs w:val="20"/>
        </w:rPr>
        <w:t>Imed</w:t>
      </w:r>
      <w:proofErr w:type="spellEnd"/>
      <w:r w:rsidRPr="008240A7">
        <w:rPr>
          <w:rFonts w:ascii="Verdana" w:hAnsi="Verdana"/>
          <w:sz w:val="20"/>
          <w:szCs w:val="20"/>
        </w:rPr>
        <w:t>,</w:t>
      </w:r>
      <w:r w:rsidR="000D24EC" w:rsidRPr="008240A7">
        <w:rPr>
          <w:rFonts w:ascii="Verdana" w:hAnsi="Verdana"/>
          <w:sz w:val="20"/>
          <w:szCs w:val="20"/>
        </w:rPr>
        <w:t xml:space="preserve"> qualifica</w:t>
      </w:r>
      <w:r w:rsidRPr="008240A7">
        <w:rPr>
          <w:rFonts w:ascii="Verdana" w:hAnsi="Verdana"/>
          <w:sz w:val="20"/>
          <w:szCs w:val="20"/>
        </w:rPr>
        <w:t xml:space="preserve"> riconosciut</w:t>
      </w:r>
      <w:r w:rsidR="000D24EC" w:rsidRPr="008240A7">
        <w:rPr>
          <w:rFonts w:ascii="Verdana" w:hAnsi="Verdana"/>
          <w:sz w:val="20"/>
          <w:szCs w:val="20"/>
        </w:rPr>
        <w:t>a</w:t>
      </w:r>
      <w:r w:rsidRPr="008240A7">
        <w:rPr>
          <w:rFonts w:ascii="Verdana" w:hAnsi="Verdana"/>
          <w:sz w:val="20"/>
          <w:szCs w:val="20"/>
        </w:rPr>
        <w:t xml:space="preserve"> in tutto il Sud America.</w:t>
      </w:r>
      <w:r w:rsidR="00BF6910" w:rsidRPr="008240A7">
        <w:rPr>
          <w:rFonts w:ascii="Verdana" w:hAnsi="Verdana"/>
          <w:sz w:val="20"/>
          <w:szCs w:val="20"/>
        </w:rPr>
        <w:t xml:space="preserve"> </w:t>
      </w:r>
    </w:p>
    <w:p w:rsidR="000D24EC" w:rsidRPr="008240A7" w:rsidRDefault="000D24EC" w:rsidP="000D24EC">
      <w:pPr>
        <w:jc w:val="both"/>
        <w:rPr>
          <w:rFonts w:ascii="Verdana" w:hAnsi="Verdana"/>
          <w:sz w:val="20"/>
          <w:szCs w:val="20"/>
        </w:rPr>
      </w:pPr>
    </w:p>
    <w:p w:rsidR="00E01C2F" w:rsidRPr="008240A7" w:rsidRDefault="00BF6910" w:rsidP="000D24EC">
      <w:pPr>
        <w:jc w:val="both"/>
        <w:rPr>
          <w:rFonts w:ascii="Verdana" w:hAnsi="Verdana"/>
          <w:sz w:val="20"/>
          <w:szCs w:val="20"/>
        </w:rPr>
      </w:pPr>
      <w:r w:rsidRPr="008240A7">
        <w:rPr>
          <w:rFonts w:ascii="Verdana" w:hAnsi="Verdana"/>
          <w:sz w:val="20"/>
          <w:szCs w:val="20"/>
        </w:rPr>
        <w:t xml:space="preserve">Il Master </w:t>
      </w:r>
      <w:r w:rsidR="00AF4D17" w:rsidRPr="008240A7">
        <w:rPr>
          <w:rFonts w:ascii="Verdana" w:hAnsi="Verdana"/>
          <w:sz w:val="20"/>
          <w:szCs w:val="20"/>
        </w:rPr>
        <w:t>punta a formare</w:t>
      </w:r>
      <w:r w:rsidR="0044158F" w:rsidRPr="008240A7">
        <w:rPr>
          <w:rFonts w:ascii="Verdana" w:hAnsi="Verdana"/>
          <w:sz w:val="20"/>
          <w:szCs w:val="20"/>
        </w:rPr>
        <w:t xml:space="preserve">, </w:t>
      </w:r>
      <w:r w:rsidR="00AF4D17" w:rsidRPr="008240A7">
        <w:rPr>
          <w:rFonts w:ascii="Verdana" w:hAnsi="Verdana"/>
          <w:sz w:val="20"/>
          <w:szCs w:val="20"/>
        </w:rPr>
        <w:t>grazie a un</w:t>
      </w:r>
      <w:r w:rsidR="0044158F" w:rsidRPr="008240A7">
        <w:rPr>
          <w:rFonts w:ascii="Verdana" w:hAnsi="Verdana"/>
          <w:sz w:val="20"/>
          <w:szCs w:val="20"/>
        </w:rPr>
        <w:t xml:space="preserve"> approccio interdisciplinare </w:t>
      </w:r>
      <w:r w:rsidR="00204D2F" w:rsidRPr="008240A7">
        <w:rPr>
          <w:rFonts w:ascii="Verdana" w:hAnsi="Verdana"/>
          <w:sz w:val="20"/>
          <w:szCs w:val="20"/>
        </w:rPr>
        <w:t>giuridico-informatico</w:t>
      </w:r>
      <w:r w:rsidR="00845C40" w:rsidRPr="008240A7">
        <w:rPr>
          <w:rFonts w:ascii="Verdana" w:hAnsi="Verdana"/>
          <w:sz w:val="20"/>
          <w:szCs w:val="20"/>
        </w:rPr>
        <w:t xml:space="preserve"> e</w:t>
      </w:r>
      <w:r w:rsidR="00204D2F" w:rsidRPr="008240A7">
        <w:rPr>
          <w:rFonts w:ascii="Verdana" w:hAnsi="Verdana"/>
          <w:sz w:val="20"/>
          <w:szCs w:val="20"/>
        </w:rPr>
        <w:t xml:space="preserve"> </w:t>
      </w:r>
      <w:r w:rsidR="0044158F" w:rsidRPr="008240A7">
        <w:rPr>
          <w:rFonts w:ascii="Verdana" w:hAnsi="Verdana"/>
          <w:sz w:val="20"/>
          <w:szCs w:val="20"/>
        </w:rPr>
        <w:t>teorico-pratico, responsabili della protezione dei dati personali degli</w:t>
      </w:r>
      <w:r w:rsidRPr="008240A7">
        <w:rPr>
          <w:rFonts w:ascii="Verdana" w:hAnsi="Verdana"/>
          <w:sz w:val="20"/>
          <w:szCs w:val="20"/>
        </w:rPr>
        <w:t xml:space="preserve"> enti pubblici e </w:t>
      </w:r>
      <w:r w:rsidR="00B41D2B" w:rsidRPr="008240A7">
        <w:rPr>
          <w:rFonts w:ascii="Verdana" w:hAnsi="Verdana"/>
          <w:sz w:val="20"/>
          <w:szCs w:val="20"/>
        </w:rPr>
        <w:t>d</w:t>
      </w:r>
      <w:r w:rsidRPr="008240A7">
        <w:rPr>
          <w:rFonts w:ascii="Verdana" w:hAnsi="Verdana"/>
          <w:sz w:val="20"/>
          <w:szCs w:val="20"/>
        </w:rPr>
        <w:t>el settore privato</w:t>
      </w:r>
      <w:r w:rsidR="00204D2F" w:rsidRPr="008240A7">
        <w:rPr>
          <w:rFonts w:ascii="Verdana" w:hAnsi="Verdana"/>
          <w:sz w:val="20"/>
          <w:szCs w:val="20"/>
        </w:rPr>
        <w:t xml:space="preserve"> (DPO – </w:t>
      </w:r>
      <w:r w:rsidR="00204D2F" w:rsidRPr="008240A7">
        <w:rPr>
          <w:rFonts w:ascii="Verdana" w:hAnsi="Verdana"/>
          <w:i/>
          <w:sz w:val="20"/>
          <w:szCs w:val="20"/>
        </w:rPr>
        <w:t>Data protection officer</w:t>
      </w:r>
      <w:r w:rsidR="00204D2F" w:rsidRPr="008240A7">
        <w:rPr>
          <w:rFonts w:ascii="Verdana" w:hAnsi="Verdana"/>
          <w:sz w:val="20"/>
          <w:szCs w:val="20"/>
        </w:rPr>
        <w:t>);</w:t>
      </w:r>
      <w:r w:rsidR="0044158F" w:rsidRPr="008240A7">
        <w:rPr>
          <w:rFonts w:ascii="Verdana" w:hAnsi="Verdana"/>
          <w:sz w:val="20"/>
          <w:szCs w:val="20"/>
        </w:rPr>
        <w:t xml:space="preserve"> </w:t>
      </w:r>
      <w:r w:rsidRPr="008240A7">
        <w:rPr>
          <w:rFonts w:ascii="Verdana" w:hAnsi="Verdana"/>
          <w:sz w:val="20"/>
          <w:szCs w:val="20"/>
        </w:rPr>
        <w:t>consulent</w:t>
      </w:r>
      <w:r w:rsidR="0044158F" w:rsidRPr="008240A7">
        <w:rPr>
          <w:rFonts w:ascii="Verdana" w:hAnsi="Verdana"/>
          <w:sz w:val="20"/>
          <w:szCs w:val="20"/>
        </w:rPr>
        <w:t>i e specialisti</w:t>
      </w:r>
      <w:r w:rsidRPr="008240A7">
        <w:rPr>
          <w:rFonts w:ascii="Verdana" w:hAnsi="Verdana"/>
          <w:sz w:val="20"/>
          <w:szCs w:val="20"/>
        </w:rPr>
        <w:t xml:space="preserve"> privacy</w:t>
      </w:r>
      <w:r w:rsidR="0044158F" w:rsidRPr="008240A7">
        <w:rPr>
          <w:rFonts w:ascii="Verdana" w:hAnsi="Verdana"/>
          <w:sz w:val="20"/>
          <w:szCs w:val="20"/>
        </w:rPr>
        <w:t xml:space="preserve">; </w:t>
      </w:r>
      <w:r w:rsidR="00204D2F" w:rsidRPr="008240A7">
        <w:rPr>
          <w:rFonts w:ascii="Verdana" w:hAnsi="Verdana"/>
          <w:sz w:val="20"/>
          <w:szCs w:val="20"/>
        </w:rPr>
        <w:t>r</w:t>
      </w:r>
      <w:r w:rsidR="0044158F" w:rsidRPr="008240A7">
        <w:rPr>
          <w:rFonts w:ascii="Verdana" w:hAnsi="Verdana"/>
          <w:sz w:val="20"/>
          <w:szCs w:val="20"/>
        </w:rPr>
        <w:t>esponsabili della transizione digitale nelle pubbliche amministrazioni</w:t>
      </w:r>
      <w:r w:rsidR="00204D2F" w:rsidRPr="008240A7">
        <w:rPr>
          <w:rFonts w:ascii="Verdana" w:hAnsi="Verdana"/>
          <w:sz w:val="20"/>
          <w:szCs w:val="20"/>
        </w:rPr>
        <w:t xml:space="preserve"> (RTD);</w:t>
      </w:r>
      <w:r w:rsidRPr="008240A7">
        <w:rPr>
          <w:rFonts w:ascii="Verdana" w:hAnsi="Verdana"/>
          <w:sz w:val="20"/>
          <w:szCs w:val="20"/>
        </w:rPr>
        <w:t xml:space="preserve"> </w:t>
      </w:r>
      <w:r w:rsidR="0044158F" w:rsidRPr="008240A7">
        <w:rPr>
          <w:rFonts w:ascii="Verdana" w:hAnsi="Verdana"/>
          <w:sz w:val="20"/>
          <w:szCs w:val="20"/>
        </w:rPr>
        <w:t xml:space="preserve">consulenti professionali per le attività di </w:t>
      </w:r>
      <w:r w:rsidRPr="008240A7">
        <w:rPr>
          <w:rFonts w:ascii="Verdana" w:hAnsi="Verdana"/>
          <w:sz w:val="20"/>
          <w:szCs w:val="20"/>
        </w:rPr>
        <w:t xml:space="preserve">commercio elettronico, digitalizzazione, sicurezza informatica e </w:t>
      </w:r>
      <w:proofErr w:type="spellStart"/>
      <w:r w:rsidRPr="008240A7">
        <w:rPr>
          <w:rFonts w:ascii="Verdana" w:hAnsi="Verdana"/>
          <w:i/>
          <w:sz w:val="20"/>
          <w:szCs w:val="20"/>
        </w:rPr>
        <w:t>trustworthiness</w:t>
      </w:r>
      <w:proofErr w:type="spellEnd"/>
      <w:r w:rsidR="00204D2F" w:rsidRPr="008240A7">
        <w:rPr>
          <w:rFonts w:ascii="Verdana" w:hAnsi="Verdana"/>
          <w:sz w:val="20"/>
          <w:szCs w:val="20"/>
        </w:rPr>
        <w:t xml:space="preserve">; </w:t>
      </w:r>
      <w:r w:rsidRPr="008240A7">
        <w:rPr>
          <w:rFonts w:ascii="Verdana" w:hAnsi="Verdana"/>
          <w:sz w:val="20"/>
          <w:szCs w:val="20"/>
        </w:rPr>
        <w:t>consulent</w:t>
      </w:r>
      <w:r w:rsidR="00204D2F" w:rsidRPr="008240A7">
        <w:rPr>
          <w:rFonts w:ascii="Verdana" w:hAnsi="Verdana"/>
          <w:sz w:val="20"/>
          <w:szCs w:val="20"/>
        </w:rPr>
        <w:t xml:space="preserve">i </w:t>
      </w:r>
      <w:r w:rsidRPr="008240A7">
        <w:rPr>
          <w:rFonts w:ascii="Verdana" w:hAnsi="Verdana"/>
          <w:sz w:val="20"/>
          <w:szCs w:val="20"/>
        </w:rPr>
        <w:t>tecnic</w:t>
      </w:r>
      <w:r w:rsidR="00204D2F" w:rsidRPr="008240A7">
        <w:rPr>
          <w:rFonts w:ascii="Verdana" w:hAnsi="Verdana"/>
          <w:sz w:val="20"/>
          <w:szCs w:val="20"/>
        </w:rPr>
        <w:t>i d’ufficio o</w:t>
      </w:r>
      <w:r w:rsidRPr="008240A7">
        <w:rPr>
          <w:rFonts w:ascii="Verdana" w:hAnsi="Verdana"/>
          <w:sz w:val="20"/>
          <w:szCs w:val="20"/>
        </w:rPr>
        <w:t xml:space="preserve"> di parte per l’acquisizione, il trattamento e la gestione delle fonti di prova informatiche</w:t>
      </w:r>
      <w:r w:rsidR="00712816" w:rsidRPr="008240A7">
        <w:rPr>
          <w:rFonts w:ascii="Verdana" w:hAnsi="Verdana"/>
          <w:sz w:val="20"/>
          <w:szCs w:val="20"/>
        </w:rPr>
        <w:t xml:space="preserve"> nei processi civili, penali, amministrativi e di lavoro</w:t>
      </w:r>
      <w:r w:rsidRPr="008240A7">
        <w:rPr>
          <w:rFonts w:ascii="Verdana" w:hAnsi="Verdana"/>
          <w:sz w:val="20"/>
          <w:szCs w:val="20"/>
        </w:rPr>
        <w:t>.</w:t>
      </w:r>
    </w:p>
    <w:p w:rsidR="00AF4D17" w:rsidRPr="008240A7" w:rsidRDefault="00AF4D17" w:rsidP="000D24EC">
      <w:pPr>
        <w:jc w:val="both"/>
        <w:rPr>
          <w:rFonts w:ascii="Verdana" w:hAnsi="Verdana"/>
          <w:sz w:val="20"/>
          <w:szCs w:val="20"/>
        </w:rPr>
      </w:pPr>
    </w:p>
    <w:p w:rsidR="00071C1D" w:rsidRPr="008240A7" w:rsidRDefault="00071C1D" w:rsidP="000D24EC">
      <w:pPr>
        <w:jc w:val="both"/>
        <w:rPr>
          <w:rFonts w:ascii="Verdana" w:hAnsi="Verdana"/>
          <w:b/>
          <w:sz w:val="20"/>
          <w:szCs w:val="20"/>
        </w:rPr>
      </w:pPr>
      <w:r w:rsidRPr="008240A7">
        <w:rPr>
          <w:rFonts w:ascii="Verdana" w:hAnsi="Verdana"/>
          <w:b/>
          <w:sz w:val="20"/>
          <w:szCs w:val="20"/>
        </w:rPr>
        <w:t>Master di primo livello in Management delle opere per la tutela ambientale e del verde</w:t>
      </w:r>
    </w:p>
    <w:p w:rsidR="0013713E" w:rsidRPr="008240A7" w:rsidRDefault="0013713E" w:rsidP="000D24EC">
      <w:pPr>
        <w:jc w:val="both"/>
        <w:rPr>
          <w:rFonts w:ascii="Verdana" w:hAnsi="Verdana"/>
          <w:b/>
          <w:sz w:val="20"/>
          <w:szCs w:val="20"/>
        </w:rPr>
      </w:pPr>
    </w:p>
    <w:p w:rsidR="00071C1D" w:rsidRPr="008240A7" w:rsidRDefault="00892292" w:rsidP="000D24EC">
      <w:pPr>
        <w:jc w:val="both"/>
        <w:rPr>
          <w:rStyle w:val="Collegamentoipertestuale"/>
          <w:rFonts w:ascii="Verdana" w:hAnsi="Verdana"/>
          <w:sz w:val="20"/>
          <w:szCs w:val="20"/>
        </w:rPr>
      </w:pPr>
      <w:hyperlink r:id="rId6" w:history="1">
        <w:r w:rsidR="00071C1D" w:rsidRPr="008240A7">
          <w:rPr>
            <w:rStyle w:val="Collegamentoipertestuale"/>
            <w:rFonts w:ascii="Verdana" w:hAnsi="Verdana"/>
            <w:sz w:val="20"/>
            <w:szCs w:val="20"/>
          </w:rPr>
          <w:t>https://www.ing1.unipg.it/didatticamaster/1221-master-universitario-di-i-livello-managementdelle-opere-per-la-tutela-ambientale-e-del-verde</w:t>
        </w:r>
      </w:hyperlink>
    </w:p>
    <w:p w:rsidR="00071C1D" w:rsidRPr="008240A7" w:rsidRDefault="00071C1D" w:rsidP="000D24EC">
      <w:pPr>
        <w:jc w:val="both"/>
        <w:rPr>
          <w:rFonts w:ascii="Verdana" w:hAnsi="Verdana"/>
          <w:sz w:val="20"/>
          <w:szCs w:val="20"/>
        </w:rPr>
      </w:pPr>
    </w:p>
    <w:p w:rsidR="009220BE" w:rsidRPr="008240A7" w:rsidRDefault="009220BE" w:rsidP="000D24EC">
      <w:pPr>
        <w:jc w:val="both"/>
        <w:rPr>
          <w:rFonts w:ascii="Verdana" w:hAnsi="Verdana"/>
          <w:sz w:val="20"/>
          <w:szCs w:val="20"/>
        </w:rPr>
      </w:pPr>
      <w:r w:rsidRPr="008240A7">
        <w:rPr>
          <w:rFonts w:ascii="Verdana" w:hAnsi="Verdana"/>
          <w:sz w:val="20"/>
          <w:szCs w:val="20"/>
        </w:rPr>
        <w:lastRenderedPageBreak/>
        <w:t xml:space="preserve">3 borse </w:t>
      </w:r>
      <w:r w:rsidR="006274F4" w:rsidRPr="008240A7">
        <w:rPr>
          <w:rFonts w:ascii="Verdana" w:hAnsi="Verdana"/>
          <w:sz w:val="20"/>
          <w:szCs w:val="20"/>
        </w:rPr>
        <w:t>sono destinate</w:t>
      </w:r>
      <w:r w:rsidRPr="008240A7">
        <w:rPr>
          <w:rFonts w:ascii="Verdana" w:hAnsi="Verdana"/>
          <w:sz w:val="20"/>
          <w:szCs w:val="20"/>
        </w:rPr>
        <w:t xml:space="preserve"> al Master di primo livello in Management delle opere per la tutela ambientale e del verde, </w:t>
      </w:r>
      <w:r w:rsidR="00BF6910" w:rsidRPr="008240A7">
        <w:rPr>
          <w:rFonts w:ascii="Verdana" w:hAnsi="Verdana"/>
          <w:sz w:val="20"/>
          <w:szCs w:val="20"/>
        </w:rPr>
        <w:t>attivato dal Dipartimento di Ingegneria Civile e Ambientale</w:t>
      </w:r>
      <w:r w:rsidR="00BC3439" w:rsidRPr="008240A7">
        <w:rPr>
          <w:rFonts w:ascii="Verdana" w:hAnsi="Verdana"/>
          <w:sz w:val="20"/>
          <w:szCs w:val="20"/>
        </w:rPr>
        <w:t xml:space="preserve"> e</w:t>
      </w:r>
      <w:r w:rsidR="00BF6910" w:rsidRPr="008240A7">
        <w:rPr>
          <w:rFonts w:ascii="Verdana" w:hAnsi="Verdana"/>
          <w:sz w:val="20"/>
          <w:szCs w:val="20"/>
        </w:rPr>
        <w:t xml:space="preserve"> dedicato alla formazione di una figura 'multifunzionale', capace di gestire in modo coordinato ed efficiente le diverse fasi di un appalto, possedendo ampie conoscenze nella direzione dei lavori, nella organizzazione del cantiere, nel controllo e nella gestione finanziaria dello stesso, in una ottica di sostenibilità ambientale, economica e sociale</w:t>
      </w:r>
      <w:r w:rsidR="00712816" w:rsidRPr="008240A7">
        <w:rPr>
          <w:rFonts w:ascii="Verdana" w:hAnsi="Verdana"/>
          <w:sz w:val="20"/>
          <w:szCs w:val="20"/>
        </w:rPr>
        <w:t>.</w:t>
      </w:r>
    </w:p>
    <w:p w:rsidR="00BC3439" w:rsidRPr="008240A7" w:rsidRDefault="00BC3439" w:rsidP="000D24EC">
      <w:pPr>
        <w:jc w:val="both"/>
        <w:rPr>
          <w:rFonts w:ascii="Verdana" w:hAnsi="Verdana"/>
          <w:sz w:val="20"/>
          <w:szCs w:val="20"/>
        </w:rPr>
      </w:pPr>
    </w:p>
    <w:p w:rsidR="0013713E" w:rsidRPr="008240A7" w:rsidRDefault="0013713E" w:rsidP="000D24EC">
      <w:pPr>
        <w:jc w:val="both"/>
        <w:rPr>
          <w:rFonts w:ascii="Verdana" w:hAnsi="Verdana"/>
          <w:sz w:val="20"/>
          <w:szCs w:val="20"/>
        </w:rPr>
      </w:pPr>
    </w:p>
    <w:p w:rsidR="0013713E" w:rsidRPr="008240A7" w:rsidRDefault="0013713E" w:rsidP="000D24EC">
      <w:pPr>
        <w:jc w:val="both"/>
        <w:rPr>
          <w:rFonts w:ascii="Verdana" w:hAnsi="Verdana"/>
          <w:b/>
          <w:sz w:val="20"/>
          <w:szCs w:val="20"/>
        </w:rPr>
      </w:pPr>
      <w:r w:rsidRPr="008240A7">
        <w:rPr>
          <w:rFonts w:ascii="Verdana" w:hAnsi="Verdana"/>
          <w:b/>
          <w:sz w:val="20"/>
          <w:szCs w:val="20"/>
        </w:rPr>
        <w:t>Master di primo livello in Progettazione e accesso ai fondi europei per la Cultura, la Creatività e il Multimediale</w:t>
      </w:r>
    </w:p>
    <w:p w:rsidR="0013713E" w:rsidRPr="008240A7" w:rsidRDefault="0013713E" w:rsidP="000D24EC">
      <w:pPr>
        <w:jc w:val="both"/>
        <w:rPr>
          <w:rFonts w:ascii="Verdana" w:hAnsi="Verdana"/>
          <w:b/>
          <w:sz w:val="20"/>
          <w:szCs w:val="20"/>
        </w:rPr>
      </w:pPr>
    </w:p>
    <w:p w:rsidR="0013713E" w:rsidRPr="008240A7" w:rsidRDefault="00892292" w:rsidP="000D24EC">
      <w:pPr>
        <w:jc w:val="both"/>
        <w:rPr>
          <w:rStyle w:val="Collegamentoipertestuale"/>
          <w:rFonts w:ascii="Verdana" w:hAnsi="Verdana"/>
          <w:sz w:val="20"/>
          <w:szCs w:val="20"/>
        </w:rPr>
      </w:pPr>
      <w:hyperlink r:id="rId7" w:history="1">
        <w:r w:rsidR="0013713E" w:rsidRPr="008240A7">
          <w:rPr>
            <w:rStyle w:val="Collegamentoipertestuale"/>
            <w:rFonts w:ascii="Verdana" w:hAnsi="Verdana"/>
            <w:sz w:val="20"/>
            <w:szCs w:val="20"/>
          </w:rPr>
          <w:t>http://progettazioneculturaeuropa.unipg.it/</w:t>
        </w:r>
      </w:hyperlink>
    </w:p>
    <w:p w:rsidR="0013713E" w:rsidRPr="008240A7" w:rsidRDefault="0013713E" w:rsidP="000D24EC">
      <w:pPr>
        <w:jc w:val="both"/>
        <w:rPr>
          <w:rFonts w:ascii="Verdana" w:hAnsi="Verdana"/>
          <w:b/>
          <w:sz w:val="20"/>
          <w:szCs w:val="20"/>
        </w:rPr>
      </w:pPr>
    </w:p>
    <w:p w:rsidR="00BC3439" w:rsidRPr="008240A7" w:rsidRDefault="00712816" w:rsidP="000D24EC">
      <w:pPr>
        <w:jc w:val="both"/>
        <w:rPr>
          <w:rFonts w:ascii="Verdana" w:hAnsi="Verdana"/>
          <w:sz w:val="20"/>
          <w:szCs w:val="20"/>
        </w:rPr>
      </w:pPr>
      <w:r w:rsidRPr="008240A7">
        <w:rPr>
          <w:rFonts w:ascii="Verdana" w:hAnsi="Verdana"/>
          <w:sz w:val="20"/>
          <w:szCs w:val="20"/>
        </w:rPr>
        <w:t xml:space="preserve">3 borse </w:t>
      </w:r>
      <w:r w:rsidR="006274F4" w:rsidRPr="008240A7">
        <w:rPr>
          <w:rFonts w:ascii="Verdana" w:hAnsi="Verdana"/>
          <w:sz w:val="20"/>
          <w:szCs w:val="20"/>
        </w:rPr>
        <w:t>sono destinate</w:t>
      </w:r>
      <w:r w:rsidR="00B6427C" w:rsidRPr="008240A7">
        <w:rPr>
          <w:rFonts w:ascii="Verdana" w:hAnsi="Verdana"/>
          <w:sz w:val="20"/>
          <w:szCs w:val="20"/>
        </w:rPr>
        <w:t xml:space="preserve"> al</w:t>
      </w:r>
      <w:r w:rsidR="0013713E" w:rsidRPr="008240A7">
        <w:rPr>
          <w:rFonts w:ascii="Verdana" w:hAnsi="Verdana"/>
          <w:sz w:val="20"/>
          <w:szCs w:val="20"/>
        </w:rPr>
        <w:t xml:space="preserve"> </w:t>
      </w:r>
      <w:r w:rsidRPr="008240A7">
        <w:rPr>
          <w:rFonts w:ascii="Verdana" w:hAnsi="Verdana"/>
          <w:sz w:val="20"/>
          <w:szCs w:val="20"/>
        </w:rPr>
        <w:t>Master di primo livello in Progettazione e accesso ai fondi</w:t>
      </w:r>
      <w:r w:rsidR="00BC3439" w:rsidRPr="008240A7">
        <w:rPr>
          <w:rFonts w:ascii="Verdana" w:hAnsi="Verdana"/>
          <w:sz w:val="20"/>
          <w:szCs w:val="20"/>
        </w:rPr>
        <w:t xml:space="preserve"> </w:t>
      </w:r>
      <w:r w:rsidRPr="008240A7">
        <w:rPr>
          <w:rFonts w:ascii="Verdana" w:hAnsi="Verdana"/>
          <w:sz w:val="20"/>
          <w:szCs w:val="20"/>
        </w:rPr>
        <w:t xml:space="preserve">europei per la Cultura, la Creatività e il Multimediale, offerto dal Dipartimento di Scienze Politiche, </w:t>
      </w:r>
      <w:r w:rsidR="00BC3439" w:rsidRPr="008240A7">
        <w:rPr>
          <w:rFonts w:ascii="Verdana" w:hAnsi="Verdana"/>
          <w:sz w:val="20"/>
          <w:szCs w:val="20"/>
        </w:rPr>
        <w:t xml:space="preserve">con </w:t>
      </w:r>
      <w:r w:rsidRPr="008240A7">
        <w:rPr>
          <w:rFonts w:ascii="Verdana" w:hAnsi="Verdana"/>
          <w:sz w:val="20"/>
          <w:szCs w:val="20"/>
        </w:rPr>
        <w:t xml:space="preserve">l’obiettivo di </w:t>
      </w:r>
      <w:r w:rsidR="00BC3439" w:rsidRPr="008240A7">
        <w:rPr>
          <w:rFonts w:ascii="Verdana" w:hAnsi="Verdana"/>
          <w:sz w:val="20"/>
          <w:szCs w:val="20"/>
        </w:rPr>
        <w:t>fornire</w:t>
      </w:r>
      <w:r w:rsidRPr="008240A7">
        <w:rPr>
          <w:rFonts w:ascii="Verdana" w:hAnsi="Verdana"/>
          <w:sz w:val="20"/>
          <w:szCs w:val="20"/>
        </w:rPr>
        <w:t xml:space="preserve"> competenze teoriche e tecnico-gestionali in grado di innovare gli approcci professionali e valorizzare le enormi potenzialità dei settori culturali e creativi.</w:t>
      </w:r>
      <w:r w:rsidR="0022173E" w:rsidRPr="008240A7">
        <w:rPr>
          <w:rFonts w:ascii="Verdana" w:hAnsi="Verdana"/>
          <w:sz w:val="20"/>
          <w:szCs w:val="20"/>
        </w:rPr>
        <w:t xml:space="preserve"> </w:t>
      </w:r>
    </w:p>
    <w:p w:rsidR="00BC3439" w:rsidRPr="008240A7" w:rsidRDefault="00BC3439" w:rsidP="000D24EC">
      <w:pPr>
        <w:jc w:val="both"/>
        <w:rPr>
          <w:rFonts w:ascii="Verdana" w:hAnsi="Verdana"/>
          <w:sz w:val="20"/>
          <w:szCs w:val="20"/>
        </w:rPr>
      </w:pPr>
    </w:p>
    <w:p w:rsidR="0013713E" w:rsidRPr="008240A7" w:rsidRDefault="0013713E" w:rsidP="000D24EC">
      <w:pPr>
        <w:jc w:val="both"/>
        <w:rPr>
          <w:rFonts w:ascii="Verdana" w:hAnsi="Verdana"/>
          <w:sz w:val="20"/>
          <w:szCs w:val="20"/>
        </w:rPr>
      </w:pPr>
    </w:p>
    <w:p w:rsidR="0013713E" w:rsidRPr="008240A7" w:rsidRDefault="0013713E" w:rsidP="000D24EC">
      <w:pPr>
        <w:jc w:val="both"/>
        <w:rPr>
          <w:rFonts w:ascii="Verdana" w:hAnsi="Verdana"/>
          <w:b/>
          <w:sz w:val="20"/>
          <w:szCs w:val="20"/>
        </w:rPr>
      </w:pPr>
      <w:r w:rsidRPr="008240A7">
        <w:rPr>
          <w:rFonts w:ascii="Verdana" w:hAnsi="Verdana"/>
          <w:b/>
          <w:sz w:val="20"/>
          <w:szCs w:val="20"/>
        </w:rPr>
        <w:t>Master di primo livello in Esperto in progettazione e gestione di politiche e processi partecipativi</w:t>
      </w:r>
    </w:p>
    <w:p w:rsidR="0013713E" w:rsidRPr="008240A7" w:rsidRDefault="0013713E" w:rsidP="000D24EC">
      <w:pPr>
        <w:jc w:val="both"/>
        <w:rPr>
          <w:rFonts w:ascii="Verdana" w:hAnsi="Verdana"/>
          <w:sz w:val="20"/>
          <w:szCs w:val="20"/>
        </w:rPr>
      </w:pPr>
    </w:p>
    <w:p w:rsidR="0013713E" w:rsidRPr="008240A7" w:rsidRDefault="00892292" w:rsidP="000D24EC">
      <w:pPr>
        <w:jc w:val="both"/>
        <w:rPr>
          <w:rStyle w:val="Collegamentoipertestuale"/>
          <w:rFonts w:ascii="Verdana" w:hAnsi="Verdana"/>
          <w:sz w:val="20"/>
          <w:szCs w:val="20"/>
        </w:rPr>
      </w:pPr>
      <w:hyperlink r:id="rId8" w:history="1">
        <w:r w:rsidR="0013713E" w:rsidRPr="008240A7">
          <w:rPr>
            <w:rStyle w:val="Collegamentoipertestuale"/>
            <w:rFonts w:ascii="Verdana" w:hAnsi="Verdana"/>
            <w:sz w:val="20"/>
            <w:szCs w:val="20"/>
          </w:rPr>
          <w:t>http://www.scipol.unipg.it/ricerca/11-generale/pagine/313-master-di-i-livello-in-promotore-e-organizzatore-di-processi-di-democrazia-partecipativa</w:t>
        </w:r>
      </w:hyperlink>
    </w:p>
    <w:p w:rsidR="0013713E" w:rsidRPr="008240A7" w:rsidRDefault="0013713E" w:rsidP="000D24EC">
      <w:pPr>
        <w:jc w:val="both"/>
        <w:rPr>
          <w:rFonts w:ascii="Verdana" w:hAnsi="Verdana"/>
          <w:b/>
          <w:sz w:val="20"/>
          <w:szCs w:val="20"/>
        </w:rPr>
      </w:pPr>
    </w:p>
    <w:p w:rsidR="00712816" w:rsidRPr="008240A7" w:rsidRDefault="006274F4" w:rsidP="000D24EC">
      <w:pPr>
        <w:jc w:val="both"/>
        <w:rPr>
          <w:rFonts w:ascii="Verdana" w:hAnsi="Verdana"/>
          <w:sz w:val="20"/>
          <w:szCs w:val="20"/>
        </w:rPr>
      </w:pPr>
      <w:r w:rsidRPr="008240A7">
        <w:rPr>
          <w:rFonts w:ascii="Verdana" w:hAnsi="Verdana"/>
          <w:sz w:val="20"/>
          <w:szCs w:val="20"/>
        </w:rPr>
        <w:t>3 borse sono destinate al</w:t>
      </w:r>
      <w:r w:rsidR="0013713E" w:rsidRPr="008240A7">
        <w:rPr>
          <w:rFonts w:ascii="Verdana" w:hAnsi="Verdana"/>
          <w:sz w:val="20"/>
          <w:szCs w:val="20"/>
        </w:rPr>
        <w:t xml:space="preserve"> Master di primo livello in Esperto in progettazione e gestione di politiche e processi partecipativi</w:t>
      </w:r>
      <w:r w:rsidR="0022173E" w:rsidRPr="008240A7">
        <w:rPr>
          <w:rFonts w:ascii="Verdana" w:hAnsi="Verdana"/>
          <w:sz w:val="20"/>
          <w:szCs w:val="20"/>
        </w:rPr>
        <w:t xml:space="preserve">, </w:t>
      </w:r>
      <w:r w:rsidR="000265A1" w:rsidRPr="008240A7">
        <w:rPr>
          <w:rFonts w:ascii="Verdana" w:hAnsi="Verdana"/>
          <w:sz w:val="20"/>
          <w:szCs w:val="20"/>
        </w:rPr>
        <w:t>finalizzato a fornire le basi culturali, tecniche e metodologiche necessarie per gestire percorsi e progetti di partecipazione a processi decisionali, attraverso l'acquisizione della capacità di leggere e interpretare i bisogni e le specificità dei territori e delle relative comunità; di organizzare e gestire le risorse economiche (anche alternative), di comunità e di rete; di scegliere fra le principali tecniche e metodologie dei processi</w:t>
      </w:r>
      <w:r w:rsidR="00BC3439" w:rsidRPr="008240A7">
        <w:rPr>
          <w:rFonts w:ascii="Verdana" w:hAnsi="Verdana"/>
          <w:sz w:val="20"/>
          <w:szCs w:val="20"/>
        </w:rPr>
        <w:t xml:space="preserve"> </w:t>
      </w:r>
      <w:r w:rsidR="000265A1" w:rsidRPr="008240A7">
        <w:rPr>
          <w:rFonts w:ascii="Verdana" w:hAnsi="Verdana"/>
          <w:sz w:val="20"/>
          <w:szCs w:val="20"/>
        </w:rPr>
        <w:t>partecipativi e deliberativi; di attivare processi di valutazione delle metodologie messe in atto.</w:t>
      </w:r>
    </w:p>
    <w:p w:rsidR="00BC3439" w:rsidRPr="008240A7" w:rsidRDefault="00BC3439" w:rsidP="000D24EC">
      <w:pPr>
        <w:jc w:val="both"/>
        <w:rPr>
          <w:rFonts w:ascii="Verdana" w:hAnsi="Verdana"/>
          <w:sz w:val="20"/>
          <w:szCs w:val="20"/>
        </w:rPr>
      </w:pPr>
    </w:p>
    <w:p w:rsidR="0013713E" w:rsidRPr="008240A7" w:rsidRDefault="0013713E" w:rsidP="000D24EC">
      <w:pPr>
        <w:jc w:val="both"/>
        <w:rPr>
          <w:rFonts w:ascii="Verdana" w:hAnsi="Verdana"/>
          <w:sz w:val="20"/>
          <w:szCs w:val="20"/>
        </w:rPr>
      </w:pPr>
    </w:p>
    <w:p w:rsidR="0013713E" w:rsidRPr="008240A7" w:rsidRDefault="0013713E" w:rsidP="000D24EC">
      <w:pPr>
        <w:jc w:val="both"/>
        <w:rPr>
          <w:rFonts w:ascii="Verdana" w:hAnsi="Verdana"/>
          <w:b/>
          <w:sz w:val="20"/>
          <w:szCs w:val="20"/>
        </w:rPr>
      </w:pPr>
      <w:r w:rsidRPr="008240A7">
        <w:rPr>
          <w:rFonts w:ascii="Verdana" w:hAnsi="Verdana"/>
          <w:b/>
          <w:sz w:val="20"/>
          <w:szCs w:val="20"/>
        </w:rPr>
        <w:t>Master di secondo livello in Esperti in programmazione e gestione dell’anticorruzione e della trasparenza</w:t>
      </w:r>
    </w:p>
    <w:p w:rsidR="0013713E" w:rsidRPr="008240A7" w:rsidRDefault="0013713E" w:rsidP="000D24EC">
      <w:pPr>
        <w:jc w:val="both"/>
        <w:rPr>
          <w:rFonts w:ascii="Verdana" w:hAnsi="Verdana"/>
          <w:sz w:val="20"/>
          <w:szCs w:val="20"/>
        </w:rPr>
      </w:pPr>
    </w:p>
    <w:p w:rsidR="0013713E" w:rsidRPr="008240A7" w:rsidRDefault="00892292" w:rsidP="000D24EC">
      <w:pPr>
        <w:jc w:val="both"/>
        <w:rPr>
          <w:rStyle w:val="Collegamentoipertestuale"/>
          <w:rFonts w:ascii="Verdana" w:hAnsi="Verdana"/>
          <w:sz w:val="20"/>
          <w:szCs w:val="20"/>
        </w:rPr>
      </w:pPr>
      <w:hyperlink r:id="rId9" w:history="1">
        <w:r w:rsidR="0013713E" w:rsidRPr="008240A7">
          <w:rPr>
            <w:rStyle w:val="Collegamentoipertestuale"/>
            <w:rFonts w:ascii="Verdana" w:hAnsi="Verdana"/>
            <w:sz w:val="20"/>
            <w:szCs w:val="20"/>
          </w:rPr>
          <w:t>https://www.scipol.unipg.it/corsi-di-studio/master-di-ii-livello/expact</w:t>
        </w:r>
      </w:hyperlink>
    </w:p>
    <w:p w:rsidR="0013713E" w:rsidRPr="008240A7" w:rsidRDefault="0013713E" w:rsidP="000D24EC">
      <w:pPr>
        <w:jc w:val="both"/>
        <w:rPr>
          <w:rFonts w:ascii="Verdana" w:hAnsi="Verdana"/>
          <w:sz w:val="20"/>
          <w:szCs w:val="20"/>
        </w:rPr>
      </w:pPr>
    </w:p>
    <w:p w:rsidR="00950A16" w:rsidRPr="008240A7" w:rsidRDefault="00950A16" w:rsidP="000D24EC">
      <w:pPr>
        <w:jc w:val="both"/>
        <w:rPr>
          <w:rFonts w:ascii="Verdana" w:hAnsi="Verdana"/>
          <w:sz w:val="20"/>
          <w:szCs w:val="20"/>
        </w:rPr>
      </w:pPr>
      <w:r w:rsidRPr="008240A7">
        <w:rPr>
          <w:rFonts w:ascii="Verdana" w:hAnsi="Verdana"/>
          <w:sz w:val="20"/>
          <w:szCs w:val="20"/>
        </w:rPr>
        <w:t xml:space="preserve">7 </w:t>
      </w:r>
      <w:r w:rsidR="006274F4" w:rsidRPr="008240A7">
        <w:rPr>
          <w:rFonts w:ascii="Verdana" w:hAnsi="Verdana"/>
          <w:sz w:val="20"/>
          <w:szCs w:val="20"/>
        </w:rPr>
        <w:t>sono destinate al</w:t>
      </w:r>
      <w:r w:rsidRPr="008240A7">
        <w:rPr>
          <w:rFonts w:ascii="Verdana" w:hAnsi="Verdana"/>
          <w:sz w:val="20"/>
          <w:szCs w:val="20"/>
        </w:rPr>
        <w:t xml:space="preserve"> Master di secondo livello in Esperti in programmazione e gestione dell’anticorruzione e della trasparenza, realizzato dal</w:t>
      </w:r>
      <w:r w:rsidR="00724694" w:rsidRPr="008240A7">
        <w:rPr>
          <w:rFonts w:ascii="Verdana" w:hAnsi="Verdana"/>
          <w:sz w:val="20"/>
          <w:szCs w:val="20"/>
        </w:rPr>
        <w:t xml:space="preserve"> </w:t>
      </w:r>
      <w:r w:rsidRPr="008240A7">
        <w:rPr>
          <w:rFonts w:ascii="Verdana" w:hAnsi="Verdana"/>
          <w:sz w:val="20"/>
          <w:szCs w:val="20"/>
        </w:rPr>
        <w:t>Dipartimento di eccellenza di Scienze Politiche in convenzione con l’ANAC - Autorità Nazionale Anticorruzione</w:t>
      </w:r>
      <w:r w:rsidR="00724694" w:rsidRPr="008240A7">
        <w:rPr>
          <w:rFonts w:ascii="Verdana" w:hAnsi="Verdana"/>
          <w:sz w:val="20"/>
          <w:szCs w:val="20"/>
        </w:rPr>
        <w:t>, per formare professionalità in grado di presiedere all’intero ciclo della funzione di prevenzione della corruzione, attraverso la sua efficiente ed efficace integrazione nell’ambito delle attività ordinarie delle organizzazioni interessate, in un’ottica di semplificazione ed effettività operativa.</w:t>
      </w:r>
    </w:p>
    <w:p w:rsidR="00BC3439" w:rsidRPr="008240A7" w:rsidRDefault="00BC3439" w:rsidP="000D24EC">
      <w:pPr>
        <w:jc w:val="both"/>
        <w:rPr>
          <w:rFonts w:ascii="Verdana" w:hAnsi="Verdana"/>
          <w:sz w:val="20"/>
          <w:szCs w:val="20"/>
        </w:rPr>
      </w:pPr>
    </w:p>
    <w:p w:rsidR="00744E6A" w:rsidRPr="008240A7" w:rsidRDefault="00744E6A" w:rsidP="000D24EC">
      <w:pPr>
        <w:jc w:val="both"/>
        <w:rPr>
          <w:rFonts w:ascii="Verdana" w:hAnsi="Verdana"/>
          <w:sz w:val="20"/>
          <w:szCs w:val="20"/>
        </w:rPr>
      </w:pPr>
    </w:p>
    <w:p w:rsidR="0013713E" w:rsidRPr="008240A7" w:rsidRDefault="0013713E" w:rsidP="000D24EC">
      <w:pPr>
        <w:jc w:val="both"/>
        <w:rPr>
          <w:rFonts w:ascii="Verdana" w:hAnsi="Verdana"/>
          <w:sz w:val="20"/>
          <w:szCs w:val="20"/>
        </w:rPr>
      </w:pPr>
    </w:p>
    <w:p w:rsidR="0013713E" w:rsidRPr="008240A7" w:rsidRDefault="0013713E" w:rsidP="0013713E">
      <w:pPr>
        <w:jc w:val="both"/>
        <w:rPr>
          <w:rFonts w:ascii="Verdana" w:hAnsi="Verdana"/>
          <w:b/>
          <w:sz w:val="20"/>
          <w:szCs w:val="20"/>
        </w:rPr>
      </w:pPr>
      <w:r w:rsidRPr="008240A7">
        <w:rPr>
          <w:rFonts w:ascii="Verdana" w:hAnsi="Verdana"/>
          <w:b/>
          <w:sz w:val="20"/>
          <w:szCs w:val="20"/>
        </w:rPr>
        <w:t>Master di secondo livello in Sanità pubblica e controllo ufficiale degli alimenti</w:t>
      </w:r>
    </w:p>
    <w:p w:rsidR="0013713E" w:rsidRPr="008240A7" w:rsidRDefault="00892292" w:rsidP="0013713E">
      <w:pPr>
        <w:jc w:val="both"/>
        <w:rPr>
          <w:rStyle w:val="Collegamentoipertestuale"/>
          <w:rFonts w:ascii="Verdana" w:hAnsi="Verdana"/>
          <w:sz w:val="20"/>
          <w:szCs w:val="20"/>
        </w:rPr>
      </w:pPr>
      <w:hyperlink r:id="rId10" w:history="1">
        <w:r w:rsidR="0013713E" w:rsidRPr="008240A7">
          <w:rPr>
            <w:rStyle w:val="Collegamentoipertestuale"/>
            <w:rFonts w:ascii="Verdana" w:hAnsi="Verdana"/>
            <w:sz w:val="20"/>
            <w:szCs w:val="20"/>
          </w:rPr>
          <w:t>http://www.ispezioneperugia.it/master/</w:t>
        </w:r>
      </w:hyperlink>
    </w:p>
    <w:p w:rsidR="0013713E" w:rsidRPr="008240A7" w:rsidRDefault="0013713E" w:rsidP="0013713E">
      <w:pPr>
        <w:jc w:val="both"/>
        <w:rPr>
          <w:rFonts w:ascii="Verdana" w:hAnsi="Verdana"/>
          <w:b/>
          <w:sz w:val="20"/>
          <w:szCs w:val="20"/>
        </w:rPr>
      </w:pPr>
    </w:p>
    <w:p w:rsidR="000265A1" w:rsidRPr="008240A7" w:rsidRDefault="006274F4" w:rsidP="000D24EC">
      <w:pPr>
        <w:jc w:val="both"/>
        <w:rPr>
          <w:rFonts w:ascii="Verdana" w:hAnsi="Verdana"/>
          <w:sz w:val="20"/>
          <w:szCs w:val="20"/>
        </w:rPr>
      </w:pPr>
      <w:r w:rsidRPr="008240A7">
        <w:rPr>
          <w:rFonts w:ascii="Verdana" w:hAnsi="Verdana"/>
          <w:sz w:val="20"/>
          <w:szCs w:val="20"/>
        </w:rPr>
        <w:t>4 borse sono destinate al</w:t>
      </w:r>
      <w:r w:rsidR="00724694" w:rsidRPr="008240A7">
        <w:rPr>
          <w:rFonts w:ascii="Verdana" w:hAnsi="Verdana"/>
          <w:sz w:val="20"/>
          <w:szCs w:val="20"/>
        </w:rPr>
        <w:t xml:space="preserve"> </w:t>
      </w:r>
      <w:r w:rsidR="009D7EC3" w:rsidRPr="008240A7">
        <w:rPr>
          <w:rFonts w:ascii="Verdana" w:hAnsi="Verdana"/>
          <w:sz w:val="20"/>
          <w:szCs w:val="20"/>
        </w:rPr>
        <w:t>M</w:t>
      </w:r>
      <w:r w:rsidR="00724694" w:rsidRPr="008240A7">
        <w:rPr>
          <w:rFonts w:ascii="Verdana" w:hAnsi="Verdana"/>
          <w:sz w:val="20"/>
          <w:szCs w:val="20"/>
        </w:rPr>
        <w:t>aster di secondo livello in Sanità pubblica e controllo ufficiale</w:t>
      </w:r>
      <w:r w:rsidR="009D7EC3" w:rsidRPr="008240A7">
        <w:rPr>
          <w:rFonts w:ascii="Verdana" w:hAnsi="Verdana"/>
          <w:sz w:val="20"/>
          <w:szCs w:val="20"/>
        </w:rPr>
        <w:t xml:space="preserve"> </w:t>
      </w:r>
      <w:r w:rsidR="00724694" w:rsidRPr="008240A7">
        <w:rPr>
          <w:rFonts w:ascii="Verdana" w:hAnsi="Verdana"/>
          <w:sz w:val="20"/>
          <w:szCs w:val="20"/>
        </w:rPr>
        <w:t>degli alimenti</w:t>
      </w:r>
      <w:r w:rsidR="0013713E" w:rsidRPr="008240A7">
        <w:rPr>
          <w:rFonts w:ascii="Verdana" w:hAnsi="Verdana"/>
          <w:sz w:val="20"/>
          <w:szCs w:val="20"/>
        </w:rPr>
        <w:t xml:space="preserve"> </w:t>
      </w:r>
      <w:r w:rsidR="00724694" w:rsidRPr="008240A7">
        <w:rPr>
          <w:rFonts w:ascii="Verdana" w:hAnsi="Verdana"/>
          <w:sz w:val="20"/>
          <w:szCs w:val="20"/>
        </w:rPr>
        <w:t>che</w:t>
      </w:r>
      <w:r w:rsidR="00BC3439" w:rsidRPr="008240A7">
        <w:rPr>
          <w:rFonts w:ascii="Verdana" w:hAnsi="Verdana"/>
          <w:sz w:val="20"/>
          <w:szCs w:val="20"/>
        </w:rPr>
        <w:t>,</w:t>
      </w:r>
      <w:r w:rsidR="00724694" w:rsidRPr="008240A7">
        <w:rPr>
          <w:rFonts w:ascii="Verdana" w:hAnsi="Verdana"/>
          <w:sz w:val="20"/>
          <w:szCs w:val="20"/>
        </w:rPr>
        <w:t xml:space="preserve"> </w:t>
      </w:r>
      <w:r w:rsidR="000E66AA" w:rsidRPr="008240A7">
        <w:rPr>
          <w:rFonts w:ascii="Verdana" w:hAnsi="Verdana"/>
          <w:sz w:val="20"/>
          <w:szCs w:val="20"/>
        </w:rPr>
        <w:t>fin dal 2014</w:t>
      </w:r>
      <w:r w:rsidR="00BC3439" w:rsidRPr="008240A7">
        <w:rPr>
          <w:rFonts w:ascii="Verdana" w:hAnsi="Verdana"/>
          <w:sz w:val="20"/>
          <w:szCs w:val="20"/>
        </w:rPr>
        <w:t>,</w:t>
      </w:r>
      <w:r w:rsidR="000E66AA" w:rsidRPr="008240A7">
        <w:rPr>
          <w:rFonts w:ascii="Verdana" w:hAnsi="Verdana"/>
          <w:sz w:val="20"/>
          <w:szCs w:val="20"/>
        </w:rPr>
        <w:t xml:space="preserve"> forma</w:t>
      </w:r>
      <w:r w:rsidR="00724694" w:rsidRPr="008240A7">
        <w:rPr>
          <w:rFonts w:ascii="Verdana" w:hAnsi="Verdana"/>
          <w:sz w:val="20"/>
          <w:szCs w:val="20"/>
        </w:rPr>
        <w:t xml:space="preserve"> competenze specifiche </w:t>
      </w:r>
      <w:r w:rsidR="00BC3439" w:rsidRPr="008240A7">
        <w:rPr>
          <w:rFonts w:ascii="Verdana" w:hAnsi="Verdana"/>
          <w:sz w:val="20"/>
          <w:szCs w:val="20"/>
        </w:rPr>
        <w:t>rivolte ai</w:t>
      </w:r>
      <w:r w:rsidR="00724694" w:rsidRPr="008240A7">
        <w:rPr>
          <w:rFonts w:ascii="Verdana" w:hAnsi="Verdana"/>
          <w:sz w:val="20"/>
          <w:szCs w:val="20"/>
        </w:rPr>
        <w:t xml:space="preserve"> laureati nell’ambito della sanità pubblica</w:t>
      </w:r>
      <w:r w:rsidR="000E66AA" w:rsidRPr="008240A7">
        <w:rPr>
          <w:rFonts w:ascii="Verdana" w:hAnsi="Verdana"/>
          <w:sz w:val="20"/>
          <w:szCs w:val="20"/>
        </w:rPr>
        <w:t>, in</w:t>
      </w:r>
      <w:r w:rsidR="00BC3439" w:rsidRPr="008240A7">
        <w:rPr>
          <w:rFonts w:ascii="Verdana" w:hAnsi="Verdana"/>
          <w:sz w:val="20"/>
          <w:szCs w:val="20"/>
        </w:rPr>
        <w:t xml:space="preserve"> conformità</w:t>
      </w:r>
      <w:r w:rsidR="000E66AA" w:rsidRPr="008240A7">
        <w:rPr>
          <w:rFonts w:ascii="Verdana" w:hAnsi="Verdana"/>
          <w:sz w:val="20"/>
          <w:szCs w:val="20"/>
        </w:rPr>
        <w:t xml:space="preserve"> al Regolamento UE n. 625/2017 sui controlli ufficiali che, all’art.18, stabilisce compiti e responsabilità dell’autorità competente e degli assistenti specializzati ufficiali (ASU) per i controlli sugli alimenti di origine animale.</w:t>
      </w:r>
    </w:p>
    <w:bookmarkEnd w:id="0"/>
    <w:p w:rsidR="00712816" w:rsidRDefault="00712816" w:rsidP="000D24EC">
      <w:pPr>
        <w:jc w:val="both"/>
      </w:pPr>
    </w:p>
    <w:p w:rsidR="008240A7" w:rsidRPr="008240A7" w:rsidRDefault="008240A7" w:rsidP="000D24EC">
      <w:pPr>
        <w:jc w:val="both"/>
        <w:rPr>
          <w:rFonts w:ascii="Verdana" w:hAnsi="Verdana"/>
          <w:b/>
          <w:sz w:val="20"/>
          <w:szCs w:val="20"/>
        </w:rPr>
      </w:pPr>
      <w:r w:rsidRPr="008240A7">
        <w:rPr>
          <w:rFonts w:ascii="Verdana" w:hAnsi="Verdana"/>
          <w:b/>
          <w:sz w:val="20"/>
          <w:szCs w:val="20"/>
        </w:rPr>
        <w:t>Perugia, 19 febbraio 2021</w:t>
      </w:r>
    </w:p>
    <w:sectPr w:rsidR="008240A7" w:rsidRPr="008240A7" w:rsidSect="0089229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4FFF"/>
    <w:rsid w:val="000265A1"/>
    <w:rsid w:val="00071C1D"/>
    <w:rsid w:val="000D24EC"/>
    <w:rsid w:val="000E66AA"/>
    <w:rsid w:val="0013713E"/>
    <w:rsid w:val="001377EC"/>
    <w:rsid w:val="00204D2F"/>
    <w:rsid w:val="0022173E"/>
    <w:rsid w:val="00360F42"/>
    <w:rsid w:val="00373B0A"/>
    <w:rsid w:val="0044158F"/>
    <w:rsid w:val="00487DA9"/>
    <w:rsid w:val="00544ED4"/>
    <w:rsid w:val="00584755"/>
    <w:rsid w:val="0060757F"/>
    <w:rsid w:val="006274F4"/>
    <w:rsid w:val="00684D65"/>
    <w:rsid w:val="0069045A"/>
    <w:rsid w:val="006D6513"/>
    <w:rsid w:val="00712816"/>
    <w:rsid w:val="00724694"/>
    <w:rsid w:val="00744E6A"/>
    <w:rsid w:val="007547B8"/>
    <w:rsid w:val="008240A7"/>
    <w:rsid w:val="00845C40"/>
    <w:rsid w:val="00877ABF"/>
    <w:rsid w:val="00892292"/>
    <w:rsid w:val="008C4FA8"/>
    <w:rsid w:val="009220BE"/>
    <w:rsid w:val="00950A16"/>
    <w:rsid w:val="009B1C36"/>
    <w:rsid w:val="009C4FFF"/>
    <w:rsid w:val="009D033B"/>
    <w:rsid w:val="009D7EC3"/>
    <w:rsid w:val="00AF4D17"/>
    <w:rsid w:val="00B41D2B"/>
    <w:rsid w:val="00B45397"/>
    <w:rsid w:val="00B6427C"/>
    <w:rsid w:val="00BC3439"/>
    <w:rsid w:val="00BE0D3A"/>
    <w:rsid w:val="00BF6910"/>
    <w:rsid w:val="00C33143"/>
    <w:rsid w:val="00C874AE"/>
    <w:rsid w:val="00CA5933"/>
    <w:rsid w:val="00D91FBE"/>
    <w:rsid w:val="00E01C2F"/>
    <w:rsid w:val="00FB773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229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377EC"/>
    <w:rPr>
      <w:color w:val="0563C1" w:themeColor="hyperlink"/>
      <w:u w:val="single"/>
    </w:rPr>
  </w:style>
  <w:style w:type="character" w:customStyle="1" w:styleId="Menzionenonrisolta1">
    <w:name w:val="Menzione non risolta1"/>
    <w:basedOn w:val="Carpredefinitoparagrafo"/>
    <w:uiPriority w:val="99"/>
    <w:semiHidden/>
    <w:unhideWhenUsed/>
    <w:rsid w:val="001377EC"/>
    <w:rPr>
      <w:color w:val="605E5C"/>
      <w:shd w:val="clear" w:color="auto" w:fill="E1DFDD"/>
    </w:rPr>
  </w:style>
  <w:style w:type="paragraph" w:styleId="Testofumetto">
    <w:name w:val="Balloon Text"/>
    <w:basedOn w:val="Normale"/>
    <w:link w:val="TestofumettoCarattere"/>
    <w:uiPriority w:val="99"/>
    <w:semiHidden/>
    <w:unhideWhenUsed/>
    <w:rsid w:val="006274F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74F4"/>
    <w:rPr>
      <w:rFonts w:ascii="Segoe UI" w:hAnsi="Segoe UI" w:cs="Segoe UI"/>
      <w:sz w:val="18"/>
      <w:szCs w:val="18"/>
    </w:rPr>
  </w:style>
  <w:style w:type="paragraph" w:styleId="NormaleWeb">
    <w:name w:val="Normal (Web)"/>
    <w:basedOn w:val="Normale"/>
    <w:uiPriority w:val="99"/>
    <w:rsid w:val="008240A7"/>
    <w:pPr>
      <w:spacing w:before="100" w:beforeAutospacing="1" w:after="100" w:afterAutospacing="1" w:line="276"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9447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pol.unipg.it/ricerca/11-generale/pagine/313-master-di-i-livello-in-promotore-e-organizzatore-di-processi-di-democrazia-partecipativa" TargetMode="External"/><Relationship Id="rId3" Type="http://schemas.openxmlformats.org/officeDocument/2006/relationships/webSettings" Target="webSettings.xml"/><Relationship Id="rId7" Type="http://schemas.openxmlformats.org/officeDocument/2006/relationships/hyperlink" Target="http://progettazioneculturaeuropa.unipg.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1.unipg.it/didatticamaster/1221-master-universitario-di-i-livello-managementdelle-opere-per-la-tutela-ambientale-e-del-verde" TargetMode="External"/><Relationship Id="rId11" Type="http://schemas.openxmlformats.org/officeDocument/2006/relationships/fontTable" Target="fontTable.xml"/><Relationship Id="rId5" Type="http://schemas.openxmlformats.org/officeDocument/2006/relationships/hyperlink" Target="https://masterdpcdf.unipg.it/" TargetMode="External"/><Relationship Id="rId10" Type="http://schemas.openxmlformats.org/officeDocument/2006/relationships/hyperlink" Target="http://www.ispezioneperugia.it/master/" TargetMode="External"/><Relationship Id="rId4" Type="http://schemas.openxmlformats.org/officeDocument/2006/relationships/hyperlink" Target="http://www.inps.it" TargetMode="External"/><Relationship Id="rId9" Type="http://schemas.openxmlformats.org/officeDocument/2006/relationships/hyperlink" Target="https://www.scipol.unipg.it/corsi-di-studio/master-di-ii-livello/expac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5867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 Stefanelli</dc:creator>
  <cp:lastModifiedBy>Standard</cp:lastModifiedBy>
  <cp:revision>2</cp:revision>
  <cp:lastPrinted>2021-02-17T09:19:00Z</cp:lastPrinted>
  <dcterms:created xsi:type="dcterms:W3CDTF">2021-02-19T12:05:00Z</dcterms:created>
  <dcterms:modified xsi:type="dcterms:W3CDTF">2021-02-19T12:05:00Z</dcterms:modified>
</cp:coreProperties>
</file>