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F8" w:rsidRPr="006C2FC8" w:rsidRDefault="00BA67F8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05046B" w:rsidRDefault="0005046B" w:rsidP="004A615B">
      <w:pPr>
        <w:pStyle w:val="NormaleWeb"/>
        <w:shd w:val="clear" w:color="auto" w:fill="FFFFFF"/>
        <w:spacing w:before="0" w:beforeAutospacing="0" w:after="0" w:afterAutospacing="0" w:line="240" w:lineRule="auto"/>
        <w:jc w:val="center"/>
        <w:rPr>
          <w:color w:val="000000"/>
        </w:rPr>
      </w:pPr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</w:rPr>
        <w:t>UNIVERSITÀ DEGLI STUDI DI PERUGIA</w:t>
      </w:r>
    </w:p>
    <w:p w:rsidR="00AA1C16" w:rsidRDefault="0005046B" w:rsidP="00AA1C16">
      <w:pPr>
        <w:shd w:val="clear" w:color="auto" w:fill="FFFFFF"/>
        <w:spacing w:after="0" w:line="240" w:lineRule="auto"/>
        <w:jc w:val="center"/>
        <w:rPr>
          <w:rFonts w:ascii="Verdana" w:hAnsi="Verdana"/>
          <w:color w:val="333333"/>
          <w:spacing w:val="5"/>
          <w:sz w:val="20"/>
          <w:szCs w:val="20"/>
          <w:bdr w:val="none" w:sz="0" w:space="0" w:color="auto" w:frame="1"/>
        </w:rPr>
      </w:pPr>
      <w:r>
        <w:rPr>
          <w:rFonts w:ascii="Verdana" w:hAnsi="Verdana"/>
          <w:color w:val="333333"/>
          <w:spacing w:val="5"/>
          <w:sz w:val="20"/>
          <w:szCs w:val="20"/>
          <w:bdr w:val="none" w:sz="0" w:space="0" w:color="auto" w:frame="1"/>
        </w:rPr>
        <w:t> </w:t>
      </w:r>
    </w:p>
    <w:p w:rsidR="00EE25DA" w:rsidRDefault="00EE25DA" w:rsidP="00BA144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sz w:val="20"/>
          <w:szCs w:val="20"/>
          <w:lang w:eastAsia="it-IT"/>
        </w:rPr>
      </w:pPr>
    </w:p>
    <w:p w:rsidR="00D9798C" w:rsidRDefault="00D9798C" w:rsidP="00BA144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sz w:val="20"/>
          <w:szCs w:val="20"/>
          <w:lang w:eastAsia="it-IT"/>
        </w:rPr>
      </w:pPr>
    </w:p>
    <w:p w:rsidR="00D9798C" w:rsidRPr="00A75FBF" w:rsidRDefault="00D9798C" w:rsidP="00D9798C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</w:t>
      </w:r>
      <w:r w:rsidRPr="00A75FBF">
        <w:rPr>
          <w:rFonts w:ascii="Verdana" w:hAnsi="Verdana"/>
          <w:b/>
          <w:sz w:val="20"/>
          <w:szCs w:val="20"/>
        </w:rPr>
        <w:t>revenzione amministrativa della corruzione</w:t>
      </w:r>
      <w:r>
        <w:rPr>
          <w:rFonts w:ascii="Verdana" w:hAnsi="Verdana"/>
          <w:b/>
          <w:sz w:val="20"/>
          <w:szCs w:val="20"/>
        </w:rPr>
        <w:t>, il</w:t>
      </w:r>
      <w:r w:rsidRPr="00A75FBF">
        <w:rPr>
          <w:rFonts w:ascii="Verdana" w:hAnsi="Verdana"/>
          <w:b/>
          <w:sz w:val="20"/>
          <w:szCs w:val="20"/>
        </w:rPr>
        <w:t xml:space="preserve"> </w:t>
      </w:r>
      <w:r w:rsidRPr="00A75FBF">
        <w:rPr>
          <w:rFonts w:ascii="Verdana" w:hAnsi="Verdana"/>
          <w:b/>
          <w:sz w:val="20"/>
          <w:szCs w:val="20"/>
        </w:rPr>
        <w:t>25 e 26 febbraio le tavole rotonde internazionali del Progetto APTA-MOD</w:t>
      </w:r>
      <w:r>
        <w:rPr>
          <w:rFonts w:ascii="Verdana" w:hAnsi="Verdana"/>
          <w:b/>
          <w:sz w:val="20"/>
          <w:szCs w:val="20"/>
        </w:rPr>
        <w:t xml:space="preserve"> su</w:t>
      </w:r>
      <w:r w:rsidRPr="00A75FBF">
        <w:rPr>
          <w:rFonts w:ascii="Verdana" w:hAnsi="Verdana"/>
          <w:b/>
          <w:sz w:val="20"/>
          <w:szCs w:val="20"/>
        </w:rPr>
        <w:t xml:space="preserve"> iniziativa dell’Ateneo </w:t>
      </w:r>
      <w:r w:rsidR="003D1980">
        <w:rPr>
          <w:rFonts w:ascii="Verdana" w:hAnsi="Verdana"/>
          <w:b/>
          <w:sz w:val="20"/>
          <w:szCs w:val="20"/>
        </w:rPr>
        <w:t>di Perugia</w:t>
      </w:r>
    </w:p>
    <w:p w:rsidR="003D1980" w:rsidRDefault="003D1980" w:rsidP="00E30B3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30B3B" w:rsidRDefault="00E30B3B" w:rsidP="00E30B3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9798C">
        <w:rPr>
          <w:rFonts w:ascii="Verdana" w:hAnsi="Verdana"/>
          <w:sz w:val="20"/>
          <w:szCs w:val="20"/>
        </w:rPr>
        <w:t xml:space="preserve">Si svolgeranno on-line </w:t>
      </w:r>
      <w:r w:rsidRPr="00F264B1">
        <w:rPr>
          <w:rFonts w:ascii="Verdana" w:hAnsi="Verdana"/>
          <w:b/>
          <w:sz w:val="20"/>
          <w:szCs w:val="20"/>
        </w:rPr>
        <w:t>giovedì 25 e venerdì 26 febbraio 2021</w:t>
      </w:r>
      <w:r w:rsidRPr="00D9798C">
        <w:rPr>
          <w:rFonts w:ascii="Verdana" w:hAnsi="Verdana"/>
          <w:sz w:val="20"/>
          <w:szCs w:val="20"/>
        </w:rPr>
        <w:t xml:space="preserve"> le tavole rotonde internazionali del progetto “</w:t>
      </w:r>
      <w:proofErr w:type="spellStart"/>
      <w:r w:rsidRPr="00D9798C">
        <w:rPr>
          <w:rFonts w:ascii="Verdana" w:hAnsi="Verdana"/>
          <w:sz w:val="20"/>
          <w:szCs w:val="20"/>
        </w:rPr>
        <w:t>Administrative</w:t>
      </w:r>
      <w:proofErr w:type="spellEnd"/>
      <w:r w:rsidRPr="00D9798C">
        <w:rPr>
          <w:rFonts w:ascii="Verdana" w:hAnsi="Verdana"/>
          <w:sz w:val="20"/>
          <w:szCs w:val="20"/>
        </w:rPr>
        <w:t xml:space="preserve"> Prevention </w:t>
      </w:r>
      <w:proofErr w:type="spellStart"/>
      <w:r w:rsidRPr="00D9798C">
        <w:rPr>
          <w:rFonts w:ascii="Verdana" w:hAnsi="Verdana"/>
          <w:sz w:val="20"/>
          <w:szCs w:val="20"/>
        </w:rPr>
        <w:t>through</w:t>
      </w:r>
      <w:proofErr w:type="spellEnd"/>
      <w:r w:rsidRPr="00D9798C">
        <w:rPr>
          <w:rFonts w:ascii="Verdana" w:hAnsi="Verdana"/>
          <w:sz w:val="20"/>
          <w:szCs w:val="20"/>
        </w:rPr>
        <w:t xml:space="preserve"> </w:t>
      </w:r>
      <w:proofErr w:type="spellStart"/>
      <w:r w:rsidRPr="00D9798C">
        <w:rPr>
          <w:rFonts w:ascii="Verdana" w:hAnsi="Verdana"/>
          <w:sz w:val="20"/>
          <w:szCs w:val="20"/>
        </w:rPr>
        <w:t>Targeted</w:t>
      </w:r>
      <w:proofErr w:type="spellEnd"/>
      <w:r w:rsidRPr="00D9798C">
        <w:rPr>
          <w:rFonts w:ascii="Verdana" w:hAnsi="Verdana"/>
          <w:sz w:val="20"/>
          <w:szCs w:val="20"/>
        </w:rPr>
        <w:t xml:space="preserve"> Anti-</w:t>
      </w:r>
      <w:proofErr w:type="spellStart"/>
      <w:r w:rsidRPr="00D9798C">
        <w:rPr>
          <w:rFonts w:ascii="Verdana" w:hAnsi="Verdana"/>
          <w:sz w:val="20"/>
          <w:szCs w:val="20"/>
        </w:rPr>
        <w:t>corruption</w:t>
      </w:r>
      <w:proofErr w:type="spellEnd"/>
      <w:r w:rsidRPr="00D9798C">
        <w:rPr>
          <w:rFonts w:ascii="Verdana" w:hAnsi="Verdana"/>
          <w:sz w:val="20"/>
          <w:szCs w:val="20"/>
        </w:rPr>
        <w:t xml:space="preserve"> </w:t>
      </w:r>
      <w:proofErr w:type="spellStart"/>
      <w:r w:rsidRPr="00D9798C">
        <w:rPr>
          <w:rFonts w:ascii="Verdana" w:hAnsi="Verdana"/>
          <w:sz w:val="20"/>
          <w:szCs w:val="20"/>
        </w:rPr>
        <w:t>MODels</w:t>
      </w:r>
      <w:proofErr w:type="spellEnd"/>
      <w:r w:rsidRPr="00D9798C">
        <w:rPr>
          <w:rFonts w:ascii="Verdana" w:hAnsi="Verdana"/>
          <w:sz w:val="20"/>
          <w:szCs w:val="20"/>
        </w:rPr>
        <w:t xml:space="preserve"> for candidate countries (APTAMOD)”, promosso dal Dipartimento di Scienze Politiche </w:t>
      </w:r>
      <w:r w:rsidR="00D9798C">
        <w:rPr>
          <w:rFonts w:ascii="Verdana" w:hAnsi="Verdana"/>
          <w:sz w:val="20"/>
          <w:szCs w:val="20"/>
        </w:rPr>
        <w:t xml:space="preserve">dell’Università degli Studi di Perugia </w:t>
      </w:r>
      <w:r w:rsidRPr="00D9798C">
        <w:rPr>
          <w:rFonts w:ascii="Verdana" w:hAnsi="Verdana"/>
          <w:sz w:val="20"/>
          <w:szCs w:val="20"/>
        </w:rPr>
        <w:t>e</w:t>
      </w:r>
      <w:r w:rsidR="00D9798C" w:rsidRPr="00D9798C">
        <w:rPr>
          <w:rFonts w:ascii="Verdana" w:hAnsi="Verdana"/>
          <w:sz w:val="20"/>
          <w:szCs w:val="20"/>
        </w:rPr>
        <w:t xml:space="preserve"> </w:t>
      </w:r>
      <w:r w:rsidRPr="00D9798C">
        <w:rPr>
          <w:rFonts w:ascii="Verdana" w:hAnsi="Verdana"/>
          <w:sz w:val="20"/>
          <w:szCs w:val="20"/>
        </w:rPr>
        <w:t>finanziato dal programma dell’Unione europea HERCULES III.</w:t>
      </w:r>
    </w:p>
    <w:p w:rsidR="00E30B3B" w:rsidRPr="00A75FBF" w:rsidRDefault="00E30B3B" w:rsidP="00E30B3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9798C">
        <w:rPr>
          <w:rFonts w:ascii="Verdana" w:hAnsi="Verdana"/>
          <w:sz w:val="20"/>
          <w:szCs w:val="20"/>
        </w:rPr>
        <w:t>Le riunioni</w:t>
      </w:r>
      <w:r w:rsidR="00D9798C">
        <w:rPr>
          <w:rFonts w:ascii="Verdana" w:hAnsi="Verdana"/>
          <w:sz w:val="20"/>
          <w:szCs w:val="20"/>
        </w:rPr>
        <w:t xml:space="preserve">, </w:t>
      </w:r>
      <w:r w:rsidR="00D9798C" w:rsidRPr="00D9798C">
        <w:rPr>
          <w:rFonts w:ascii="Verdana" w:hAnsi="Verdana"/>
          <w:sz w:val="20"/>
          <w:szCs w:val="20"/>
        </w:rPr>
        <w:t>sul tema della prevenzione amministrativa della corruzione</w:t>
      </w:r>
      <w:r w:rsidR="00D9798C">
        <w:rPr>
          <w:rFonts w:ascii="Verdana" w:hAnsi="Verdana"/>
          <w:sz w:val="20"/>
          <w:szCs w:val="20"/>
        </w:rPr>
        <w:t>,</w:t>
      </w:r>
      <w:r w:rsidR="00D9798C" w:rsidRPr="00D9798C">
        <w:rPr>
          <w:rFonts w:ascii="Verdana" w:hAnsi="Verdana"/>
          <w:sz w:val="20"/>
          <w:szCs w:val="20"/>
        </w:rPr>
        <w:t xml:space="preserve"> </w:t>
      </w:r>
      <w:r w:rsidRPr="00D9798C">
        <w:rPr>
          <w:rFonts w:ascii="Verdana" w:hAnsi="Verdana"/>
          <w:sz w:val="20"/>
          <w:szCs w:val="20"/>
        </w:rPr>
        <w:t>coinvolgeranno esponenti istituzionali, esperti e attori della società civile di Albania, Serbia, Montenegro e Nord Macedonia.</w:t>
      </w:r>
      <w:r w:rsidRPr="00A75FBF">
        <w:rPr>
          <w:rFonts w:ascii="Verdana" w:hAnsi="Verdana"/>
          <w:sz w:val="20"/>
          <w:szCs w:val="20"/>
        </w:rPr>
        <w:t xml:space="preserve"> </w:t>
      </w:r>
    </w:p>
    <w:p w:rsidR="00E30B3B" w:rsidRPr="00A75FBF" w:rsidRDefault="00E30B3B" w:rsidP="00E30B3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30B3B" w:rsidRPr="00A75FBF" w:rsidRDefault="00E30B3B" w:rsidP="00E30B3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75FBF">
        <w:rPr>
          <w:rFonts w:ascii="Verdana" w:hAnsi="Verdana"/>
          <w:sz w:val="20"/>
          <w:szCs w:val="20"/>
        </w:rPr>
        <w:t xml:space="preserve">Il progetto APTAMOD, coordinato dal Prof. Enrico </w:t>
      </w:r>
      <w:proofErr w:type="spellStart"/>
      <w:r w:rsidRPr="00A75FBF">
        <w:rPr>
          <w:rFonts w:ascii="Verdana" w:hAnsi="Verdana"/>
          <w:sz w:val="20"/>
          <w:szCs w:val="20"/>
        </w:rPr>
        <w:t>Carloni</w:t>
      </w:r>
      <w:proofErr w:type="spellEnd"/>
      <w:r w:rsidRPr="00A75FBF">
        <w:rPr>
          <w:rFonts w:ascii="Verdana" w:hAnsi="Verdana"/>
          <w:sz w:val="20"/>
          <w:szCs w:val="20"/>
        </w:rPr>
        <w:t xml:space="preserve">, </w:t>
      </w:r>
      <w:r w:rsidR="00D9798C">
        <w:rPr>
          <w:rFonts w:ascii="Verdana" w:hAnsi="Verdana"/>
          <w:sz w:val="20"/>
          <w:szCs w:val="20"/>
        </w:rPr>
        <w:t xml:space="preserve">docente dell’Ateneo di Perugia, </w:t>
      </w:r>
      <w:r w:rsidRPr="00A75FBF">
        <w:rPr>
          <w:rFonts w:ascii="Verdana" w:hAnsi="Verdana"/>
          <w:sz w:val="20"/>
          <w:szCs w:val="20"/>
        </w:rPr>
        <w:t xml:space="preserve">realizza attività di studio e ricerca nell'ambito della prevenzione amministrativa della corruzione al fine di costruire un modello targettizzato di anticorruzione in grado di operare nel contesto di 4 dei </w:t>
      </w:r>
      <w:r w:rsidR="00D9798C">
        <w:rPr>
          <w:rFonts w:ascii="Verdana" w:hAnsi="Verdana"/>
          <w:sz w:val="20"/>
          <w:szCs w:val="20"/>
        </w:rPr>
        <w:t>P</w:t>
      </w:r>
      <w:r w:rsidRPr="00A75FBF">
        <w:rPr>
          <w:rFonts w:ascii="Verdana" w:hAnsi="Verdana"/>
          <w:sz w:val="20"/>
          <w:szCs w:val="20"/>
        </w:rPr>
        <w:t>aesi candidati all'Ue</w:t>
      </w:r>
      <w:r w:rsidR="00D9798C">
        <w:rPr>
          <w:rFonts w:ascii="Verdana" w:hAnsi="Verdana"/>
          <w:sz w:val="20"/>
          <w:szCs w:val="20"/>
        </w:rPr>
        <w:t xml:space="preserve">: </w:t>
      </w:r>
      <w:r w:rsidRPr="00A75FBF">
        <w:rPr>
          <w:rFonts w:ascii="Verdana" w:hAnsi="Verdana"/>
          <w:sz w:val="20"/>
          <w:szCs w:val="20"/>
        </w:rPr>
        <w:t>Albania, Montenegro, Nor</w:t>
      </w:r>
      <w:r w:rsidR="006B2217">
        <w:rPr>
          <w:rFonts w:ascii="Verdana" w:hAnsi="Verdana"/>
          <w:sz w:val="20"/>
          <w:szCs w:val="20"/>
        </w:rPr>
        <w:t>d</w:t>
      </w:r>
      <w:r w:rsidRPr="00A75FBF">
        <w:rPr>
          <w:rFonts w:ascii="Verdana" w:hAnsi="Verdana"/>
          <w:sz w:val="20"/>
          <w:szCs w:val="20"/>
        </w:rPr>
        <w:t xml:space="preserve"> Macedonia </w:t>
      </w:r>
      <w:r w:rsidR="00D9798C">
        <w:rPr>
          <w:rFonts w:ascii="Verdana" w:hAnsi="Verdana"/>
          <w:sz w:val="20"/>
          <w:szCs w:val="20"/>
        </w:rPr>
        <w:t>e</w:t>
      </w:r>
      <w:r w:rsidRPr="00A75FBF">
        <w:rPr>
          <w:rFonts w:ascii="Verdana" w:hAnsi="Verdana"/>
          <w:sz w:val="20"/>
          <w:szCs w:val="20"/>
        </w:rPr>
        <w:t xml:space="preserve"> Serbia.</w:t>
      </w:r>
    </w:p>
    <w:p w:rsidR="00E30B3B" w:rsidRPr="00A75FBF" w:rsidRDefault="00E30B3B" w:rsidP="00E30B3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75FBF">
        <w:rPr>
          <w:rFonts w:ascii="Verdana" w:hAnsi="Verdana"/>
          <w:sz w:val="20"/>
          <w:szCs w:val="20"/>
        </w:rPr>
        <w:t xml:space="preserve">L'obiettivo è quello di rafforzare la prevenzione della corruzione, delle frodi e delle attività illegali che possono danneggiare l'interesse finanziario dell'Ue, sviluppando al contempo un approccio transnazionale e multidisciplinare, così come lo scambio delle informazioni, delle esperienze e delle buone pratiche. </w:t>
      </w:r>
    </w:p>
    <w:p w:rsidR="00E30B3B" w:rsidRPr="00A75FBF" w:rsidRDefault="00E30B3B" w:rsidP="00E30B3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30B3B" w:rsidRPr="00A75FBF" w:rsidRDefault="00E30B3B" w:rsidP="00E30B3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75FBF">
        <w:rPr>
          <w:rFonts w:ascii="Verdana" w:hAnsi="Verdana"/>
          <w:sz w:val="20"/>
          <w:szCs w:val="20"/>
        </w:rPr>
        <w:t xml:space="preserve">La prevenzione amministrativa della corruzione – su cui da tempo si concentra l’attenzione multidisciplinare degli studiosi attivi presso il Dipartimento </w:t>
      </w:r>
      <w:r w:rsidR="006B2217" w:rsidRPr="00D9798C">
        <w:rPr>
          <w:rFonts w:ascii="Verdana" w:hAnsi="Verdana"/>
          <w:sz w:val="20"/>
          <w:szCs w:val="20"/>
        </w:rPr>
        <w:t xml:space="preserve">di Scienze Politiche </w:t>
      </w:r>
      <w:r w:rsidR="006B2217">
        <w:rPr>
          <w:rFonts w:ascii="Verdana" w:hAnsi="Verdana"/>
          <w:sz w:val="20"/>
          <w:szCs w:val="20"/>
        </w:rPr>
        <w:t xml:space="preserve">di </w:t>
      </w:r>
      <w:proofErr w:type="spellStart"/>
      <w:r w:rsidR="006B2217">
        <w:rPr>
          <w:rFonts w:ascii="Verdana" w:hAnsi="Verdana"/>
          <w:sz w:val="20"/>
          <w:szCs w:val="20"/>
        </w:rPr>
        <w:t>Unipg</w:t>
      </w:r>
      <w:proofErr w:type="spellEnd"/>
      <w:r w:rsidR="006B2217">
        <w:rPr>
          <w:rFonts w:ascii="Verdana" w:hAnsi="Verdana"/>
          <w:sz w:val="20"/>
          <w:szCs w:val="20"/>
        </w:rPr>
        <w:t xml:space="preserve"> </w:t>
      </w:r>
      <w:r w:rsidRPr="00A75FBF">
        <w:rPr>
          <w:rFonts w:ascii="Verdana" w:hAnsi="Verdana"/>
          <w:sz w:val="20"/>
          <w:szCs w:val="20"/>
        </w:rPr>
        <w:t xml:space="preserve">– è una modalità innovativa per contrastare il fenomeno, che si aggiunge alla repressione sul piano penale. Questo metodo sviluppa un approccio sistemico complessivo: la corruzione viene ridefinita in termini amministrativi, come insieme di comportamenti che vanno a configurare la mala amministrazione e che risultano molto più numerosi di quelli rilevanti penalmente e, conseguentemente, sanzionabili. In questo senso, è dunque possibile identificare una serie di precauzioni ausiliarie per la prevenzione, il contenimento e l’emersione di comportamenti corruttivi e, più in generale, della cattiva amministrazione. </w:t>
      </w:r>
    </w:p>
    <w:p w:rsidR="00E30B3B" w:rsidRPr="00A75FBF" w:rsidRDefault="00E30B3B" w:rsidP="00E30B3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30B3B" w:rsidRPr="00A75FBF" w:rsidRDefault="00E30B3B" w:rsidP="00E30B3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75FBF">
        <w:rPr>
          <w:rFonts w:ascii="Verdana" w:hAnsi="Verdana"/>
          <w:sz w:val="20"/>
          <w:szCs w:val="20"/>
        </w:rPr>
        <w:t xml:space="preserve">Il Progetto APTA-MOD ha preso il via nel gennaio 2020 e si concluderà a dicembre 2021 con una conferenza finale e con </w:t>
      </w:r>
      <w:r w:rsidR="00F264B1">
        <w:rPr>
          <w:rFonts w:ascii="Verdana" w:hAnsi="Verdana"/>
          <w:sz w:val="20"/>
          <w:szCs w:val="20"/>
        </w:rPr>
        <w:t>due</w:t>
      </w:r>
      <w:r w:rsidRPr="00A75FBF">
        <w:rPr>
          <w:rFonts w:ascii="Verdana" w:hAnsi="Verdana"/>
          <w:sz w:val="20"/>
          <w:szCs w:val="20"/>
        </w:rPr>
        <w:t xml:space="preserve"> pubblicazion</w:t>
      </w:r>
      <w:r w:rsidR="00F264B1">
        <w:rPr>
          <w:rFonts w:ascii="Verdana" w:hAnsi="Verdana"/>
          <w:sz w:val="20"/>
          <w:szCs w:val="20"/>
        </w:rPr>
        <w:t>i</w:t>
      </w:r>
      <w:r w:rsidRPr="00A75FBF">
        <w:rPr>
          <w:rFonts w:ascii="Verdana" w:hAnsi="Verdana"/>
          <w:sz w:val="20"/>
          <w:szCs w:val="20"/>
        </w:rPr>
        <w:t>: un volume scientifico, rivolto alla comunità accademic</w:t>
      </w:r>
      <w:r w:rsidR="00F264B1">
        <w:rPr>
          <w:rFonts w:ascii="Verdana" w:hAnsi="Verdana"/>
          <w:sz w:val="20"/>
          <w:szCs w:val="20"/>
        </w:rPr>
        <w:t>a</w:t>
      </w:r>
      <w:r w:rsidRPr="00A75FBF">
        <w:rPr>
          <w:rFonts w:ascii="Verdana" w:hAnsi="Verdana"/>
          <w:sz w:val="20"/>
          <w:szCs w:val="20"/>
        </w:rPr>
        <w:t xml:space="preserve">, e uno di taglio più operativo, indirizzato agli attori istituzionali e agli </w:t>
      </w:r>
      <w:r w:rsidRPr="00F264B1">
        <w:rPr>
          <w:rFonts w:ascii="Verdana" w:hAnsi="Verdana"/>
          <w:i/>
          <w:sz w:val="20"/>
          <w:szCs w:val="20"/>
        </w:rPr>
        <w:t>stakeholders</w:t>
      </w:r>
      <w:r w:rsidRPr="00A75FBF">
        <w:rPr>
          <w:rFonts w:ascii="Verdana" w:hAnsi="Verdana"/>
          <w:sz w:val="20"/>
          <w:szCs w:val="20"/>
        </w:rPr>
        <w:t xml:space="preserve">. </w:t>
      </w:r>
    </w:p>
    <w:p w:rsidR="00E30B3B" w:rsidRPr="00A75FBF" w:rsidRDefault="00E30B3B" w:rsidP="00E30B3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75FBF">
        <w:rPr>
          <w:rFonts w:ascii="Verdana" w:hAnsi="Verdana"/>
          <w:sz w:val="20"/>
          <w:szCs w:val="20"/>
        </w:rPr>
        <w:t xml:space="preserve">Per maggiori informazioni: </w:t>
      </w:r>
      <w:hyperlink r:id="rId8" w:history="1">
        <w:r w:rsidRPr="00A75FBF">
          <w:rPr>
            <w:rStyle w:val="Collegamentoipertestuale"/>
            <w:rFonts w:ascii="Verdana" w:hAnsi="Verdana"/>
            <w:sz w:val="20"/>
            <w:szCs w:val="20"/>
          </w:rPr>
          <w:t>https://www.montesca.eu/APTA-MOD/</w:t>
        </w:r>
      </w:hyperlink>
    </w:p>
    <w:p w:rsidR="00E30B3B" w:rsidRDefault="00E30B3B" w:rsidP="00E30B3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9798C" w:rsidRPr="00A75FBF" w:rsidRDefault="00D9798C" w:rsidP="00E30B3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</w:t>
      </w:r>
    </w:p>
    <w:p w:rsidR="00E30B3B" w:rsidRDefault="00D9798C" w:rsidP="00E30B3B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le redazioni</w:t>
      </w:r>
    </w:p>
    <w:p w:rsidR="00D9798C" w:rsidRPr="00A75FBF" w:rsidRDefault="00D9798C" w:rsidP="00E30B3B">
      <w:pPr>
        <w:spacing w:after="0" w:line="240" w:lineRule="auto"/>
        <w:rPr>
          <w:rFonts w:ascii="Verdana" w:hAnsi="Verdana"/>
          <w:sz w:val="20"/>
          <w:szCs w:val="20"/>
        </w:rPr>
      </w:pPr>
    </w:p>
    <w:p w:rsidR="00E30B3B" w:rsidRPr="00A75FBF" w:rsidRDefault="00E30B3B" w:rsidP="00E30B3B">
      <w:pPr>
        <w:spacing w:after="0" w:line="240" w:lineRule="auto"/>
        <w:rPr>
          <w:rFonts w:ascii="Verdana" w:hAnsi="Verdana"/>
          <w:sz w:val="20"/>
          <w:szCs w:val="20"/>
        </w:rPr>
      </w:pPr>
      <w:r w:rsidRPr="00A75FBF">
        <w:rPr>
          <w:rFonts w:ascii="Verdana" w:hAnsi="Verdana"/>
          <w:sz w:val="20"/>
          <w:szCs w:val="20"/>
        </w:rPr>
        <w:t>Per info: dott.ssa Diletta Paoletti</w:t>
      </w:r>
      <w:r w:rsidR="00D9798C">
        <w:rPr>
          <w:rFonts w:ascii="Verdana" w:hAnsi="Verdana"/>
          <w:sz w:val="20"/>
          <w:szCs w:val="20"/>
        </w:rPr>
        <w:t xml:space="preserve">    </w:t>
      </w:r>
      <w:r w:rsidRPr="00A75FBF">
        <w:rPr>
          <w:rFonts w:ascii="Verdana" w:hAnsi="Verdana"/>
          <w:sz w:val="20"/>
          <w:szCs w:val="20"/>
        </w:rPr>
        <w:t>diletta.paoletti@unipg.it</w:t>
      </w:r>
    </w:p>
    <w:p w:rsidR="00E30B3B" w:rsidRPr="00A75FBF" w:rsidRDefault="00E30B3B" w:rsidP="00E30B3B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416FC6" w:rsidRPr="006C43E3" w:rsidRDefault="00416FC6" w:rsidP="00331D47">
      <w:pPr>
        <w:shd w:val="clear" w:color="auto" w:fill="FFFFFF"/>
        <w:spacing w:after="0" w:line="240" w:lineRule="auto"/>
        <w:textAlignment w:val="baseline"/>
        <w:rPr>
          <w:rFonts w:ascii="Verdana" w:hAnsi="Verdana" w:cs="Segoe UI"/>
          <w:color w:val="323130"/>
          <w:sz w:val="20"/>
          <w:szCs w:val="20"/>
        </w:rPr>
      </w:pPr>
    </w:p>
    <w:p w:rsidR="00B65CA7" w:rsidRPr="006C43E3" w:rsidRDefault="007432AF" w:rsidP="004A615B">
      <w:pPr>
        <w:pStyle w:val="NormaleWeb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</w:pPr>
      <w:r w:rsidRPr="006C43E3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P</w:t>
      </w:r>
      <w:r w:rsidR="0005046B" w:rsidRPr="006C43E3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erugia, </w:t>
      </w:r>
      <w:r w:rsidR="007B015E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2</w:t>
      </w:r>
      <w:r w:rsidR="00F264B1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4</w:t>
      </w:r>
      <w:r w:rsidR="007B015E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4315AB" w:rsidRPr="006C43E3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febbraio</w:t>
      </w:r>
      <w:r w:rsidR="00BE1E1A" w:rsidRPr="006C43E3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B65CA7" w:rsidRPr="006C43E3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2021</w:t>
      </w:r>
    </w:p>
    <w:sectPr w:rsidR="00B65CA7" w:rsidRPr="006C43E3" w:rsidSect="004A61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1BE" w:rsidRDefault="007051BE" w:rsidP="005C2BD2">
      <w:r>
        <w:separator/>
      </w:r>
    </w:p>
  </w:endnote>
  <w:endnote w:type="continuationSeparator" w:id="0">
    <w:p w:rsidR="007051BE" w:rsidRDefault="007051BE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40B" w:rsidRDefault="009B44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9B440B" w:rsidRPr="00226F68" w:rsidTr="009B440B">
      <w:trPr>
        <w:trHeight w:val="726"/>
      </w:trPr>
      <w:tc>
        <w:tcPr>
          <w:tcW w:w="1620" w:type="dxa"/>
          <w:vAlign w:val="bottom"/>
        </w:tcPr>
        <w:p w:rsidR="009B440B" w:rsidRPr="00226F68" w:rsidRDefault="009B440B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Pr="00226F68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 xml:space="preserve">Via </w:t>
          </w:r>
          <w:r w:rsidR="00E25103">
            <w:rPr>
              <w:rFonts w:ascii="Verdana" w:hAnsi="Verdana"/>
              <w:sz w:val="12"/>
              <w:szCs w:val="12"/>
            </w:rPr>
            <w:t>Zefferino Faina</w:t>
          </w:r>
          <w:r w:rsidR="009C35E1">
            <w:rPr>
              <w:rFonts w:ascii="Verdana" w:hAnsi="Verdana"/>
              <w:sz w:val="12"/>
              <w:szCs w:val="12"/>
            </w:rPr>
            <w:t>,</w:t>
          </w:r>
          <w:r>
            <w:rPr>
              <w:rFonts w:ascii="Verdana" w:hAnsi="Verdana"/>
              <w:sz w:val="12"/>
              <w:szCs w:val="12"/>
            </w:rPr>
            <w:t xml:space="preserve"> </w:t>
          </w:r>
          <w:r w:rsidR="00E25103">
            <w:rPr>
              <w:rFonts w:ascii="Verdana" w:hAnsi="Verdana"/>
              <w:sz w:val="12"/>
              <w:szCs w:val="12"/>
            </w:rPr>
            <w:t>4</w:t>
          </w:r>
        </w:p>
        <w:p w:rsidR="009B440B" w:rsidRPr="00226F68" w:rsidRDefault="009B440B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9B440B" w:rsidRPr="00226F68" w:rsidRDefault="00F4645C" w:rsidP="0024751B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Area Staff al Rettore e </w:t>
          </w:r>
          <w:proofErr w:type="spellStart"/>
          <w:r>
            <w:rPr>
              <w:rFonts w:ascii="Verdana" w:hAnsi="Verdana"/>
              <w:b/>
              <w:sz w:val="12"/>
              <w:szCs w:val="12"/>
            </w:rPr>
            <w:t>ComunicazioneUfficio</w:t>
          </w:r>
          <w:proofErr w:type="spellEnd"/>
          <w:r>
            <w:rPr>
              <w:rFonts w:ascii="Verdana" w:hAnsi="Verdana"/>
              <w:b/>
              <w:sz w:val="12"/>
              <w:szCs w:val="12"/>
            </w:rPr>
            <w:t xml:space="preserve">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9B440B" w:rsidRPr="00226F68" w:rsidRDefault="00E25103" w:rsidP="008D5E14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 w:rsidR="009B440B">
            <w:rPr>
              <w:rFonts w:ascii="Verdana" w:hAnsi="Verdana"/>
              <w:sz w:val="12"/>
              <w:szCs w:val="12"/>
            </w:rPr>
            <w:t xml:space="preserve">    </w:t>
          </w:r>
          <w:r w:rsidR="003B649C">
            <w:rPr>
              <w:rFonts w:ascii="Verdana" w:hAnsi="Verdana"/>
              <w:sz w:val="12"/>
              <w:szCs w:val="12"/>
            </w:rPr>
            <w:t>+39 075 585 2</w:t>
          </w:r>
          <w:r w:rsidR="00F4645C">
            <w:rPr>
              <w:rFonts w:ascii="Verdana" w:hAnsi="Verdana"/>
              <w:sz w:val="12"/>
              <w:szCs w:val="12"/>
            </w:rPr>
            <w:t>2</w:t>
          </w:r>
          <w:r w:rsidR="003B649C">
            <w:rPr>
              <w:rFonts w:ascii="Verdana" w:hAnsi="Verdana"/>
              <w:sz w:val="12"/>
              <w:szCs w:val="12"/>
            </w:rPr>
            <w:t>55</w:t>
          </w:r>
        </w:p>
        <w:p w:rsidR="009B440B" w:rsidRPr="00226F68" w:rsidRDefault="009B440B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26F68">
            <w:rPr>
              <w:rFonts w:ascii="Verdana" w:hAnsi="Verdana"/>
              <w:sz w:val="12"/>
              <w:szCs w:val="12"/>
            </w:rPr>
            <w:t xml:space="preserve">  </w:t>
          </w:r>
          <w:r w:rsidR="003B649C">
            <w:rPr>
              <w:rFonts w:ascii="Verdana" w:hAnsi="Verdana"/>
              <w:sz w:val="12"/>
              <w:szCs w:val="12"/>
            </w:rPr>
            <w:t>ufficio.stampa</w:t>
          </w:r>
          <w:r>
            <w:rPr>
              <w:rFonts w:ascii="Verdana" w:hAnsi="Verdana"/>
              <w:sz w:val="12"/>
              <w:szCs w:val="12"/>
            </w:rPr>
            <w:t>@unipg.it</w:t>
          </w:r>
        </w:p>
      </w:tc>
    </w:tr>
  </w:tbl>
  <w:p w:rsidR="009B440B" w:rsidRDefault="009B44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40B" w:rsidRDefault="009B44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1BE" w:rsidRDefault="007051BE" w:rsidP="005C2BD2">
      <w:r>
        <w:separator/>
      </w:r>
    </w:p>
  </w:footnote>
  <w:footnote w:type="continuationSeparator" w:id="0">
    <w:p w:rsidR="007051BE" w:rsidRDefault="007051BE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464" w:rsidRDefault="004D1BF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464" w:rsidRDefault="004D1BF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2464" w:rsidRDefault="004D1BF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02F88"/>
    <w:rsid w:val="000071B0"/>
    <w:rsid w:val="00010930"/>
    <w:rsid w:val="00021B3B"/>
    <w:rsid w:val="00024504"/>
    <w:rsid w:val="000305E6"/>
    <w:rsid w:val="000332C0"/>
    <w:rsid w:val="00033486"/>
    <w:rsid w:val="000421B9"/>
    <w:rsid w:val="00042690"/>
    <w:rsid w:val="0005046B"/>
    <w:rsid w:val="00051AE2"/>
    <w:rsid w:val="00052FD8"/>
    <w:rsid w:val="00060259"/>
    <w:rsid w:val="000616CC"/>
    <w:rsid w:val="00061774"/>
    <w:rsid w:val="000674FF"/>
    <w:rsid w:val="000832F1"/>
    <w:rsid w:val="0008355F"/>
    <w:rsid w:val="0008359D"/>
    <w:rsid w:val="00083E49"/>
    <w:rsid w:val="00087D2F"/>
    <w:rsid w:val="000953B6"/>
    <w:rsid w:val="0009764E"/>
    <w:rsid w:val="000A1FCF"/>
    <w:rsid w:val="000A22BB"/>
    <w:rsid w:val="000A598D"/>
    <w:rsid w:val="000A7053"/>
    <w:rsid w:val="000B0902"/>
    <w:rsid w:val="000B1C54"/>
    <w:rsid w:val="000B31C7"/>
    <w:rsid w:val="000B56DD"/>
    <w:rsid w:val="000B6F24"/>
    <w:rsid w:val="000C06D5"/>
    <w:rsid w:val="000C0A7A"/>
    <w:rsid w:val="000C1B92"/>
    <w:rsid w:val="000C2865"/>
    <w:rsid w:val="000D5A26"/>
    <w:rsid w:val="000E4B28"/>
    <w:rsid w:val="000F0129"/>
    <w:rsid w:val="000F1331"/>
    <w:rsid w:val="000F186C"/>
    <w:rsid w:val="000F27C0"/>
    <w:rsid w:val="000F3743"/>
    <w:rsid w:val="00102313"/>
    <w:rsid w:val="001030D3"/>
    <w:rsid w:val="001075F2"/>
    <w:rsid w:val="00110E36"/>
    <w:rsid w:val="00112955"/>
    <w:rsid w:val="001202D5"/>
    <w:rsid w:val="00126E04"/>
    <w:rsid w:val="001320E9"/>
    <w:rsid w:val="00137F42"/>
    <w:rsid w:val="001414AC"/>
    <w:rsid w:val="00152DC1"/>
    <w:rsid w:val="0016023D"/>
    <w:rsid w:val="00161EE2"/>
    <w:rsid w:val="001638A9"/>
    <w:rsid w:val="001654DC"/>
    <w:rsid w:val="00167146"/>
    <w:rsid w:val="00170A8C"/>
    <w:rsid w:val="0017356C"/>
    <w:rsid w:val="00174961"/>
    <w:rsid w:val="00182173"/>
    <w:rsid w:val="00196E4C"/>
    <w:rsid w:val="001A32EE"/>
    <w:rsid w:val="001A4672"/>
    <w:rsid w:val="001A4AFD"/>
    <w:rsid w:val="001A66EF"/>
    <w:rsid w:val="001B20D3"/>
    <w:rsid w:val="001B4EA6"/>
    <w:rsid w:val="001C42D4"/>
    <w:rsid w:val="001D2FB6"/>
    <w:rsid w:val="001D30A5"/>
    <w:rsid w:val="001D6D57"/>
    <w:rsid w:val="001D7F30"/>
    <w:rsid w:val="001E49D5"/>
    <w:rsid w:val="001E704D"/>
    <w:rsid w:val="001F08B0"/>
    <w:rsid w:val="001F2FCA"/>
    <w:rsid w:val="002107F6"/>
    <w:rsid w:val="002111E7"/>
    <w:rsid w:val="00213E77"/>
    <w:rsid w:val="00215044"/>
    <w:rsid w:val="00216CCB"/>
    <w:rsid w:val="00217AD2"/>
    <w:rsid w:val="00226F30"/>
    <w:rsid w:val="00234BF2"/>
    <w:rsid w:val="002364CB"/>
    <w:rsid w:val="002440A0"/>
    <w:rsid w:val="00244FA4"/>
    <w:rsid w:val="0024751B"/>
    <w:rsid w:val="00247A41"/>
    <w:rsid w:val="00251B02"/>
    <w:rsid w:val="00256707"/>
    <w:rsid w:val="002575C6"/>
    <w:rsid w:val="002601C9"/>
    <w:rsid w:val="00277CAE"/>
    <w:rsid w:val="002821B9"/>
    <w:rsid w:val="00284F0F"/>
    <w:rsid w:val="00285F8D"/>
    <w:rsid w:val="00292AF5"/>
    <w:rsid w:val="00295324"/>
    <w:rsid w:val="002A415D"/>
    <w:rsid w:val="002A7FB2"/>
    <w:rsid w:val="002B1ACA"/>
    <w:rsid w:val="002B5666"/>
    <w:rsid w:val="002B602F"/>
    <w:rsid w:val="002C0120"/>
    <w:rsid w:val="002C0A78"/>
    <w:rsid w:val="002C6C2F"/>
    <w:rsid w:val="002D2357"/>
    <w:rsid w:val="002D245C"/>
    <w:rsid w:val="002D7798"/>
    <w:rsid w:val="002E0745"/>
    <w:rsid w:val="002E4126"/>
    <w:rsid w:val="002E63BB"/>
    <w:rsid w:val="002F1200"/>
    <w:rsid w:val="002F141D"/>
    <w:rsid w:val="002F2690"/>
    <w:rsid w:val="002F5B9F"/>
    <w:rsid w:val="002F7C35"/>
    <w:rsid w:val="003100BA"/>
    <w:rsid w:val="00322548"/>
    <w:rsid w:val="00325A1F"/>
    <w:rsid w:val="00325FF8"/>
    <w:rsid w:val="00331D47"/>
    <w:rsid w:val="003462D0"/>
    <w:rsid w:val="00347617"/>
    <w:rsid w:val="0035004A"/>
    <w:rsid w:val="00350344"/>
    <w:rsid w:val="00360DED"/>
    <w:rsid w:val="0036344E"/>
    <w:rsid w:val="00364B1F"/>
    <w:rsid w:val="00371EAF"/>
    <w:rsid w:val="00385AA3"/>
    <w:rsid w:val="00386AFE"/>
    <w:rsid w:val="00390F8B"/>
    <w:rsid w:val="00392908"/>
    <w:rsid w:val="003948F7"/>
    <w:rsid w:val="003A5811"/>
    <w:rsid w:val="003B349D"/>
    <w:rsid w:val="003B3EA9"/>
    <w:rsid w:val="003B4095"/>
    <w:rsid w:val="003B5116"/>
    <w:rsid w:val="003B5208"/>
    <w:rsid w:val="003B649C"/>
    <w:rsid w:val="003B65B0"/>
    <w:rsid w:val="003C3538"/>
    <w:rsid w:val="003C4E4B"/>
    <w:rsid w:val="003D1980"/>
    <w:rsid w:val="003D3355"/>
    <w:rsid w:val="003D378D"/>
    <w:rsid w:val="003E2C3E"/>
    <w:rsid w:val="003E2FA4"/>
    <w:rsid w:val="003E3CA4"/>
    <w:rsid w:val="003E5614"/>
    <w:rsid w:val="00400C16"/>
    <w:rsid w:val="00401736"/>
    <w:rsid w:val="00407E61"/>
    <w:rsid w:val="00410CCE"/>
    <w:rsid w:val="00415035"/>
    <w:rsid w:val="00416FC6"/>
    <w:rsid w:val="00421181"/>
    <w:rsid w:val="00426F29"/>
    <w:rsid w:val="004300FC"/>
    <w:rsid w:val="004315AB"/>
    <w:rsid w:val="00432939"/>
    <w:rsid w:val="004368D1"/>
    <w:rsid w:val="00436DD6"/>
    <w:rsid w:val="004378A4"/>
    <w:rsid w:val="004444B8"/>
    <w:rsid w:val="004552EA"/>
    <w:rsid w:val="004611DE"/>
    <w:rsid w:val="00466DA0"/>
    <w:rsid w:val="00484A62"/>
    <w:rsid w:val="004850CC"/>
    <w:rsid w:val="00491E92"/>
    <w:rsid w:val="00492DE4"/>
    <w:rsid w:val="00495B5C"/>
    <w:rsid w:val="004A0147"/>
    <w:rsid w:val="004A0FE2"/>
    <w:rsid w:val="004A615B"/>
    <w:rsid w:val="004B0290"/>
    <w:rsid w:val="004B1419"/>
    <w:rsid w:val="004B7977"/>
    <w:rsid w:val="004C093A"/>
    <w:rsid w:val="004C0A68"/>
    <w:rsid w:val="004C0C44"/>
    <w:rsid w:val="004C501A"/>
    <w:rsid w:val="004C6F40"/>
    <w:rsid w:val="004D2A19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6AD3"/>
    <w:rsid w:val="00504977"/>
    <w:rsid w:val="00505543"/>
    <w:rsid w:val="00506A84"/>
    <w:rsid w:val="005076DB"/>
    <w:rsid w:val="005128C4"/>
    <w:rsid w:val="00512AF4"/>
    <w:rsid w:val="00513584"/>
    <w:rsid w:val="00517C96"/>
    <w:rsid w:val="005208BF"/>
    <w:rsid w:val="00523068"/>
    <w:rsid w:val="00523F28"/>
    <w:rsid w:val="0052728C"/>
    <w:rsid w:val="00531327"/>
    <w:rsid w:val="005336A1"/>
    <w:rsid w:val="00535E5E"/>
    <w:rsid w:val="00546C58"/>
    <w:rsid w:val="00555A3B"/>
    <w:rsid w:val="0056250C"/>
    <w:rsid w:val="00565C45"/>
    <w:rsid w:val="00570E73"/>
    <w:rsid w:val="00576DCD"/>
    <w:rsid w:val="005824A0"/>
    <w:rsid w:val="00583A5D"/>
    <w:rsid w:val="00585C0C"/>
    <w:rsid w:val="005A0D0C"/>
    <w:rsid w:val="005A22B2"/>
    <w:rsid w:val="005A23FD"/>
    <w:rsid w:val="005B6A28"/>
    <w:rsid w:val="005C2BD2"/>
    <w:rsid w:val="005C4294"/>
    <w:rsid w:val="005C491B"/>
    <w:rsid w:val="005D708D"/>
    <w:rsid w:val="005E2C4E"/>
    <w:rsid w:val="005E46D6"/>
    <w:rsid w:val="005E73F4"/>
    <w:rsid w:val="00612909"/>
    <w:rsid w:val="0061418C"/>
    <w:rsid w:val="00614A38"/>
    <w:rsid w:val="00617570"/>
    <w:rsid w:val="00633953"/>
    <w:rsid w:val="00644B6E"/>
    <w:rsid w:val="006543D1"/>
    <w:rsid w:val="00673F06"/>
    <w:rsid w:val="0067421B"/>
    <w:rsid w:val="00675329"/>
    <w:rsid w:val="006816EF"/>
    <w:rsid w:val="00686DF1"/>
    <w:rsid w:val="00691628"/>
    <w:rsid w:val="006A2FA6"/>
    <w:rsid w:val="006B2217"/>
    <w:rsid w:val="006C1D02"/>
    <w:rsid w:val="006C2FC8"/>
    <w:rsid w:val="006C3083"/>
    <w:rsid w:val="006C43E3"/>
    <w:rsid w:val="006C4437"/>
    <w:rsid w:val="006C4E1F"/>
    <w:rsid w:val="006D73DE"/>
    <w:rsid w:val="006E5493"/>
    <w:rsid w:val="006F5AC9"/>
    <w:rsid w:val="00701A93"/>
    <w:rsid w:val="007051BE"/>
    <w:rsid w:val="0071446F"/>
    <w:rsid w:val="00715ACB"/>
    <w:rsid w:val="00722DDC"/>
    <w:rsid w:val="00742BBA"/>
    <w:rsid w:val="007432AF"/>
    <w:rsid w:val="007445F5"/>
    <w:rsid w:val="00751560"/>
    <w:rsid w:val="00753E70"/>
    <w:rsid w:val="007604C3"/>
    <w:rsid w:val="00761152"/>
    <w:rsid w:val="00771C4A"/>
    <w:rsid w:val="007747E0"/>
    <w:rsid w:val="00775A96"/>
    <w:rsid w:val="00783876"/>
    <w:rsid w:val="007975B7"/>
    <w:rsid w:val="007B015E"/>
    <w:rsid w:val="007B27B7"/>
    <w:rsid w:val="007B3A40"/>
    <w:rsid w:val="007B6981"/>
    <w:rsid w:val="007C3988"/>
    <w:rsid w:val="007D503E"/>
    <w:rsid w:val="007D51B1"/>
    <w:rsid w:val="007E1B9A"/>
    <w:rsid w:val="007E1C0C"/>
    <w:rsid w:val="007E1F54"/>
    <w:rsid w:val="007F2A48"/>
    <w:rsid w:val="007F2FE4"/>
    <w:rsid w:val="007F4861"/>
    <w:rsid w:val="0080048D"/>
    <w:rsid w:val="00801CEF"/>
    <w:rsid w:val="00802B52"/>
    <w:rsid w:val="00804095"/>
    <w:rsid w:val="0082135A"/>
    <w:rsid w:val="00831101"/>
    <w:rsid w:val="00832FCE"/>
    <w:rsid w:val="00841FEB"/>
    <w:rsid w:val="008424C4"/>
    <w:rsid w:val="008451E7"/>
    <w:rsid w:val="008533F0"/>
    <w:rsid w:val="00867402"/>
    <w:rsid w:val="008765FA"/>
    <w:rsid w:val="00881C98"/>
    <w:rsid w:val="008852B0"/>
    <w:rsid w:val="0088737C"/>
    <w:rsid w:val="00887675"/>
    <w:rsid w:val="00894660"/>
    <w:rsid w:val="00894C05"/>
    <w:rsid w:val="00894C65"/>
    <w:rsid w:val="008A0547"/>
    <w:rsid w:val="008A67B9"/>
    <w:rsid w:val="008B0A03"/>
    <w:rsid w:val="008B49C1"/>
    <w:rsid w:val="008B4FF6"/>
    <w:rsid w:val="008B5260"/>
    <w:rsid w:val="008C04C1"/>
    <w:rsid w:val="008C5F63"/>
    <w:rsid w:val="008D1A38"/>
    <w:rsid w:val="008D3BE7"/>
    <w:rsid w:val="008D4336"/>
    <w:rsid w:val="008F32BC"/>
    <w:rsid w:val="008F52FD"/>
    <w:rsid w:val="00900DDD"/>
    <w:rsid w:val="00902464"/>
    <w:rsid w:val="009042E5"/>
    <w:rsid w:val="00905B7F"/>
    <w:rsid w:val="00915962"/>
    <w:rsid w:val="00916EC7"/>
    <w:rsid w:val="009210F1"/>
    <w:rsid w:val="00923B4E"/>
    <w:rsid w:val="009253F9"/>
    <w:rsid w:val="00925551"/>
    <w:rsid w:val="00931F4B"/>
    <w:rsid w:val="0094415C"/>
    <w:rsid w:val="00945562"/>
    <w:rsid w:val="0095273A"/>
    <w:rsid w:val="00953850"/>
    <w:rsid w:val="00961C0D"/>
    <w:rsid w:val="00967E5D"/>
    <w:rsid w:val="009732AA"/>
    <w:rsid w:val="009770DC"/>
    <w:rsid w:val="00981E5F"/>
    <w:rsid w:val="009906D5"/>
    <w:rsid w:val="009906DD"/>
    <w:rsid w:val="00991407"/>
    <w:rsid w:val="00991BA9"/>
    <w:rsid w:val="00994AE2"/>
    <w:rsid w:val="009A5627"/>
    <w:rsid w:val="009B1DCC"/>
    <w:rsid w:val="009B440B"/>
    <w:rsid w:val="009B691D"/>
    <w:rsid w:val="009B6AAA"/>
    <w:rsid w:val="009C08BD"/>
    <w:rsid w:val="009C1950"/>
    <w:rsid w:val="009C35E1"/>
    <w:rsid w:val="009C43E8"/>
    <w:rsid w:val="009C722A"/>
    <w:rsid w:val="009E11BB"/>
    <w:rsid w:val="009E68FA"/>
    <w:rsid w:val="009E70C2"/>
    <w:rsid w:val="009E717B"/>
    <w:rsid w:val="009F4F16"/>
    <w:rsid w:val="00A009D6"/>
    <w:rsid w:val="00A0145A"/>
    <w:rsid w:val="00A02139"/>
    <w:rsid w:val="00A1169A"/>
    <w:rsid w:val="00A131E7"/>
    <w:rsid w:val="00A14F94"/>
    <w:rsid w:val="00A17631"/>
    <w:rsid w:val="00A22085"/>
    <w:rsid w:val="00A24BC1"/>
    <w:rsid w:val="00A26487"/>
    <w:rsid w:val="00A3343F"/>
    <w:rsid w:val="00A36E7F"/>
    <w:rsid w:val="00A37710"/>
    <w:rsid w:val="00A44915"/>
    <w:rsid w:val="00A46067"/>
    <w:rsid w:val="00A50173"/>
    <w:rsid w:val="00A51E1B"/>
    <w:rsid w:val="00A555E1"/>
    <w:rsid w:val="00A561D6"/>
    <w:rsid w:val="00A663EC"/>
    <w:rsid w:val="00A6734B"/>
    <w:rsid w:val="00A6792E"/>
    <w:rsid w:val="00A73DB9"/>
    <w:rsid w:val="00A74A27"/>
    <w:rsid w:val="00A8132C"/>
    <w:rsid w:val="00A83FD8"/>
    <w:rsid w:val="00A902E7"/>
    <w:rsid w:val="00A91CF1"/>
    <w:rsid w:val="00A92036"/>
    <w:rsid w:val="00A922D9"/>
    <w:rsid w:val="00AA1C16"/>
    <w:rsid w:val="00AA45BE"/>
    <w:rsid w:val="00AA77CB"/>
    <w:rsid w:val="00AB1F42"/>
    <w:rsid w:val="00AB4337"/>
    <w:rsid w:val="00AB6466"/>
    <w:rsid w:val="00AC37A1"/>
    <w:rsid w:val="00AE0913"/>
    <w:rsid w:val="00AF0599"/>
    <w:rsid w:val="00AF2A70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1761B"/>
    <w:rsid w:val="00B23276"/>
    <w:rsid w:val="00B33C68"/>
    <w:rsid w:val="00B34C83"/>
    <w:rsid w:val="00B36C6F"/>
    <w:rsid w:val="00B371C5"/>
    <w:rsid w:val="00B43F48"/>
    <w:rsid w:val="00B46D83"/>
    <w:rsid w:val="00B51019"/>
    <w:rsid w:val="00B513D9"/>
    <w:rsid w:val="00B52208"/>
    <w:rsid w:val="00B65CA7"/>
    <w:rsid w:val="00B66A87"/>
    <w:rsid w:val="00B66AAA"/>
    <w:rsid w:val="00B67FCC"/>
    <w:rsid w:val="00B72A02"/>
    <w:rsid w:val="00B75810"/>
    <w:rsid w:val="00B8307E"/>
    <w:rsid w:val="00B83915"/>
    <w:rsid w:val="00B84CD4"/>
    <w:rsid w:val="00B9028D"/>
    <w:rsid w:val="00B93A26"/>
    <w:rsid w:val="00B95661"/>
    <w:rsid w:val="00BA1441"/>
    <w:rsid w:val="00BA520B"/>
    <w:rsid w:val="00BA67F8"/>
    <w:rsid w:val="00BB4F28"/>
    <w:rsid w:val="00BC4CC0"/>
    <w:rsid w:val="00BC6EBB"/>
    <w:rsid w:val="00BC74EB"/>
    <w:rsid w:val="00BC7FE7"/>
    <w:rsid w:val="00BD156A"/>
    <w:rsid w:val="00BD3A2F"/>
    <w:rsid w:val="00BD5E9A"/>
    <w:rsid w:val="00BD6135"/>
    <w:rsid w:val="00BD62D0"/>
    <w:rsid w:val="00BD79DE"/>
    <w:rsid w:val="00BE1E1A"/>
    <w:rsid w:val="00BF0F28"/>
    <w:rsid w:val="00C00CE7"/>
    <w:rsid w:val="00C03E3C"/>
    <w:rsid w:val="00C223CE"/>
    <w:rsid w:val="00C23814"/>
    <w:rsid w:val="00C23D1C"/>
    <w:rsid w:val="00C30C0F"/>
    <w:rsid w:val="00C3506B"/>
    <w:rsid w:val="00C37EB8"/>
    <w:rsid w:val="00C37FB6"/>
    <w:rsid w:val="00C533D0"/>
    <w:rsid w:val="00C702DE"/>
    <w:rsid w:val="00C71F6F"/>
    <w:rsid w:val="00C75FB5"/>
    <w:rsid w:val="00C76C2E"/>
    <w:rsid w:val="00C77038"/>
    <w:rsid w:val="00C8497D"/>
    <w:rsid w:val="00C85740"/>
    <w:rsid w:val="00C86D75"/>
    <w:rsid w:val="00C9107E"/>
    <w:rsid w:val="00C913E4"/>
    <w:rsid w:val="00C9337B"/>
    <w:rsid w:val="00C97A23"/>
    <w:rsid w:val="00CA2E85"/>
    <w:rsid w:val="00CA7BCB"/>
    <w:rsid w:val="00CB24CA"/>
    <w:rsid w:val="00CB78FF"/>
    <w:rsid w:val="00CC1863"/>
    <w:rsid w:val="00CC4DF2"/>
    <w:rsid w:val="00CD05E1"/>
    <w:rsid w:val="00CD2401"/>
    <w:rsid w:val="00CE253C"/>
    <w:rsid w:val="00CE509B"/>
    <w:rsid w:val="00CE6520"/>
    <w:rsid w:val="00CF03B5"/>
    <w:rsid w:val="00CF6EE7"/>
    <w:rsid w:val="00D015C5"/>
    <w:rsid w:val="00D069FA"/>
    <w:rsid w:val="00D06E74"/>
    <w:rsid w:val="00D1222A"/>
    <w:rsid w:val="00D300C0"/>
    <w:rsid w:val="00D317DF"/>
    <w:rsid w:val="00D31F1F"/>
    <w:rsid w:val="00D3245E"/>
    <w:rsid w:val="00D363A8"/>
    <w:rsid w:val="00D406D2"/>
    <w:rsid w:val="00D415F7"/>
    <w:rsid w:val="00D60636"/>
    <w:rsid w:val="00D7043A"/>
    <w:rsid w:val="00D71F5A"/>
    <w:rsid w:val="00D806BC"/>
    <w:rsid w:val="00D81550"/>
    <w:rsid w:val="00D81602"/>
    <w:rsid w:val="00D85B7D"/>
    <w:rsid w:val="00D90D9A"/>
    <w:rsid w:val="00D9798C"/>
    <w:rsid w:val="00DA0151"/>
    <w:rsid w:val="00DB4506"/>
    <w:rsid w:val="00DB745B"/>
    <w:rsid w:val="00DB7BB8"/>
    <w:rsid w:val="00DC02D2"/>
    <w:rsid w:val="00DC1CB7"/>
    <w:rsid w:val="00DC1FF9"/>
    <w:rsid w:val="00DD0737"/>
    <w:rsid w:val="00DD1931"/>
    <w:rsid w:val="00DD4170"/>
    <w:rsid w:val="00DD4C5A"/>
    <w:rsid w:val="00DE24B3"/>
    <w:rsid w:val="00DF06E4"/>
    <w:rsid w:val="00DF4451"/>
    <w:rsid w:val="00E00D13"/>
    <w:rsid w:val="00E02853"/>
    <w:rsid w:val="00E0347B"/>
    <w:rsid w:val="00E0462C"/>
    <w:rsid w:val="00E06FFB"/>
    <w:rsid w:val="00E07901"/>
    <w:rsid w:val="00E10AA3"/>
    <w:rsid w:val="00E10D86"/>
    <w:rsid w:val="00E124D4"/>
    <w:rsid w:val="00E130CB"/>
    <w:rsid w:val="00E25103"/>
    <w:rsid w:val="00E26A8A"/>
    <w:rsid w:val="00E30B3B"/>
    <w:rsid w:val="00E34E89"/>
    <w:rsid w:val="00E476BC"/>
    <w:rsid w:val="00E4781E"/>
    <w:rsid w:val="00E479F1"/>
    <w:rsid w:val="00E5009D"/>
    <w:rsid w:val="00E518DA"/>
    <w:rsid w:val="00E51910"/>
    <w:rsid w:val="00E51D1F"/>
    <w:rsid w:val="00E57FE1"/>
    <w:rsid w:val="00E71C12"/>
    <w:rsid w:val="00E84C77"/>
    <w:rsid w:val="00E91805"/>
    <w:rsid w:val="00E95410"/>
    <w:rsid w:val="00EA06FD"/>
    <w:rsid w:val="00EA1D17"/>
    <w:rsid w:val="00EA22D1"/>
    <w:rsid w:val="00EA2735"/>
    <w:rsid w:val="00EB2BC1"/>
    <w:rsid w:val="00EB4770"/>
    <w:rsid w:val="00EC4CC7"/>
    <w:rsid w:val="00ED0EEA"/>
    <w:rsid w:val="00EE25DA"/>
    <w:rsid w:val="00EE2ACA"/>
    <w:rsid w:val="00EE6B64"/>
    <w:rsid w:val="00EF1EC4"/>
    <w:rsid w:val="00EF4D6E"/>
    <w:rsid w:val="00EF63EA"/>
    <w:rsid w:val="00EF7EAC"/>
    <w:rsid w:val="00F10B19"/>
    <w:rsid w:val="00F14023"/>
    <w:rsid w:val="00F14CB0"/>
    <w:rsid w:val="00F17DC8"/>
    <w:rsid w:val="00F22C4B"/>
    <w:rsid w:val="00F264B1"/>
    <w:rsid w:val="00F27588"/>
    <w:rsid w:val="00F27F71"/>
    <w:rsid w:val="00F31CBA"/>
    <w:rsid w:val="00F32340"/>
    <w:rsid w:val="00F373B9"/>
    <w:rsid w:val="00F4008C"/>
    <w:rsid w:val="00F4025C"/>
    <w:rsid w:val="00F43C7D"/>
    <w:rsid w:val="00F45A07"/>
    <w:rsid w:val="00F4645C"/>
    <w:rsid w:val="00F525EB"/>
    <w:rsid w:val="00F55240"/>
    <w:rsid w:val="00F6454E"/>
    <w:rsid w:val="00F6676A"/>
    <w:rsid w:val="00F66C38"/>
    <w:rsid w:val="00F765DC"/>
    <w:rsid w:val="00F82C74"/>
    <w:rsid w:val="00F84880"/>
    <w:rsid w:val="00F937B8"/>
    <w:rsid w:val="00F958DC"/>
    <w:rsid w:val="00FA3164"/>
    <w:rsid w:val="00FB15D6"/>
    <w:rsid w:val="00FB3671"/>
    <w:rsid w:val="00FB5CEA"/>
    <w:rsid w:val="00FC28D1"/>
    <w:rsid w:val="00FC38C7"/>
    <w:rsid w:val="00FC4FA2"/>
    <w:rsid w:val="00FD3075"/>
    <w:rsid w:val="00FD586E"/>
    <w:rsid w:val="00FD7D29"/>
    <w:rsid w:val="00FE29FD"/>
    <w:rsid w:val="00FE3B6D"/>
    <w:rsid w:val="00FE4ED6"/>
    <w:rsid w:val="00FF6872"/>
    <w:rsid w:val="1BB1AC95"/>
    <w:rsid w:val="20C5F967"/>
    <w:rsid w:val="4E243B6B"/>
    <w:rsid w:val="6A46178C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707158"/>
  <w15:docId w15:val="{294769EF-550C-417E-AA42-F98CFD1A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30C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37EB8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6DA0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31D47"/>
    <w:rPr>
      <w:color w:val="605E5C"/>
      <w:shd w:val="clear" w:color="auto" w:fill="E1DFDD"/>
    </w:rPr>
  </w:style>
  <w:style w:type="paragraph" w:customStyle="1" w:styleId="Corpodeltesto31">
    <w:name w:val="Corpo del testo 31"/>
    <w:basedOn w:val="Normale"/>
    <w:rsid w:val="006C43E3"/>
    <w:pPr>
      <w:suppressAutoHyphens/>
      <w:spacing w:after="0" w:line="240" w:lineRule="auto"/>
      <w:jc w:val="center"/>
    </w:pPr>
    <w:rPr>
      <w:rFonts w:ascii="Times" w:eastAsia="Times New Roman" w:hAnsi="Times" w:cs="Times"/>
      <w:b/>
      <w:bCs/>
      <w:sz w:val="28"/>
      <w:szCs w:val="28"/>
      <w:lang w:eastAsia="ar-SA"/>
    </w:rPr>
  </w:style>
  <w:style w:type="character" w:customStyle="1" w:styleId="A2">
    <w:name w:val="A2"/>
    <w:uiPriority w:val="99"/>
    <w:rsid w:val="00931F4B"/>
    <w:rPr>
      <w:rFonts w:cs="Franklin Gothic Book"/>
      <w:color w:val="221E1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tesca.eu/APTA-MOD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07BD3C-20F8-412B-8E10-F5F206D8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 Baglioni</cp:lastModifiedBy>
  <cp:revision>4</cp:revision>
  <cp:lastPrinted>2020-09-02T11:06:00Z</cp:lastPrinted>
  <dcterms:created xsi:type="dcterms:W3CDTF">2021-02-24T07:31:00Z</dcterms:created>
  <dcterms:modified xsi:type="dcterms:W3CDTF">2021-02-24T08:44:00Z</dcterms:modified>
</cp:coreProperties>
</file>