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57B5D148" w14:textId="77777777"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14:paraId="6E7BEAA2" w14:textId="77777777" w:rsidR="0005046B" w:rsidRDefault="0005046B" w:rsidP="00FB3671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14:paraId="0A37501D" w14:textId="77777777" w:rsidR="000B31C7" w:rsidRDefault="000B31C7" w:rsidP="000B31C7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</w:p>
    <w:p w14:paraId="2172E02E" w14:textId="63251F20" w:rsidR="00A77FFE" w:rsidRDefault="5C3E5601" w:rsidP="5C3E560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  <w:r w:rsidRPr="5C3E5601">
        <w:rPr>
          <w:rFonts w:ascii="Verdana" w:hAnsi="Verdana" w:cs="Segoe UI"/>
          <w:b/>
          <w:bCs/>
          <w:color w:val="323130"/>
          <w:sz w:val="20"/>
          <w:szCs w:val="20"/>
        </w:rPr>
        <w:t xml:space="preserve">Dal CERN di Ginevra, prestigioso riconoscimento all’ingegner Francesco Bianchi </w:t>
      </w:r>
    </w:p>
    <w:p w14:paraId="2A517803" w14:textId="682DABA3" w:rsidR="00A77FFE" w:rsidRDefault="5C3E5601" w:rsidP="5C3E560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  <w:r w:rsidRPr="5C3E5601">
        <w:rPr>
          <w:rFonts w:ascii="Verdana" w:hAnsi="Verdana" w:cs="Segoe UI"/>
          <w:b/>
          <w:bCs/>
          <w:color w:val="323130"/>
          <w:sz w:val="20"/>
          <w:szCs w:val="20"/>
        </w:rPr>
        <w:t>Insignito del “2020 CMS Award”</w:t>
      </w:r>
    </w:p>
    <w:p w14:paraId="5DAB6C7B" w14:textId="77777777" w:rsidR="00A77FFE" w:rsidRDefault="00A77FFE" w:rsidP="5C3E5601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  <w:shd w:val="clear" w:color="auto" w:fill="FFFFFF"/>
        </w:rPr>
      </w:pPr>
    </w:p>
    <w:p w14:paraId="782A779E" w14:textId="58035AE0" w:rsidR="5C3E5601" w:rsidRDefault="5C3E5601" w:rsidP="5C3E5601">
      <w:pPr>
        <w:shd w:val="clear" w:color="auto" w:fill="FFFFFF" w:themeFill="background1"/>
        <w:spacing w:after="0" w:line="240" w:lineRule="auto"/>
        <w:rPr>
          <w:rFonts w:ascii="Verdana" w:hAnsi="Verdana" w:cs="Segoe UI"/>
          <w:color w:val="323130"/>
          <w:sz w:val="20"/>
          <w:szCs w:val="20"/>
        </w:rPr>
      </w:pPr>
    </w:p>
    <w:p w14:paraId="681ADD18" w14:textId="77777777" w:rsidR="00A77FFE" w:rsidRDefault="00A77FFE" w:rsidP="5C3E5601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  <w:shd w:val="clear" w:color="auto" w:fill="FFFFFF"/>
        </w:rPr>
      </w:pP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L’ingegner Francesco Bianchi, ricercatore del Dipartimento di Fisica e Geologia dell’Università degli Studi di Perugia, è stato premiato dal CERN di Ginevra con il “2020 CMS Award”.</w:t>
      </w:r>
      <w:r w:rsidRPr="00A77FFE">
        <w:rPr>
          <w:rFonts w:ascii="Verdana" w:hAnsi="Verdana" w:cs="Segoe UI"/>
          <w:bCs/>
          <w:iCs/>
          <w:color w:val="32313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b/>
          <w:bCs/>
          <w:i/>
          <w:iCs/>
          <w:color w:val="323130"/>
          <w:sz w:val="23"/>
          <w:szCs w:val="23"/>
          <w:shd w:val="clear" w:color="auto" w:fill="FFFFFF"/>
        </w:rPr>
        <w:br/>
      </w: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I</w:t>
      </w:r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l prestigioso riconoscimento viene attribuito da Compact </w:t>
      </w:r>
      <w:proofErr w:type="spellStart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Muon</w:t>
      </w:r>
      <w:proofErr w:type="spellEnd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</w:t>
      </w:r>
      <w:proofErr w:type="spellStart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Solenoid</w:t>
      </w:r>
      <w:proofErr w:type="spellEnd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(CMS), la collaborazione internazionale che gestisce uno dei principali esperimenti dedicato allo studio delle interazioni fondamentali del Large </w:t>
      </w:r>
      <w:proofErr w:type="spellStart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Hadron</w:t>
      </w:r>
      <w:proofErr w:type="spellEnd"/>
      <w:r w:rsidR="00F57F4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Collider del CERN di Ginevra, ed ogni anno è destinato a coloro che hanno dato un contributo straordinario al successo dell’esperimento. </w:t>
      </w:r>
    </w:p>
    <w:p w14:paraId="02EB378F" w14:textId="77777777" w:rsidR="00A77FFE" w:rsidRDefault="00A77FFE" w:rsidP="00DD4C5A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iCs/>
          <w:color w:val="323130"/>
          <w:sz w:val="20"/>
          <w:szCs w:val="20"/>
          <w:shd w:val="clear" w:color="auto" w:fill="FFFFFF"/>
        </w:rPr>
      </w:pPr>
    </w:p>
    <w:p w14:paraId="5A39BBE3" w14:textId="77777777" w:rsidR="00600702" w:rsidRDefault="00F57F4E" w:rsidP="5C3E5601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L’autorevole premio ottenuto da Francesco Bianchi e dall’intero team di Perugia composto da ricercatori, tecnologi e tecnici dei Dipartimenti di Fisica e Geologia, nonché di Ingegneria </w:t>
      </w:r>
      <w:r w:rsidR="00A77FFE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dell’Ateneo perugino </w:t>
      </w: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e della sezione di Perugia dell’INFN, è giustificato - </w:t>
      </w:r>
      <w:r w:rsidR="00600702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si legge nella motivazione – in virtù</w:t>
      </w: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“</w:t>
      </w:r>
      <w:r w:rsidR="00600702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de</w:t>
      </w: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l significativo contributo alle simulazioni termiche per il nuovo tracciatore di CMS</w:t>
      </w:r>
      <w:r w:rsidR="00600702"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”, a dimostrazione </w:t>
      </w:r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di come la contaminazione tra i diversi </w:t>
      </w:r>
      <w:proofErr w:type="spellStart"/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>saperi</w:t>
      </w:r>
      <w:proofErr w:type="spellEnd"/>
      <w:r w:rsidRPr="5C3E5601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(l’ingegneria e la fisica in questo caso particolare) rappresenti uno dei punti di forza dell’ Università degli Studi di Perugia.</w:t>
      </w:r>
    </w:p>
    <w:p w14:paraId="41C8F396" w14:textId="77777777" w:rsidR="000B31C7" w:rsidRDefault="000B31C7" w:rsidP="00DD4C5A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</w:p>
    <w:p w14:paraId="72A3D3EC" w14:textId="77777777" w:rsidR="00416FC6" w:rsidRPr="00416FC6" w:rsidRDefault="00295324" w:rsidP="00DD4C5A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  <w:r w:rsidRPr="00416FC6">
        <w:rPr>
          <w:rFonts w:ascii="Verdana" w:hAnsi="Verdana" w:cs="Segoe UI"/>
          <w:color w:val="323130"/>
          <w:sz w:val="20"/>
          <w:szCs w:val="20"/>
        </w:rPr>
        <w:br/>
      </w:r>
    </w:p>
    <w:p w14:paraId="19FCE568" w14:textId="5C7238F2" w:rsidR="00B65CA7" w:rsidRDefault="007432AF" w:rsidP="00DD4C5A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5F396A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4 </w:t>
      </w:r>
      <w:bookmarkStart w:id="0" w:name="_GoBack"/>
      <w:bookmarkEnd w:id="0"/>
      <w:r w:rsidR="004315AB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65CA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2021</w:t>
      </w:r>
    </w:p>
    <w:sectPr w:rsidR="00B65CA7" w:rsidSect="00EF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051BE" w:rsidRDefault="007051BE" w:rsidP="005C2BD2">
      <w:r>
        <w:separator/>
      </w:r>
    </w:p>
  </w:endnote>
  <w:endnote w:type="continuationSeparator" w:id="0">
    <w:p w14:paraId="44EAFD9C" w14:textId="77777777" w:rsidR="007051BE" w:rsidRDefault="007051B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14:paraId="313478AF" w14:textId="77777777" w:rsidTr="009B440B">
      <w:trPr>
        <w:trHeight w:val="726"/>
      </w:trPr>
      <w:tc>
        <w:tcPr>
          <w:tcW w:w="1620" w:type="dxa"/>
          <w:vAlign w:val="bottom"/>
        </w:tcPr>
        <w:p w14:paraId="32FD8C98" w14:textId="77777777"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5FB0818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049F31CB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5D6DDEC" w14:textId="77777777"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14:paraId="2BDB57A8" w14:textId="77777777"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53128261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2486C05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101652C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B99056E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7FA9CD9" w14:textId="77777777"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807C456" w14:textId="77777777"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14:paraId="2107EFF0" w14:textId="77777777"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14:paraId="1299C43A" w14:textId="77777777"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051BE" w:rsidRDefault="007051BE" w:rsidP="005C2BD2">
      <w:r>
        <w:separator/>
      </w:r>
    </w:p>
  </w:footnote>
  <w:footnote w:type="continuationSeparator" w:id="0">
    <w:p w14:paraId="3656B9AB" w14:textId="77777777" w:rsidR="007051BE" w:rsidRDefault="007051B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902464" w:rsidRDefault="005F396A">
    <w:pPr>
      <w:pStyle w:val="Intestazione"/>
    </w:pPr>
    <w:r>
      <w:rPr>
        <w:noProof/>
        <w:lang w:eastAsia="it-IT"/>
      </w:rPr>
      <w:pict w14:anchorId="01FA3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902464" w:rsidRDefault="005F396A">
    <w:pPr>
      <w:pStyle w:val="Intestazione"/>
    </w:pPr>
    <w:r>
      <w:rPr>
        <w:noProof/>
        <w:lang w:eastAsia="it-IT"/>
      </w:rPr>
      <w:pict w14:anchorId="337F0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02464" w:rsidRDefault="005F396A">
    <w:pPr>
      <w:pStyle w:val="Intestazione"/>
    </w:pPr>
    <w:r>
      <w:rPr>
        <w:noProof/>
        <w:lang w:eastAsia="it-IT"/>
      </w:rPr>
      <w:pict w14:anchorId="6546F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790F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5F396A"/>
    <w:rsid w:val="00600702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D503E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E6295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43E8"/>
    <w:rsid w:val="009C722A"/>
    <w:rsid w:val="009E68FA"/>
    <w:rsid w:val="009E70C2"/>
    <w:rsid w:val="009E717B"/>
    <w:rsid w:val="009F0192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6792E"/>
    <w:rsid w:val="00A74A27"/>
    <w:rsid w:val="00A77FFE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2561B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B78FF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57F4E"/>
    <w:rsid w:val="00F6454E"/>
    <w:rsid w:val="00F6676A"/>
    <w:rsid w:val="00F66C38"/>
    <w:rsid w:val="00F82C74"/>
    <w:rsid w:val="00F84880"/>
    <w:rsid w:val="00F958DC"/>
    <w:rsid w:val="00FA3164"/>
    <w:rsid w:val="00FB15D6"/>
    <w:rsid w:val="00FB3671"/>
    <w:rsid w:val="00FB5CEA"/>
    <w:rsid w:val="00FC28D1"/>
    <w:rsid w:val="00FC38C7"/>
    <w:rsid w:val="00FC4FA2"/>
    <w:rsid w:val="00FD586E"/>
    <w:rsid w:val="00FD7D29"/>
    <w:rsid w:val="00FE29FD"/>
    <w:rsid w:val="00FE4ED6"/>
    <w:rsid w:val="1BB1AC95"/>
    <w:rsid w:val="20C5F967"/>
    <w:rsid w:val="4E243B6B"/>
    <w:rsid w:val="5C3E5601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60B88"/>
  <w15:docId w15:val="{2E1BD321-788B-4EC2-83DF-97CFC1F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856D-031D-465F-A086-C0295DB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</cp:lastModifiedBy>
  <cp:revision>4</cp:revision>
  <cp:lastPrinted>2020-09-02T11:06:00Z</cp:lastPrinted>
  <dcterms:created xsi:type="dcterms:W3CDTF">2021-02-03T12:05:00Z</dcterms:created>
  <dcterms:modified xsi:type="dcterms:W3CDTF">2021-02-03T12:06:00Z</dcterms:modified>
</cp:coreProperties>
</file>