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A252AF" w:rsidRDefault="00A252AF" w:rsidP="00A252AF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UNIVERSITA’ DEGLI STUDI DI PERUGIA</w:t>
      </w:r>
      <w:r>
        <w:rPr>
          <w:color w:val="000000"/>
          <w:bdr w:val="none" w:sz="0" w:space="0" w:color="auto" w:frame="1"/>
        </w:rPr>
        <w:t>  </w:t>
      </w:r>
    </w:p>
    <w:p w:rsidR="00A252AF" w:rsidRDefault="00A252AF" w:rsidP="00A252AF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ndara" w:hAnsi="Candara"/>
          <w:color w:val="000000"/>
          <w:sz w:val="20"/>
          <w:szCs w:val="20"/>
          <w:bdr w:val="none" w:sz="0" w:space="0" w:color="auto" w:frame="1"/>
        </w:rPr>
        <w:t> 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Settecento anni di Medicina dell’Università degli Studi di Perugia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Giovedì 18 febbraio, dalle ore 16, le celebrazioni.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br/>
        <w:t>L'evento in </w:t>
      </w:r>
      <w:r>
        <w:rPr>
          <w:rFonts w:ascii="Verdana" w:hAnsi="Verdana"/>
          <w:b/>
          <w:bCs/>
          <w:i/>
          <w:iCs/>
          <w:color w:val="000000"/>
          <w:kern w:val="36"/>
          <w:sz w:val="20"/>
          <w:szCs w:val="20"/>
          <w:bdr w:val="none" w:sz="0" w:space="0" w:color="auto" w:frame="1"/>
        </w:rPr>
        <w:t>streaming</w:t>
      </w: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 sul canale </w:t>
      </w:r>
      <w:proofErr w:type="spellStart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Youtube</w:t>
      </w:r>
      <w:proofErr w:type="spellEnd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 “</w:t>
      </w:r>
      <w:proofErr w:type="spellStart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Studium</w:t>
      </w:r>
      <w:proofErr w:type="spellEnd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 Generale Perugia”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jc w:val="both"/>
        <w:outlineLvl w:val="1"/>
        <w:rPr>
          <w:rFonts w:ascii="Verdana" w:hAnsi="Verdana"/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br/>
      </w:r>
      <w:r w:rsidRPr="000217BF">
        <w:rPr>
          <w:rFonts w:ascii="Verdana" w:hAnsi="Verdana"/>
          <w:b/>
          <w:color w:val="000000"/>
          <w:kern w:val="36"/>
          <w:sz w:val="20"/>
          <w:szCs w:val="20"/>
          <w:bdr w:val="none" w:sz="0" w:space="0" w:color="auto" w:frame="1"/>
        </w:rPr>
        <w:t>Giovedì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18 febbraio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a partire dalle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ore 16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Magnifico Rettore, Prof. Maurizio Oliviero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aprirà le celebrazioni per i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settecento anni dalla fondazione della Facoltà di Medicina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dell’Università degli Studi di Perugia.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color w:val="000000"/>
          <w:kern w:val="36"/>
          <w:sz w:val="27"/>
          <w:szCs w:val="27"/>
        </w:rPr>
      </w:pP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br/>
        <w:t>Il 18 febbraio 1321, infatti, Papa Giovanni XXII emanava la “</w:t>
      </w:r>
      <w:proofErr w:type="spellStart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Litterae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Solemnes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” con la quale si riconosceva allo </w:t>
      </w:r>
      <w:proofErr w:type="spellStart"/>
      <w:r w:rsidRPr="000217BF">
        <w:rPr>
          <w:rFonts w:ascii="Verdana" w:hAnsi="Verdana"/>
          <w:i/>
          <w:iCs/>
          <w:color w:val="000000"/>
          <w:kern w:val="36"/>
          <w:sz w:val="20"/>
          <w:szCs w:val="20"/>
          <w:bdr w:val="none" w:sz="0" w:space="0" w:color="auto" w:frame="1"/>
        </w:rPr>
        <w:t>Studium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la facoltà di addottorare in Medicina i propri studenti. L’antico </w:t>
      </w:r>
      <w:r w:rsidRPr="000217BF">
        <w:rPr>
          <w:rFonts w:ascii="Verdana" w:hAnsi="Verdana"/>
          <w:i/>
          <w:iCs/>
          <w:color w:val="000000"/>
          <w:kern w:val="36"/>
          <w:sz w:val="20"/>
          <w:szCs w:val="20"/>
          <w:bdr w:val="none" w:sz="0" w:space="0" w:color="auto" w:frame="1"/>
        </w:rPr>
        <w:t>privilegium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quindi, segna la nascita della Facoltà di Medicina dell’Università degli Studi di Perugia, una delle più antiche al mondo.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color w:val="000000"/>
          <w:kern w:val="36"/>
          <w:sz w:val="27"/>
          <w:szCs w:val="27"/>
        </w:rPr>
      </w:pP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b/>
          <w:bCs/>
          <w:color w:val="000000"/>
          <w:kern w:val="36"/>
          <w:sz w:val="27"/>
          <w:szCs w:val="27"/>
        </w:rPr>
      </w:pP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Saranno presenti alla cerimonia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S.E.R.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Cardinale Gualtiero Bassetti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la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Presidente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della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Regione Umbria Avv. Donatella </w:t>
      </w:r>
      <w:proofErr w:type="spellStart"/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Tesei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Sindaco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del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Comune di Perugia Avv. Andrea </w:t>
      </w:r>
      <w:proofErr w:type="spellStart"/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Romizi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Sindaco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del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Comune di Terni Avv. Leonardo Latini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e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Prefetto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di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 Perugia Dott. Armando Gradone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.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color w:val="000000"/>
          <w:kern w:val="36"/>
          <w:sz w:val="27"/>
          <w:szCs w:val="27"/>
        </w:rPr>
      </w:pPr>
    </w:p>
    <w:p w:rsidR="00B21C28" w:rsidRPr="00B21C28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</w:pPr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Per garantirne la sicurezza nella più stretta osservanza delle normative vigenti, la cerimonia si svolgerà in presenza limitatamente ai soli invitati. I giornalisti, la comunità accademica e i cittadini potranno pertanto </w:t>
      </w:r>
      <w:r w:rsidRPr="00B21C28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seguire l’evento in </w:t>
      </w:r>
      <w:r w:rsidRPr="00B21C28">
        <w:rPr>
          <w:rFonts w:ascii="Verdana" w:hAnsi="Verdana"/>
          <w:b/>
          <w:bCs/>
          <w:i/>
          <w:iCs/>
          <w:color w:val="000000"/>
          <w:kern w:val="36"/>
          <w:sz w:val="20"/>
          <w:szCs w:val="20"/>
          <w:bdr w:val="none" w:sz="0" w:space="0" w:color="auto" w:frame="1"/>
        </w:rPr>
        <w:t>streaming</w:t>
      </w:r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 xml:space="preserve"> sul canale </w:t>
      </w:r>
      <w:proofErr w:type="spellStart"/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Youtube</w:t>
      </w:r>
      <w:proofErr w:type="spellEnd"/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 xml:space="preserve"> ufficiale dell’Università degli Studi di Perugia, all’indirizzo: </w:t>
      </w:r>
      <w:hyperlink r:id="rId8" w:tgtFrame="_blank" w:history="1">
        <w:r w:rsidRPr="00B21C28">
          <w:rPr>
            <w:rStyle w:val="Collegamentoipertestuale"/>
            <w:rFonts w:ascii="Verdana" w:hAnsi="Verdana"/>
            <w:kern w:val="36"/>
            <w:sz w:val="20"/>
            <w:szCs w:val="20"/>
            <w:bdr w:val="none" w:sz="0" w:space="0" w:color="auto" w:frame="1"/>
          </w:rPr>
          <w:t>https://www.youtube.com/channel/UCG1u3O5byoWAdFP773sRHBQ</w:t>
        </w:r>
      </w:hyperlink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color w:val="000000"/>
          <w:kern w:val="36"/>
          <w:sz w:val="27"/>
          <w:szCs w:val="27"/>
        </w:rPr>
      </w:pPr>
      <w:r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L’Ufficio Comunicazioni Istituzionale, social media e grafica sarà a disposizione degli organi di informazione e provvederà a fornire il materiale fotografico e informativo dell’evento.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b/>
          <w:bCs/>
          <w:color w:val="000000"/>
          <w:kern w:val="36"/>
          <w:sz w:val="27"/>
          <w:szCs w:val="27"/>
        </w:rPr>
      </w:pPr>
    </w:p>
    <w:p w:rsidR="00A252AF" w:rsidRDefault="00A252AF" w:rsidP="00A252A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A252AF" w:rsidRDefault="00A252AF" w:rsidP="00A252AF">
      <w:pPr>
        <w:pStyle w:val="x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Perugia, 1</w:t>
      </w:r>
      <w:r w:rsidR="002968E1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6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febbraio 2021 </w:t>
      </w:r>
    </w:p>
    <w:p w:rsidR="00B65CA7" w:rsidRPr="00A64498" w:rsidRDefault="00B65CA7" w:rsidP="00A252AF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sectPr w:rsidR="00B65CA7" w:rsidRPr="00A64498" w:rsidSect="004A6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0C" w:rsidRDefault="00941C0C" w:rsidP="005C2BD2">
      <w:r>
        <w:separator/>
      </w:r>
    </w:p>
  </w:endnote>
  <w:endnote w:type="continuationSeparator" w:id="0">
    <w:p w:rsidR="00941C0C" w:rsidRDefault="00941C0C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bookmarkStart w:id="0" w:name="_GoBack"/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bookmarkEnd w:id="0"/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941C0C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0C" w:rsidRDefault="00941C0C" w:rsidP="005C2BD2">
      <w:r>
        <w:separator/>
      </w:r>
    </w:p>
  </w:footnote>
  <w:footnote w:type="continuationSeparator" w:id="0">
    <w:p w:rsidR="00941C0C" w:rsidRDefault="00941C0C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41C0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41C0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41C0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82173"/>
    <w:rsid w:val="00196E4C"/>
    <w:rsid w:val="001A4672"/>
    <w:rsid w:val="001A4AFD"/>
    <w:rsid w:val="001A66EF"/>
    <w:rsid w:val="001B20D3"/>
    <w:rsid w:val="001B4EA6"/>
    <w:rsid w:val="001C42D4"/>
    <w:rsid w:val="001C54BA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968E1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462D0"/>
    <w:rsid w:val="00347617"/>
    <w:rsid w:val="0035004A"/>
    <w:rsid w:val="00350344"/>
    <w:rsid w:val="00360DED"/>
    <w:rsid w:val="0036344E"/>
    <w:rsid w:val="00371EAF"/>
    <w:rsid w:val="00385AA3"/>
    <w:rsid w:val="00390F8B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DA0"/>
    <w:rsid w:val="00484A62"/>
    <w:rsid w:val="004850CC"/>
    <w:rsid w:val="00491E92"/>
    <w:rsid w:val="00495B5C"/>
    <w:rsid w:val="004A0147"/>
    <w:rsid w:val="004A0FE2"/>
    <w:rsid w:val="004A615B"/>
    <w:rsid w:val="004A7DF0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665EA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612909"/>
    <w:rsid w:val="0061418C"/>
    <w:rsid w:val="00614A38"/>
    <w:rsid w:val="00617570"/>
    <w:rsid w:val="00633953"/>
    <w:rsid w:val="00644B6E"/>
    <w:rsid w:val="006543D1"/>
    <w:rsid w:val="0067421B"/>
    <w:rsid w:val="00675329"/>
    <w:rsid w:val="006816EF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266EA"/>
    <w:rsid w:val="00941BE5"/>
    <w:rsid w:val="00941C0C"/>
    <w:rsid w:val="0094415C"/>
    <w:rsid w:val="00945562"/>
    <w:rsid w:val="0095273A"/>
    <w:rsid w:val="00953850"/>
    <w:rsid w:val="00957526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52AF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4498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1C28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17CFB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0E7F"/>
    <w:rsid w:val="00CA2E85"/>
    <w:rsid w:val="00CA7BCB"/>
    <w:rsid w:val="00CB78FF"/>
    <w:rsid w:val="00CC1863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C6EAA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4ED6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C55194D"/>
  <w15:docId w15:val="{C155D1BB-C346-4621-9FDB-4B958ADD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paragraph" w:customStyle="1" w:styleId="xxxmsonormal">
    <w:name w:val="x_x_x_msonormal"/>
    <w:basedOn w:val="Normale"/>
    <w:rsid w:val="00A2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6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4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04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380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1u3O5byoWAdFP773sRHB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9F0B-1E2C-4170-A6AD-4D8A13C1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Baglioni - Ufficio Stampa</dc:creator>
  <cp:keywords/>
  <dc:description/>
  <cp:lastModifiedBy>Maurizio Baglioni</cp:lastModifiedBy>
  <cp:revision>3</cp:revision>
  <cp:lastPrinted>2020-09-02T11:06:00Z</cp:lastPrinted>
  <dcterms:created xsi:type="dcterms:W3CDTF">2021-02-16T08:16:00Z</dcterms:created>
  <dcterms:modified xsi:type="dcterms:W3CDTF">2021-02-16T08:32:00Z</dcterms:modified>
</cp:coreProperties>
</file>