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textAlignment w:val="baseline"/>
        <w:rPr>
          <w:color w:val="000000"/>
        </w:rPr>
      </w:pPr>
      <w:r>
        <w:rPr>
          <w:rFonts w:ascii="Verdana" w:hAnsi="Verdana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>
        <w:rPr>
          <w:color w:val="000000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5968F2" w:rsidRDefault="00E70044" w:rsidP="00B151B5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C82613"/>
          <w:bdr w:val="none" w:sz="0" w:space="0" w:color="auto" w:frame="1"/>
        </w:rPr>
        <w:t>LE REDAZIONI SONO INVITATE A PARTECIPARE</w:t>
      </w:r>
      <w:r>
        <w:rPr>
          <w:rFonts w:ascii="Arial" w:hAnsi="Arial" w:cs="Arial"/>
          <w:color w:val="000000"/>
          <w:bdr w:val="none" w:sz="0" w:space="0" w:color="auto" w:frame="1"/>
        </w:rPr>
        <w:t> </w:t>
      </w:r>
      <w:r>
        <w:rPr>
          <w:color w:val="000000"/>
          <w:bdr w:val="none" w:sz="0" w:space="0" w:color="auto" w:frame="1"/>
        </w:rPr>
        <w:t> </w:t>
      </w:r>
    </w:p>
    <w:p w:rsidR="003350C4" w:rsidRPr="00A85424" w:rsidRDefault="003350C4" w:rsidP="003350C4">
      <w:pPr>
        <w:spacing w:line="276" w:lineRule="auto"/>
        <w:rPr>
          <w:rFonts w:ascii="Arial" w:hAnsi="Arial" w:cs="Arial"/>
          <w:b/>
        </w:rPr>
      </w:pPr>
      <w:bookmarkStart w:id="0" w:name="_GoBack"/>
    </w:p>
    <w:p w:rsidR="003350C4" w:rsidRPr="003350C4" w:rsidRDefault="003350C4" w:rsidP="00721722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</w:pPr>
      <w:r w:rsidRPr="003350C4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AAA CERCASI Ingegneri Civili e Ambientali</w:t>
      </w:r>
    </w:p>
    <w:p w:rsidR="003350C4" w:rsidRDefault="003350C4" w:rsidP="00721722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</w:pPr>
      <w:r w:rsidRPr="003350C4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Conferenza stampa di presentazione dell’Ingegnere Civile e Ambientale e delle sue prospettive occupazionali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- </w:t>
      </w:r>
      <w:r w:rsidRPr="003350C4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Giovedì 10 giugno 2021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,</w:t>
      </w:r>
      <w:r w:rsidRPr="003350C4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ore 10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.</w:t>
      </w:r>
      <w:r w:rsidRPr="003350C4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30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, online</w:t>
      </w:r>
    </w:p>
    <w:p w:rsidR="00E70044" w:rsidRPr="003350C4" w:rsidRDefault="00E70044" w:rsidP="003350C4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</w:pPr>
    </w:p>
    <w:p w:rsidR="003350C4" w:rsidRPr="00A85424" w:rsidRDefault="003350C4" w:rsidP="003350C4">
      <w:pPr>
        <w:spacing w:line="276" w:lineRule="auto"/>
        <w:rPr>
          <w:rFonts w:ascii="Arial" w:hAnsi="Arial" w:cs="Arial"/>
          <w:b/>
        </w:rPr>
      </w:pPr>
    </w:p>
    <w:p w:rsidR="003350C4" w:rsidRPr="003350C4" w:rsidRDefault="003350C4" w:rsidP="003350C4">
      <w:pPr>
        <w:jc w:val="both"/>
        <w:rPr>
          <w:rFonts w:ascii="Arial" w:hAnsi="Arial" w:cs="Arial"/>
          <w:sz w:val="20"/>
          <w:szCs w:val="20"/>
        </w:rPr>
      </w:pPr>
      <w:r w:rsidRPr="003350C4">
        <w:rPr>
          <w:rFonts w:ascii="Arial" w:hAnsi="Arial" w:cs="Arial"/>
          <w:b/>
          <w:sz w:val="20"/>
          <w:szCs w:val="20"/>
        </w:rPr>
        <w:t xml:space="preserve">Giovedì 10 giugno 2021 </w:t>
      </w:r>
      <w:r w:rsidRPr="003350C4">
        <w:rPr>
          <w:rFonts w:ascii="Arial" w:hAnsi="Arial" w:cs="Arial"/>
          <w:sz w:val="20"/>
          <w:szCs w:val="20"/>
        </w:rPr>
        <w:t xml:space="preserve">alle </w:t>
      </w:r>
      <w:r w:rsidRPr="003350C4">
        <w:rPr>
          <w:rFonts w:ascii="Arial" w:hAnsi="Arial" w:cs="Arial"/>
          <w:b/>
          <w:sz w:val="20"/>
          <w:szCs w:val="20"/>
        </w:rPr>
        <w:t>ore 10.30</w:t>
      </w:r>
      <w:r w:rsidRPr="003350C4">
        <w:rPr>
          <w:rFonts w:ascii="Arial" w:hAnsi="Arial" w:cs="Arial"/>
          <w:sz w:val="20"/>
          <w:szCs w:val="20"/>
        </w:rPr>
        <w:t xml:space="preserve"> si terrà la </w:t>
      </w:r>
      <w:r w:rsidRPr="003350C4">
        <w:rPr>
          <w:rFonts w:ascii="Arial" w:hAnsi="Arial" w:cs="Arial"/>
          <w:b/>
          <w:sz w:val="20"/>
          <w:szCs w:val="20"/>
        </w:rPr>
        <w:t>conferenza stampa telematica</w:t>
      </w:r>
      <w:r w:rsidRPr="003350C4">
        <w:rPr>
          <w:rFonts w:ascii="Arial" w:hAnsi="Arial" w:cs="Arial"/>
          <w:sz w:val="20"/>
          <w:szCs w:val="20"/>
        </w:rPr>
        <w:t xml:space="preserve"> (piattaforma </w:t>
      </w:r>
      <w:proofErr w:type="spellStart"/>
      <w:r w:rsidRPr="003350C4">
        <w:rPr>
          <w:rFonts w:ascii="Arial" w:hAnsi="Arial" w:cs="Arial"/>
          <w:sz w:val="20"/>
          <w:szCs w:val="20"/>
        </w:rPr>
        <w:t>Teams</w:t>
      </w:r>
      <w:proofErr w:type="spellEnd"/>
      <w:r w:rsidRPr="003350C4">
        <w:rPr>
          <w:rFonts w:ascii="Arial" w:hAnsi="Arial" w:cs="Arial"/>
          <w:sz w:val="20"/>
          <w:szCs w:val="20"/>
        </w:rPr>
        <w:t>) “</w:t>
      </w:r>
      <w:r w:rsidRPr="003350C4">
        <w:rPr>
          <w:rFonts w:ascii="Arial" w:hAnsi="Arial" w:cs="Arial"/>
          <w:b/>
          <w:sz w:val="20"/>
          <w:szCs w:val="20"/>
        </w:rPr>
        <w:t>AAA CERCASI Ingegneri Civili e Ambientali</w:t>
      </w:r>
      <w:r w:rsidRPr="003350C4">
        <w:rPr>
          <w:rFonts w:ascii="Arial" w:hAnsi="Arial" w:cs="Arial"/>
          <w:sz w:val="20"/>
          <w:szCs w:val="20"/>
        </w:rPr>
        <w:t>”, per presentare la figura dell’</w:t>
      </w:r>
      <w:r w:rsidRPr="003350C4">
        <w:rPr>
          <w:rFonts w:ascii="Arial" w:hAnsi="Arial" w:cs="Arial"/>
          <w:b/>
          <w:sz w:val="20"/>
          <w:szCs w:val="20"/>
        </w:rPr>
        <w:t>Ingegnere Civile e Ambientale</w:t>
      </w:r>
      <w:r w:rsidRPr="003350C4">
        <w:rPr>
          <w:rFonts w:ascii="Arial" w:hAnsi="Arial" w:cs="Arial"/>
          <w:sz w:val="20"/>
          <w:szCs w:val="20"/>
        </w:rPr>
        <w:t xml:space="preserve"> e discutere delle sue rinnovate </w:t>
      </w:r>
      <w:r w:rsidRPr="003350C4">
        <w:rPr>
          <w:rFonts w:ascii="Arial" w:hAnsi="Arial" w:cs="Arial"/>
          <w:b/>
          <w:sz w:val="20"/>
          <w:szCs w:val="20"/>
        </w:rPr>
        <w:t>prospettive occupazionali</w:t>
      </w:r>
      <w:r w:rsidRPr="003350C4">
        <w:rPr>
          <w:rFonts w:ascii="Arial" w:hAnsi="Arial" w:cs="Arial"/>
          <w:sz w:val="20"/>
          <w:szCs w:val="20"/>
        </w:rPr>
        <w:t>.</w:t>
      </w:r>
    </w:p>
    <w:p w:rsidR="003350C4" w:rsidRDefault="003350C4" w:rsidP="003350C4">
      <w:pPr>
        <w:jc w:val="both"/>
        <w:rPr>
          <w:rFonts w:ascii="Arial" w:hAnsi="Arial" w:cs="Arial"/>
          <w:sz w:val="20"/>
          <w:szCs w:val="20"/>
        </w:rPr>
      </w:pPr>
    </w:p>
    <w:p w:rsidR="003350C4" w:rsidRPr="003350C4" w:rsidRDefault="003350C4" w:rsidP="003350C4">
      <w:pPr>
        <w:jc w:val="both"/>
        <w:rPr>
          <w:rFonts w:ascii="Arial" w:hAnsi="Arial" w:cs="Arial"/>
          <w:sz w:val="20"/>
          <w:szCs w:val="20"/>
        </w:rPr>
      </w:pPr>
      <w:r w:rsidRPr="003350C4">
        <w:rPr>
          <w:rFonts w:ascii="Arial" w:hAnsi="Arial" w:cs="Arial"/>
          <w:sz w:val="20"/>
          <w:szCs w:val="20"/>
        </w:rPr>
        <w:t xml:space="preserve">L’evento è organizzato dal </w:t>
      </w:r>
      <w:r w:rsidRPr="003350C4">
        <w:rPr>
          <w:rFonts w:ascii="Arial" w:hAnsi="Arial" w:cs="Arial"/>
          <w:b/>
          <w:sz w:val="20"/>
          <w:szCs w:val="20"/>
        </w:rPr>
        <w:t>Dipartimento di Ingegneria Civile e Ambientale</w:t>
      </w:r>
      <w:r w:rsidRPr="003350C4">
        <w:rPr>
          <w:rFonts w:ascii="Arial" w:hAnsi="Arial" w:cs="Arial"/>
          <w:sz w:val="20"/>
          <w:szCs w:val="20"/>
        </w:rPr>
        <w:t xml:space="preserve"> dell’Università degli Studi di Perugia con l’obiettivo di approfondire le peculiarità dell’offerta formativa del </w:t>
      </w:r>
      <w:r w:rsidRPr="003350C4">
        <w:rPr>
          <w:rFonts w:ascii="Arial" w:hAnsi="Arial" w:cs="Arial"/>
          <w:b/>
          <w:sz w:val="20"/>
          <w:szCs w:val="20"/>
        </w:rPr>
        <w:t>Corso di Laurea in Ingegneria Civile e Ambientale</w:t>
      </w:r>
      <w:r w:rsidRPr="003350C4">
        <w:rPr>
          <w:rFonts w:ascii="Arial" w:hAnsi="Arial" w:cs="Arial"/>
          <w:sz w:val="20"/>
          <w:szCs w:val="20"/>
        </w:rPr>
        <w:t xml:space="preserve"> (triennale) e dei successivi </w:t>
      </w:r>
      <w:r w:rsidRPr="003350C4">
        <w:rPr>
          <w:rFonts w:ascii="Arial" w:hAnsi="Arial" w:cs="Arial"/>
          <w:b/>
          <w:sz w:val="20"/>
          <w:szCs w:val="20"/>
        </w:rPr>
        <w:t>Corsi di Laurea Magistrale in Ingegneria Civile e in Ingegneria per l’Ambiente e il Territorio</w:t>
      </w:r>
      <w:r w:rsidRPr="003350C4">
        <w:rPr>
          <w:rFonts w:ascii="Arial" w:hAnsi="Arial" w:cs="Arial"/>
          <w:sz w:val="20"/>
          <w:szCs w:val="20"/>
        </w:rPr>
        <w:t xml:space="preserve">, </w:t>
      </w:r>
      <w:r w:rsidRPr="003350C4">
        <w:rPr>
          <w:rFonts w:ascii="Arial" w:hAnsi="Arial" w:cs="Arial"/>
          <w:b/>
          <w:sz w:val="20"/>
          <w:szCs w:val="20"/>
        </w:rPr>
        <w:t>volti alla formazione di una tra le figure più richieste dal mercato del lavoro,</w:t>
      </w:r>
      <w:r w:rsidRPr="003350C4">
        <w:rPr>
          <w:rFonts w:ascii="Arial" w:hAnsi="Arial" w:cs="Arial"/>
          <w:sz w:val="20"/>
          <w:szCs w:val="20"/>
        </w:rPr>
        <w:t xml:space="preserve"> per la sua capacità di dare risposta a problemi complessi e molto attuali. </w:t>
      </w:r>
    </w:p>
    <w:p w:rsidR="003350C4" w:rsidRDefault="003350C4" w:rsidP="003350C4">
      <w:pPr>
        <w:jc w:val="both"/>
        <w:rPr>
          <w:rFonts w:ascii="Arial" w:hAnsi="Arial" w:cs="Arial"/>
          <w:sz w:val="20"/>
          <w:szCs w:val="20"/>
        </w:rPr>
      </w:pPr>
    </w:p>
    <w:p w:rsidR="003350C4" w:rsidRPr="003350C4" w:rsidRDefault="003350C4" w:rsidP="003350C4">
      <w:pPr>
        <w:jc w:val="both"/>
        <w:rPr>
          <w:rFonts w:ascii="Arial" w:hAnsi="Arial" w:cs="Arial"/>
          <w:sz w:val="20"/>
          <w:szCs w:val="20"/>
        </w:rPr>
      </w:pPr>
      <w:r w:rsidRPr="003350C4">
        <w:rPr>
          <w:rFonts w:ascii="Arial" w:hAnsi="Arial" w:cs="Arial"/>
          <w:sz w:val="20"/>
          <w:szCs w:val="20"/>
        </w:rPr>
        <w:t xml:space="preserve">La conferenza stampa, introdotta dal </w:t>
      </w:r>
      <w:r w:rsidRPr="003350C4">
        <w:rPr>
          <w:rFonts w:ascii="Arial" w:hAnsi="Arial" w:cs="Arial"/>
          <w:b/>
          <w:sz w:val="20"/>
          <w:szCs w:val="20"/>
        </w:rPr>
        <w:t xml:space="preserve">Professor Giovanni </w:t>
      </w:r>
      <w:proofErr w:type="spellStart"/>
      <w:r w:rsidRPr="003350C4">
        <w:rPr>
          <w:rFonts w:ascii="Arial" w:hAnsi="Arial" w:cs="Arial"/>
          <w:b/>
          <w:sz w:val="20"/>
          <w:szCs w:val="20"/>
        </w:rPr>
        <w:t>Gigliotti</w:t>
      </w:r>
      <w:proofErr w:type="spellEnd"/>
      <w:r w:rsidRPr="003350C4">
        <w:rPr>
          <w:rFonts w:ascii="Arial" w:hAnsi="Arial" w:cs="Arial"/>
          <w:sz w:val="20"/>
          <w:szCs w:val="20"/>
        </w:rPr>
        <w:t>, Direttore del Dipartimento di Ingegneria Civile e Ambientale, prevede gli interventi di docenti del Dipartimento la cui attività didattica e di ricerca riguarda gli ambiti specialistici di applicazione dell’Ingegnere Civile e Ambientale</w:t>
      </w:r>
      <w:r>
        <w:rPr>
          <w:rFonts w:ascii="Arial" w:hAnsi="Arial" w:cs="Arial"/>
          <w:sz w:val="20"/>
          <w:szCs w:val="20"/>
        </w:rPr>
        <w:t xml:space="preserve">, </w:t>
      </w:r>
      <w:r w:rsidRPr="003350C4">
        <w:rPr>
          <w:rFonts w:ascii="Arial" w:hAnsi="Arial" w:cs="Arial"/>
          <w:b/>
          <w:sz w:val="20"/>
          <w:szCs w:val="20"/>
        </w:rPr>
        <w:t xml:space="preserve">Professori Filippo </w:t>
      </w:r>
      <w:proofErr w:type="spellStart"/>
      <w:r w:rsidRPr="003350C4">
        <w:rPr>
          <w:rFonts w:ascii="Arial" w:hAnsi="Arial" w:cs="Arial"/>
          <w:b/>
          <w:sz w:val="20"/>
          <w:szCs w:val="20"/>
        </w:rPr>
        <w:t>Ubertini</w:t>
      </w:r>
      <w:proofErr w:type="spellEnd"/>
      <w:r w:rsidRPr="003350C4">
        <w:rPr>
          <w:rFonts w:ascii="Arial" w:hAnsi="Arial" w:cs="Arial"/>
          <w:b/>
          <w:sz w:val="20"/>
          <w:szCs w:val="20"/>
        </w:rPr>
        <w:t xml:space="preserve">, Massimiliano </w:t>
      </w:r>
      <w:proofErr w:type="spellStart"/>
      <w:r w:rsidRPr="003350C4">
        <w:rPr>
          <w:rFonts w:ascii="Arial" w:hAnsi="Arial" w:cs="Arial"/>
          <w:b/>
          <w:sz w:val="20"/>
          <w:szCs w:val="20"/>
        </w:rPr>
        <w:t>Gioffrè</w:t>
      </w:r>
      <w:proofErr w:type="spellEnd"/>
      <w:r w:rsidRPr="003350C4">
        <w:rPr>
          <w:rFonts w:ascii="Arial" w:hAnsi="Arial" w:cs="Arial"/>
          <w:b/>
          <w:sz w:val="20"/>
          <w:szCs w:val="20"/>
        </w:rPr>
        <w:t xml:space="preserve"> e Alessia </w:t>
      </w:r>
      <w:proofErr w:type="spellStart"/>
      <w:r w:rsidRPr="003350C4">
        <w:rPr>
          <w:rFonts w:ascii="Arial" w:hAnsi="Arial" w:cs="Arial"/>
          <w:b/>
          <w:sz w:val="20"/>
          <w:szCs w:val="20"/>
        </w:rPr>
        <w:t>Flammini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3350C4">
        <w:rPr>
          <w:rFonts w:ascii="Arial" w:hAnsi="Arial" w:cs="Arial"/>
          <w:sz w:val="20"/>
          <w:szCs w:val="20"/>
        </w:rPr>
        <w:t xml:space="preserve"> e dell’</w:t>
      </w:r>
      <w:r w:rsidRPr="003350C4">
        <w:rPr>
          <w:rFonts w:ascii="Arial" w:hAnsi="Arial" w:cs="Arial"/>
          <w:b/>
          <w:sz w:val="20"/>
          <w:szCs w:val="20"/>
        </w:rPr>
        <w:t>Ingegnere Stefano Mancin</w:t>
      </w:r>
      <w:r w:rsidRPr="003350C4">
        <w:rPr>
          <w:rFonts w:ascii="Arial" w:hAnsi="Arial" w:cs="Arial"/>
          <w:sz w:val="20"/>
          <w:szCs w:val="20"/>
        </w:rPr>
        <w:t>i, Presidente dell’Ordine degli Ingegneri della Provincia di Perugia.</w:t>
      </w:r>
    </w:p>
    <w:p w:rsidR="005878FA" w:rsidRPr="005878FA" w:rsidRDefault="005878FA" w:rsidP="005878F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</w:p>
    <w:p w:rsidR="005878FA" w:rsidRPr="005878FA" w:rsidRDefault="005878FA" w:rsidP="005878F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bookmarkEnd w:id="0"/>
    <w:p w:rsidR="007C568A" w:rsidRPr="005878FA" w:rsidRDefault="007C568A" w:rsidP="00BD527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</w:p>
    <w:p w:rsidR="00BD527A" w:rsidRDefault="00BD527A" w:rsidP="00BD527A">
      <w:pPr>
        <w:jc w:val="both"/>
        <w:rPr>
          <w:rFonts w:ascii="Arial" w:hAnsi="Arial" w:cs="Arial"/>
          <w:b/>
          <w:sz w:val="20"/>
          <w:szCs w:val="20"/>
        </w:rPr>
      </w:pPr>
    </w:p>
    <w:p w:rsidR="00BD527A" w:rsidRDefault="00BD527A" w:rsidP="00BD527A">
      <w:pPr>
        <w:jc w:val="both"/>
        <w:rPr>
          <w:rFonts w:ascii="Arial" w:hAnsi="Arial" w:cs="Arial"/>
          <w:b/>
          <w:sz w:val="20"/>
          <w:szCs w:val="20"/>
        </w:rPr>
      </w:pPr>
    </w:p>
    <w:p w:rsidR="009B4A09" w:rsidRPr="00BD527A" w:rsidRDefault="00BD527A" w:rsidP="00BD527A">
      <w:pPr>
        <w:jc w:val="both"/>
        <w:rPr>
          <w:rFonts w:ascii="Arial" w:hAnsi="Arial" w:cs="Arial"/>
          <w:b/>
          <w:sz w:val="20"/>
          <w:szCs w:val="20"/>
        </w:rPr>
      </w:pPr>
      <w:r w:rsidRPr="00BD527A">
        <w:rPr>
          <w:rFonts w:ascii="Arial" w:hAnsi="Arial" w:cs="Arial"/>
          <w:b/>
          <w:sz w:val="20"/>
          <w:szCs w:val="20"/>
        </w:rPr>
        <w:t xml:space="preserve">Perugia, </w:t>
      </w:r>
      <w:r w:rsidR="003350C4">
        <w:rPr>
          <w:rFonts w:ascii="Arial" w:hAnsi="Arial" w:cs="Arial"/>
          <w:b/>
          <w:sz w:val="20"/>
          <w:szCs w:val="20"/>
        </w:rPr>
        <w:t>7</w:t>
      </w:r>
      <w:r w:rsidR="000876E1">
        <w:rPr>
          <w:rFonts w:ascii="Arial" w:hAnsi="Arial" w:cs="Arial"/>
          <w:b/>
          <w:sz w:val="20"/>
          <w:szCs w:val="20"/>
        </w:rPr>
        <w:t xml:space="preserve"> </w:t>
      </w:r>
      <w:r w:rsidRPr="00BD527A">
        <w:rPr>
          <w:rFonts w:ascii="Arial" w:hAnsi="Arial" w:cs="Arial"/>
          <w:b/>
          <w:sz w:val="20"/>
          <w:szCs w:val="20"/>
        </w:rPr>
        <w:t>giugno 2021</w:t>
      </w:r>
    </w:p>
    <w:p w:rsidR="007C568A" w:rsidRDefault="007C568A" w:rsidP="002F0F77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BD527A" w:rsidRDefault="00BD527A" w:rsidP="002F0F77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B66EAF" w:rsidRPr="00B66EAF" w:rsidRDefault="00B66EAF" w:rsidP="00B66EAF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sectPr w:rsidR="00B66EAF" w:rsidRPr="00B66EAF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18E" w:rsidRDefault="00BE418E" w:rsidP="005C2BD2">
      <w:r>
        <w:separator/>
      </w:r>
    </w:p>
  </w:endnote>
  <w:endnote w:type="continuationSeparator" w:id="0">
    <w:p w:rsidR="00BE418E" w:rsidRDefault="00BE418E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564A09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<v:textbox inset="0,0,0,0">
            <w:txbxContent>
              <w:p w:rsidR="00DB2B68" w:rsidRPr="00F27E9C" w:rsidRDefault="00E56C98" w:rsidP="00DB2B68">
                <w:pPr>
                  <w:rPr>
                    <w:rFonts w:ascii="Work Sans" w:hAnsi="Work Sans"/>
                    <w:sz w:val="16"/>
                  </w:rPr>
                </w:pPr>
                <w:r w:rsidRPr="00F27E9C"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18E" w:rsidRDefault="00BE418E" w:rsidP="005C2BD2">
      <w:r>
        <w:separator/>
      </w:r>
    </w:p>
  </w:footnote>
  <w:footnote w:type="continuationSeparator" w:id="0">
    <w:p w:rsidR="00BE418E" w:rsidRDefault="00BE418E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564A0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564A0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564A0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C215D"/>
    <w:multiLevelType w:val="multilevel"/>
    <w:tmpl w:val="3BA8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C658D9"/>
    <w:multiLevelType w:val="multilevel"/>
    <w:tmpl w:val="6DE0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8F0BB6"/>
    <w:multiLevelType w:val="multilevel"/>
    <w:tmpl w:val="D500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B97150"/>
    <w:multiLevelType w:val="multilevel"/>
    <w:tmpl w:val="BF1E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685E"/>
    <w:rsid w:val="000305E6"/>
    <w:rsid w:val="000545C9"/>
    <w:rsid w:val="00054D6C"/>
    <w:rsid w:val="000615D9"/>
    <w:rsid w:val="00073475"/>
    <w:rsid w:val="000876E1"/>
    <w:rsid w:val="0009133E"/>
    <w:rsid w:val="000C4A53"/>
    <w:rsid w:val="000E340E"/>
    <w:rsid w:val="0010041F"/>
    <w:rsid w:val="00121708"/>
    <w:rsid w:val="00160A2D"/>
    <w:rsid w:val="001645A1"/>
    <w:rsid w:val="001805C9"/>
    <w:rsid w:val="001974D7"/>
    <w:rsid w:val="001C26F9"/>
    <w:rsid w:val="00204420"/>
    <w:rsid w:val="0021300B"/>
    <w:rsid w:val="00287D82"/>
    <w:rsid w:val="002D13C2"/>
    <w:rsid w:val="002E641F"/>
    <w:rsid w:val="002F0F77"/>
    <w:rsid w:val="00306D01"/>
    <w:rsid w:val="00321912"/>
    <w:rsid w:val="003350C4"/>
    <w:rsid w:val="003B5F73"/>
    <w:rsid w:val="003D4636"/>
    <w:rsid w:val="003E33AC"/>
    <w:rsid w:val="00407348"/>
    <w:rsid w:val="00414C83"/>
    <w:rsid w:val="004552EA"/>
    <w:rsid w:val="00466CF4"/>
    <w:rsid w:val="004D6B2E"/>
    <w:rsid w:val="00506D61"/>
    <w:rsid w:val="00517AD8"/>
    <w:rsid w:val="00520CDF"/>
    <w:rsid w:val="00527B63"/>
    <w:rsid w:val="0053096A"/>
    <w:rsid w:val="005340EC"/>
    <w:rsid w:val="00537EA2"/>
    <w:rsid w:val="00564A09"/>
    <w:rsid w:val="005878FA"/>
    <w:rsid w:val="00592E95"/>
    <w:rsid w:val="005968F2"/>
    <w:rsid w:val="005B313E"/>
    <w:rsid w:val="005C2BD2"/>
    <w:rsid w:val="005D749B"/>
    <w:rsid w:val="005F1B71"/>
    <w:rsid w:val="0061352A"/>
    <w:rsid w:val="00662B29"/>
    <w:rsid w:val="006710D9"/>
    <w:rsid w:val="006A1D09"/>
    <w:rsid w:val="006C25A5"/>
    <w:rsid w:val="006D2FEB"/>
    <w:rsid w:val="007005F7"/>
    <w:rsid w:val="00721722"/>
    <w:rsid w:val="0072525E"/>
    <w:rsid w:val="007347C6"/>
    <w:rsid w:val="00741ACC"/>
    <w:rsid w:val="007749C2"/>
    <w:rsid w:val="00781B86"/>
    <w:rsid w:val="007A2DA3"/>
    <w:rsid w:val="007A707D"/>
    <w:rsid w:val="007C37B2"/>
    <w:rsid w:val="007C568A"/>
    <w:rsid w:val="007D0A16"/>
    <w:rsid w:val="007F5D34"/>
    <w:rsid w:val="00800680"/>
    <w:rsid w:val="00804614"/>
    <w:rsid w:val="00804B22"/>
    <w:rsid w:val="00840990"/>
    <w:rsid w:val="00840C70"/>
    <w:rsid w:val="00844740"/>
    <w:rsid w:val="0084677F"/>
    <w:rsid w:val="0088514D"/>
    <w:rsid w:val="008D7000"/>
    <w:rsid w:val="008E272F"/>
    <w:rsid w:val="00902464"/>
    <w:rsid w:val="00904D47"/>
    <w:rsid w:val="009141AF"/>
    <w:rsid w:val="00924430"/>
    <w:rsid w:val="009340F8"/>
    <w:rsid w:val="00941AA9"/>
    <w:rsid w:val="009644E6"/>
    <w:rsid w:val="00976B91"/>
    <w:rsid w:val="00980658"/>
    <w:rsid w:val="009A43CF"/>
    <w:rsid w:val="009B46A0"/>
    <w:rsid w:val="009B4A09"/>
    <w:rsid w:val="009D7127"/>
    <w:rsid w:val="00A12608"/>
    <w:rsid w:val="00A3402D"/>
    <w:rsid w:val="00A74737"/>
    <w:rsid w:val="00A8784F"/>
    <w:rsid w:val="00A913B0"/>
    <w:rsid w:val="00A93F4C"/>
    <w:rsid w:val="00AB2D43"/>
    <w:rsid w:val="00AE4671"/>
    <w:rsid w:val="00AF5C9A"/>
    <w:rsid w:val="00B05406"/>
    <w:rsid w:val="00B151B5"/>
    <w:rsid w:val="00B30A46"/>
    <w:rsid w:val="00B377A5"/>
    <w:rsid w:val="00B42183"/>
    <w:rsid w:val="00B66EAF"/>
    <w:rsid w:val="00B91007"/>
    <w:rsid w:val="00BB6CA0"/>
    <w:rsid w:val="00BD15C4"/>
    <w:rsid w:val="00BD527A"/>
    <w:rsid w:val="00BD55C9"/>
    <w:rsid w:val="00BE418E"/>
    <w:rsid w:val="00C11DB5"/>
    <w:rsid w:val="00C2049E"/>
    <w:rsid w:val="00C22FCC"/>
    <w:rsid w:val="00C7117F"/>
    <w:rsid w:val="00CA6A41"/>
    <w:rsid w:val="00CD24C6"/>
    <w:rsid w:val="00D128CD"/>
    <w:rsid w:val="00D13A10"/>
    <w:rsid w:val="00D67348"/>
    <w:rsid w:val="00DA1ADB"/>
    <w:rsid w:val="00DB2B68"/>
    <w:rsid w:val="00DB6A42"/>
    <w:rsid w:val="00DD450C"/>
    <w:rsid w:val="00DD4F41"/>
    <w:rsid w:val="00DE49EC"/>
    <w:rsid w:val="00DE4A69"/>
    <w:rsid w:val="00DF1B9D"/>
    <w:rsid w:val="00E06FFB"/>
    <w:rsid w:val="00E16032"/>
    <w:rsid w:val="00E40E76"/>
    <w:rsid w:val="00E44A34"/>
    <w:rsid w:val="00E56C98"/>
    <w:rsid w:val="00E57ADA"/>
    <w:rsid w:val="00E70044"/>
    <w:rsid w:val="00E92206"/>
    <w:rsid w:val="00E95410"/>
    <w:rsid w:val="00E95755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91B3C"/>
    <w:rsid w:val="00FE3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7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E49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D13C2"/>
    <w:pPr>
      <w:spacing w:before="100" w:beforeAutospacing="1" w:after="100" w:afterAutospacing="1"/>
    </w:pPr>
    <w:rPr>
      <w:lang w:eastAsia="zh-TW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27B6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49E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c-article-author-listitem">
    <w:name w:val="c-article-author-list__item"/>
    <w:basedOn w:val="Normale"/>
    <w:rsid w:val="00DE49EC"/>
    <w:pPr>
      <w:spacing w:before="100" w:beforeAutospacing="1" w:after="100" w:afterAutospacing="1"/>
    </w:pPr>
  </w:style>
  <w:style w:type="paragraph" w:customStyle="1" w:styleId="c-author-listshow-less">
    <w:name w:val="c-author-list__show-less"/>
    <w:basedOn w:val="Normale"/>
    <w:rsid w:val="00DE49EC"/>
    <w:pPr>
      <w:spacing w:before="100" w:beforeAutospacing="1" w:after="100" w:afterAutospacing="1"/>
    </w:pPr>
  </w:style>
  <w:style w:type="paragraph" w:customStyle="1" w:styleId="c-article-info-details">
    <w:name w:val="c-article-info-details"/>
    <w:basedOn w:val="Normale"/>
    <w:rsid w:val="00DE49EC"/>
    <w:pPr>
      <w:spacing w:before="100" w:beforeAutospacing="1" w:after="100" w:afterAutospacing="1"/>
    </w:pPr>
  </w:style>
  <w:style w:type="character" w:customStyle="1" w:styleId="u-visually-hidden">
    <w:name w:val="u-visually-hidden"/>
    <w:basedOn w:val="Carpredefinitoparagrafo"/>
    <w:rsid w:val="00DE49EC"/>
  </w:style>
  <w:style w:type="character" w:customStyle="1" w:styleId="c-bibliographic-informationvalue">
    <w:name w:val="c-bibliographic-information__value"/>
    <w:basedOn w:val="Carpredefinitoparagrafo"/>
    <w:rsid w:val="00DE49EC"/>
  </w:style>
  <w:style w:type="character" w:styleId="Enfasigrassetto">
    <w:name w:val="Strong"/>
    <w:uiPriority w:val="22"/>
    <w:qFormat/>
    <w:rsid w:val="002F0F7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D1514-14AE-4A66-982D-DAB18AD88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4</cp:revision>
  <cp:lastPrinted>2014-05-07T10:01:00Z</cp:lastPrinted>
  <dcterms:created xsi:type="dcterms:W3CDTF">2021-06-06T17:18:00Z</dcterms:created>
  <dcterms:modified xsi:type="dcterms:W3CDTF">2021-06-06T17:20:00Z</dcterms:modified>
</cp:coreProperties>
</file>