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8F2" w:rsidRDefault="005968F2" w:rsidP="005968F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textAlignment w:val="baseline"/>
        <w:rPr>
          <w:color w:val="000000"/>
        </w:rPr>
      </w:pPr>
      <w:r>
        <w:rPr>
          <w:rFonts w:ascii="Verdana" w:hAnsi="Verdana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  <w:r>
        <w:rPr>
          <w:color w:val="000000"/>
          <w:bdr w:val="none" w:sz="0" w:space="0" w:color="auto" w:frame="1"/>
        </w:rPr>
        <w:t> </w:t>
      </w:r>
    </w:p>
    <w:p w:rsidR="005968F2" w:rsidRDefault="005968F2" w:rsidP="005968F2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5968F2" w:rsidRDefault="005968F2" w:rsidP="005968F2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b/>
          <w:bCs/>
          <w:color w:val="000000"/>
          <w:sz w:val="22"/>
          <w:szCs w:val="22"/>
          <w:bdr w:val="none" w:sz="0" w:space="0" w:color="auto" w:frame="1"/>
        </w:rPr>
      </w:pPr>
      <w:r>
        <w:rPr>
          <w:rFonts w:ascii="inherit" w:hAnsi="inherit"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5968F2" w:rsidRDefault="005968F2" w:rsidP="005968F2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:rsidR="009E241D" w:rsidRDefault="005968F2" w:rsidP="005968F2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</w:pPr>
      <w:proofErr w:type="spellStart"/>
      <w:r w:rsidRPr="00520CDF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Unipg</w:t>
      </w:r>
      <w:proofErr w:type="spellEnd"/>
      <w:r w:rsidRPr="00520CDF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pensa la</w:t>
      </w:r>
      <w:r w:rsidR="009E241D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gestione dei rifiuti in Umbria.</w:t>
      </w:r>
    </w:p>
    <w:p w:rsidR="005968F2" w:rsidRPr="00520CDF" w:rsidRDefault="009E241D" w:rsidP="005968F2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Q</w:t>
      </w:r>
      <w:r w:rsidR="005968F2" w:rsidRPr="00520CDF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uarto Brainstorming di Ateneo</w:t>
      </w:r>
    </w:p>
    <w:p w:rsidR="005968F2" w:rsidRPr="00520CDF" w:rsidRDefault="005968F2" w:rsidP="005968F2">
      <w:pPr>
        <w:shd w:val="clear" w:color="auto" w:fill="FFFFFF"/>
        <w:jc w:val="center"/>
        <w:textAlignment w:val="baseline"/>
        <w:rPr>
          <w:rFonts w:ascii="Arial" w:hAnsi="Arial" w:cs="Arial"/>
          <w:b/>
          <w:color w:val="000000"/>
          <w:sz w:val="20"/>
          <w:szCs w:val="20"/>
        </w:rPr>
      </w:pPr>
      <w:r w:rsidRPr="00520CDF">
        <w:rPr>
          <w:rFonts w:ascii="Arial" w:hAnsi="Arial" w:cs="Arial"/>
          <w:b/>
          <w:bCs/>
          <w:color w:val="000000"/>
          <w:sz w:val="20"/>
          <w:szCs w:val="20"/>
        </w:rPr>
        <w:t>mercoledì 9 giugno 2021</w:t>
      </w:r>
      <w:r w:rsidRPr="00520CDF">
        <w:rPr>
          <w:rFonts w:ascii="Arial" w:hAnsi="Arial" w:cs="Arial"/>
          <w:b/>
          <w:color w:val="000000"/>
          <w:sz w:val="20"/>
          <w:szCs w:val="20"/>
        </w:rPr>
        <w:t>,</w:t>
      </w:r>
      <w:r w:rsidR="008C59B9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520CDF">
        <w:rPr>
          <w:rFonts w:ascii="Arial" w:hAnsi="Arial" w:cs="Arial"/>
          <w:b/>
          <w:bCs/>
          <w:color w:val="000000"/>
          <w:sz w:val="20"/>
          <w:szCs w:val="20"/>
        </w:rPr>
        <w:t>ore 15, on</w:t>
      </w:r>
      <w:r w:rsidRPr="00520CDF">
        <w:rPr>
          <w:rFonts w:ascii="Arial" w:hAnsi="Arial" w:cs="Arial"/>
          <w:b/>
          <w:color w:val="000000"/>
          <w:sz w:val="20"/>
          <w:szCs w:val="20"/>
        </w:rPr>
        <w:t>line su</w:t>
      </w:r>
      <w:r w:rsidR="0000685E" w:rsidRPr="00520CDF">
        <w:rPr>
          <w:rFonts w:ascii="Arial" w:hAnsi="Arial" w:cs="Arial"/>
          <w:b/>
          <w:color w:val="000000"/>
          <w:sz w:val="20"/>
          <w:szCs w:val="20"/>
        </w:rPr>
        <w:t xml:space="preserve">l canale </w:t>
      </w:r>
      <w:r w:rsidR="009E241D">
        <w:rPr>
          <w:rFonts w:ascii="Arial" w:hAnsi="Arial" w:cs="Arial"/>
          <w:b/>
          <w:color w:val="000000"/>
          <w:sz w:val="20"/>
          <w:szCs w:val="20"/>
        </w:rPr>
        <w:t>YouTube</w:t>
      </w:r>
      <w:r w:rsidRPr="00520CDF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00685E" w:rsidRPr="00520CDF">
        <w:rPr>
          <w:rFonts w:ascii="Arial" w:hAnsi="Arial" w:cs="Arial"/>
          <w:b/>
          <w:color w:val="000000"/>
          <w:sz w:val="20"/>
          <w:szCs w:val="20"/>
        </w:rPr>
        <w:t>istituzionale</w:t>
      </w:r>
    </w:p>
    <w:p w:rsidR="005968F2" w:rsidRPr="00520CDF" w:rsidRDefault="005968F2" w:rsidP="005968F2">
      <w:pPr>
        <w:pStyle w:val="NormaleWeb"/>
        <w:shd w:val="clear" w:color="auto" w:fill="FFFFFF"/>
        <w:spacing w:before="0" w:beforeAutospacing="0" w:after="0" w:afterAutospacing="0" w:line="276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520CDF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5968F2" w:rsidRPr="00442758" w:rsidRDefault="005968F2" w:rsidP="005968F2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520CDF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5968F2" w:rsidRPr="00442758" w:rsidRDefault="005968F2" w:rsidP="005968F2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44275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Continua il percorso intrapreso dall’Università degli Studi di Perugia con i </w:t>
      </w:r>
      <w:r w:rsidRPr="00442758"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</w:rPr>
        <w:t xml:space="preserve">Brainstorming di Ateneo, </w:t>
      </w:r>
      <w:r w:rsidR="00442758" w:rsidRPr="00442758"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</w:rPr>
        <w:t>un innovativo format di</w:t>
      </w:r>
      <w:r w:rsidRPr="00442758"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</w:rPr>
        <w:t xml:space="preserve"> confronto e proposta</w:t>
      </w:r>
      <w:r w:rsidRPr="0044275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="00442758" w:rsidRPr="0044275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volto </w:t>
      </w:r>
      <w:r w:rsidR="009E241D" w:rsidRPr="0044275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ad assicurare il contributo dell’Accademia su</w:t>
      </w:r>
      <w:r w:rsidRPr="0044275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temi di grande ril</w:t>
      </w:r>
      <w:r w:rsidR="00442758" w:rsidRPr="0044275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evanza per la società, </w:t>
      </w:r>
      <w:r w:rsidR="0044275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un modello </w:t>
      </w:r>
      <w:r w:rsidR="00213505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che </w:t>
      </w:r>
      <w:r w:rsidRPr="0044275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ha ottenuto riscontri importanti a livello </w:t>
      </w:r>
      <w:r w:rsidR="009E241D" w:rsidRPr="0044275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regionale</w:t>
      </w:r>
      <w:r w:rsidRPr="0044275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e nazionale. </w:t>
      </w:r>
    </w:p>
    <w:p w:rsidR="005B313E" w:rsidRPr="00442758" w:rsidRDefault="005B313E" w:rsidP="005968F2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00685E" w:rsidRPr="00442758" w:rsidRDefault="005968F2" w:rsidP="005968F2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44275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Il quarto </w:t>
      </w:r>
      <w:r w:rsidRPr="00442758"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</w:rPr>
        <w:t>Brainstorming di Ateneo</w:t>
      </w:r>
      <w:r w:rsidR="00442758"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</w:rPr>
        <w:t>,</w:t>
      </w:r>
      <w:r w:rsidRPr="0044275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="00442758" w:rsidRPr="0044275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in programma </w:t>
      </w:r>
      <w:r w:rsidR="00442758" w:rsidRPr="00D63DCD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mercoledì 9 giugno 2021 alle ore 15</w:t>
      </w:r>
      <w:r w:rsidR="00442758" w:rsidRPr="0044275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, </w:t>
      </w:r>
      <w:r w:rsidR="009E241D" w:rsidRPr="0044275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sarà dedicato ad un </w:t>
      </w:r>
      <w:r w:rsidR="0000685E" w:rsidRPr="0044275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tema</w:t>
      </w:r>
      <w:r w:rsidR="0044275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strategico:</w:t>
      </w:r>
      <w:r w:rsidR="0000685E" w:rsidRPr="0044275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“</w:t>
      </w:r>
      <w:proofErr w:type="spellStart"/>
      <w:r w:rsidR="0000685E" w:rsidRPr="0044275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U</w:t>
      </w:r>
      <w:r w:rsidR="0000685E" w:rsidRPr="00442758">
        <w:rPr>
          <w:rFonts w:ascii="Arial" w:hAnsi="Arial" w:cs="Arial"/>
          <w:color w:val="000000"/>
          <w:sz w:val="20"/>
          <w:szCs w:val="20"/>
        </w:rPr>
        <w:t>nipg</w:t>
      </w:r>
      <w:proofErr w:type="spellEnd"/>
      <w:r w:rsidR="0000685E" w:rsidRPr="00442758">
        <w:rPr>
          <w:rFonts w:ascii="Arial" w:hAnsi="Arial" w:cs="Arial"/>
          <w:color w:val="000000"/>
          <w:sz w:val="20"/>
          <w:szCs w:val="20"/>
        </w:rPr>
        <w:t xml:space="preserve"> pensa la gestione dei rifiuti in Umbria”</w:t>
      </w:r>
      <w:r w:rsidR="00442758">
        <w:rPr>
          <w:rFonts w:ascii="Arial" w:hAnsi="Arial" w:cs="Arial"/>
          <w:color w:val="000000"/>
          <w:sz w:val="20"/>
          <w:szCs w:val="20"/>
        </w:rPr>
        <w:t xml:space="preserve"> e s</w:t>
      </w:r>
      <w:r w:rsidRPr="0044275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i svolgerà </w:t>
      </w:r>
      <w:r w:rsidR="00E95755" w:rsidRPr="00442758">
        <w:rPr>
          <w:rFonts w:ascii="Arial" w:hAnsi="Arial" w:cs="Arial"/>
          <w:color w:val="000000"/>
          <w:sz w:val="20"/>
          <w:szCs w:val="20"/>
          <w:shd w:val="clear" w:color="auto" w:fill="FFFFFF"/>
        </w:rPr>
        <w:t>in diret</w:t>
      </w:r>
      <w:r w:rsidR="00442758">
        <w:rPr>
          <w:rFonts w:ascii="Arial" w:hAnsi="Arial" w:cs="Arial"/>
          <w:color w:val="000000"/>
          <w:sz w:val="20"/>
          <w:szCs w:val="20"/>
          <w:shd w:val="clear" w:color="auto" w:fill="FFFFFF"/>
        </w:rPr>
        <w:t>ta streaming sul canale YouTube</w:t>
      </w:r>
      <w:r w:rsidR="00E95755" w:rsidRPr="0044275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44275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ufficiale </w:t>
      </w:r>
      <w:r w:rsidR="00E95755" w:rsidRPr="0044275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‘Università degli Studi di </w:t>
      </w:r>
      <w:r w:rsidR="0000685E" w:rsidRPr="00442758">
        <w:rPr>
          <w:rFonts w:ascii="Arial" w:hAnsi="Arial" w:cs="Arial"/>
          <w:color w:val="000000"/>
          <w:sz w:val="20"/>
          <w:szCs w:val="20"/>
          <w:shd w:val="clear" w:color="auto" w:fill="FFFFFF"/>
        </w:rPr>
        <w:t>Perugia</w:t>
      </w:r>
      <w:r w:rsidR="009E241D" w:rsidRPr="00442758">
        <w:rPr>
          <w:rFonts w:ascii="Arial" w:hAnsi="Arial" w:cs="Arial"/>
          <w:color w:val="000000"/>
          <w:sz w:val="20"/>
          <w:szCs w:val="20"/>
          <w:shd w:val="clear" w:color="auto" w:fill="FFFFFF"/>
        </w:rPr>
        <w:t>’, al link:</w:t>
      </w:r>
    </w:p>
    <w:p w:rsidR="005B313E" w:rsidRDefault="00C9550B" w:rsidP="005968F2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  <w:shd w:val="clear" w:color="auto" w:fill="FFFFFF"/>
        </w:rPr>
      </w:pPr>
      <w:hyperlink r:id="rId8" w:tgtFrame="_blank" w:history="1">
        <w:r w:rsidR="00E95755" w:rsidRPr="00442758">
          <w:rPr>
            <w:rStyle w:val="Collegamentoipertestuale"/>
            <w:rFonts w:ascii="Arial" w:hAnsi="Arial" w:cs="Arial"/>
            <w:color w:val="auto"/>
            <w:sz w:val="20"/>
            <w:szCs w:val="20"/>
            <w:u w:val="none"/>
            <w:bdr w:val="none" w:sz="0" w:space="0" w:color="auto" w:frame="1"/>
            <w:shd w:val="clear" w:color="auto" w:fill="FFFFFF"/>
          </w:rPr>
          <w:t>https://www.youtube.com/channel/UCG1u3O5byoWAdFP773sRHBQ</w:t>
        </w:r>
      </w:hyperlink>
    </w:p>
    <w:p w:rsidR="006F0AAF" w:rsidRDefault="006F0AAF" w:rsidP="005968F2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  <w:shd w:val="clear" w:color="auto" w:fill="FFFFFF"/>
        </w:rPr>
      </w:pPr>
    </w:p>
    <w:p w:rsidR="006F0AAF" w:rsidRPr="00442758" w:rsidRDefault="006F0AAF" w:rsidP="006F0AAF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bookmarkStart w:id="0" w:name="_Hlk73446698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L’evento</w:t>
      </w:r>
      <w:r w:rsidRPr="0044275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si aprirà con i saluti del Magnifico Rettore dell’Università degli Studi di Perugia, Professor </w:t>
      </w:r>
      <w:r w:rsidRPr="00D63DCD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Maurizio Oliviero</w:t>
      </w:r>
      <w:r w:rsidRPr="0044275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e del Dott. </w:t>
      </w:r>
      <w:r w:rsidRPr="00D63DCD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Roberto Morroni</w:t>
      </w:r>
      <w:r w:rsidRPr="0044275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, </w:t>
      </w:r>
      <w:r w:rsidRPr="00442758">
        <w:rPr>
          <w:rFonts w:ascii="Arial" w:hAnsi="Arial" w:cs="Arial"/>
          <w:sz w:val="20"/>
          <w:szCs w:val="20"/>
        </w:rPr>
        <w:t>Vicepresidente della Regione Umbria.</w:t>
      </w:r>
    </w:p>
    <w:p w:rsidR="006F0AAF" w:rsidRDefault="006F0AAF" w:rsidP="005968F2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442758">
        <w:rPr>
          <w:rFonts w:ascii="Arial" w:hAnsi="Arial" w:cs="Arial"/>
          <w:sz w:val="20"/>
          <w:szCs w:val="20"/>
        </w:rPr>
        <w:t xml:space="preserve">Seguiranno, coordinati dal Professor </w:t>
      </w:r>
      <w:r w:rsidRPr="00D63DCD">
        <w:rPr>
          <w:rFonts w:ascii="Arial" w:hAnsi="Arial" w:cs="Arial"/>
          <w:b/>
          <w:sz w:val="20"/>
          <w:szCs w:val="20"/>
        </w:rPr>
        <w:t>Gabriele Cruciani</w:t>
      </w:r>
      <w:r w:rsidRPr="00442758">
        <w:rPr>
          <w:rFonts w:ascii="Arial" w:hAnsi="Arial" w:cs="Arial"/>
          <w:sz w:val="20"/>
          <w:szCs w:val="20"/>
        </w:rPr>
        <w:t xml:space="preserve">, Delegato del Rettore per il settore Terza Missione, 17 interventi 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di esperti</w:t>
      </w:r>
      <w:r w:rsidRPr="0044275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appartenenti a</w:t>
      </w:r>
      <w:r w:rsidRPr="0044275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i 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diversi </w:t>
      </w:r>
      <w:r w:rsidRPr="0044275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Dipartimenti </w:t>
      </w:r>
      <w:proofErr w:type="spellStart"/>
      <w:r w:rsidRPr="0044275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UniPg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,</w:t>
      </w:r>
      <w:r w:rsidRPr="0044275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secondo un approccio di competenze 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fortemente </w:t>
      </w:r>
      <w:r w:rsidRPr="0044275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multidisciplinar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e.</w:t>
      </w:r>
    </w:p>
    <w:bookmarkEnd w:id="0"/>
    <w:p w:rsidR="009E241D" w:rsidRPr="00442758" w:rsidRDefault="009E241D" w:rsidP="005968F2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442758" w:rsidRDefault="009E241D" w:rsidP="00442758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442758">
        <w:rPr>
          <w:rFonts w:ascii="Arial" w:hAnsi="Arial" w:cs="Arial"/>
          <w:sz w:val="20"/>
          <w:szCs w:val="20"/>
        </w:rPr>
        <w:t xml:space="preserve">Nel corso del Brainstorming, </w:t>
      </w:r>
      <w:r w:rsidR="006F0AAF">
        <w:rPr>
          <w:rFonts w:ascii="Arial" w:hAnsi="Arial" w:cs="Arial"/>
          <w:sz w:val="20"/>
          <w:szCs w:val="20"/>
        </w:rPr>
        <w:t xml:space="preserve">infatti, </w:t>
      </w:r>
      <w:r w:rsidR="00442758" w:rsidRPr="00442758">
        <w:rPr>
          <w:rFonts w:ascii="Arial" w:hAnsi="Arial" w:cs="Arial"/>
          <w:sz w:val="20"/>
          <w:szCs w:val="20"/>
        </w:rPr>
        <w:t xml:space="preserve">dottori </w:t>
      </w:r>
      <w:r w:rsidR="004270DB">
        <w:rPr>
          <w:rFonts w:ascii="Arial" w:hAnsi="Arial" w:cs="Arial"/>
          <w:sz w:val="20"/>
          <w:szCs w:val="20"/>
        </w:rPr>
        <w:t xml:space="preserve">di ricerca </w:t>
      </w:r>
      <w:r w:rsidR="00442758" w:rsidRPr="00442758">
        <w:rPr>
          <w:rFonts w:ascii="Arial" w:hAnsi="Arial" w:cs="Arial"/>
          <w:sz w:val="20"/>
          <w:szCs w:val="20"/>
        </w:rPr>
        <w:t>e dottorandi, specializzati e specializzandi, assegnisti, contrattisti, ricercatori, docenti e professori</w:t>
      </w:r>
      <w:r w:rsidR="00442758">
        <w:rPr>
          <w:rFonts w:ascii="Arial" w:hAnsi="Arial" w:cs="Arial"/>
          <w:sz w:val="20"/>
          <w:szCs w:val="20"/>
        </w:rPr>
        <w:t xml:space="preserve"> dell’A</w:t>
      </w:r>
      <w:r w:rsidRPr="00442758">
        <w:rPr>
          <w:rFonts w:ascii="Arial" w:hAnsi="Arial" w:cs="Arial"/>
          <w:sz w:val="20"/>
          <w:szCs w:val="20"/>
        </w:rPr>
        <w:t xml:space="preserve">teneo perugino, </w:t>
      </w:r>
      <w:r w:rsidR="00442758">
        <w:rPr>
          <w:rFonts w:ascii="Arial" w:hAnsi="Arial" w:cs="Arial"/>
          <w:sz w:val="20"/>
          <w:szCs w:val="20"/>
        </w:rPr>
        <w:t xml:space="preserve">presenteranno </w:t>
      </w:r>
      <w:r w:rsidRPr="00442758">
        <w:rPr>
          <w:rFonts w:ascii="Arial" w:hAnsi="Arial" w:cs="Arial"/>
          <w:sz w:val="20"/>
          <w:szCs w:val="20"/>
        </w:rPr>
        <w:t>proposte, idee e soluzioni concrete, strettamente connesse a serie attività di ricerca</w:t>
      </w:r>
      <w:r w:rsidR="00442758">
        <w:rPr>
          <w:rFonts w:ascii="Arial" w:hAnsi="Arial" w:cs="Arial"/>
          <w:sz w:val="20"/>
          <w:szCs w:val="20"/>
        </w:rPr>
        <w:t>, finalizzate alla gestione del</w:t>
      </w:r>
      <w:r w:rsidRPr="00442758">
        <w:rPr>
          <w:rFonts w:ascii="Arial" w:hAnsi="Arial" w:cs="Arial"/>
          <w:sz w:val="20"/>
          <w:szCs w:val="20"/>
        </w:rPr>
        <w:t>le fasi del processo dei rifiuti - dalla loro produzione fino</w:t>
      </w:r>
      <w:r w:rsidR="00442758">
        <w:rPr>
          <w:rFonts w:ascii="Arial" w:hAnsi="Arial" w:cs="Arial"/>
          <w:sz w:val="20"/>
          <w:szCs w:val="20"/>
        </w:rPr>
        <w:t xml:space="preserve"> alla loro destinazione finale. </w:t>
      </w:r>
    </w:p>
    <w:p w:rsidR="00442758" w:rsidRDefault="00442758" w:rsidP="00442758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L’Umbria, infatti, seppure </w:t>
      </w:r>
      <w:r w:rsidR="009E241D" w:rsidRPr="00442758">
        <w:rPr>
          <w:rFonts w:ascii="Arial" w:hAnsi="Arial" w:cs="Arial"/>
          <w:sz w:val="20"/>
          <w:szCs w:val="20"/>
        </w:rPr>
        <w:t xml:space="preserve">virtuosa sul piano della raccolta differenziata (pari al 66,1% del totale), </w:t>
      </w:r>
      <w:r>
        <w:rPr>
          <w:rFonts w:ascii="Arial" w:hAnsi="Arial" w:cs="Arial"/>
          <w:sz w:val="20"/>
          <w:szCs w:val="20"/>
        </w:rPr>
        <w:t>è</w:t>
      </w:r>
      <w:r w:rsidR="009E241D" w:rsidRPr="00442758">
        <w:rPr>
          <w:rFonts w:ascii="Arial" w:hAnsi="Arial" w:cs="Arial"/>
          <w:sz w:val="20"/>
          <w:szCs w:val="20"/>
        </w:rPr>
        <w:t xml:space="preserve"> costretta a fare i conti</w:t>
      </w:r>
      <w:r>
        <w:rPr>
          <w:rFonts w:ascii="Arial" w:hAnsi="Arial" w:cs="Arial"/>
          <w:sz w:val="20"/>
          <w:szCs w:val="20"/>
        </w:rPr>
        <w:t xml:space="preserve">, fra l’altro, </w:t>
      </w:r>
      <w:r w:rsidR="009E241D" w:rsidRPr="00442758">
        <w:rPr>
          <w:rFonts w:ascii="Arial" w:hAnsi="Arial" w:cs="Arial"/>
          <w:sz w:val="20"/>
          <w:szCs w:val="20"/>
        </w:rPr>
        <w:t xml:space="preserve">con </w:t>
      </w:r>
      <w:r>
        <w:rPr>
          <w:rFonts w:ascii="Arial" w:hAnsi="Arial" w:cs="Arial"/>
          <w:sz w:val="20"/>
          <w:szCs w:val="20"/>
        </w:rPr>
        <w:t xml:space="preserve">le </w:t>
      </w:r>
      <w:r w:rsidR="009E241D" w:rsidRPr="00442758">
        <w:rPr>
          <w:rFonts w:ascii="Arial" w:hAnsi="Arial" w:cs="Arial"/>
          <w:sz w:val="20"/>
          <w:szCs w:val="20"/>
        </w:rPr>
        <w:t xml:space="preserve">criticità </w:t>
      </w:r>
      <w:r>
        <w:rPr>
          <w:rFonts w:ascii="Arial" w:hAnsi="Arial" w:cs="Arial"/>
          <w:sz w:val="20"/>
          <w:szCs w:val="20"/>
        </w:rPr>
        <w:t>legate</w:t>
      </w:r>
      <w:r w:rsidR="009E241D" w:rsidRPr="00442758">
        <w:rPr>
          <w:rFonts w:ascii="Arial" w:hAnsi="Arial" w:cs="Arial"/>
          <w:sz w:val="20"/>
          <w:szCs w:val="20"/>
        </w:rPr>
        <w:t xml:space="preserve"> all’esaurimento della capacità ricettiva delle sue discariche.</w:t>
      </w:r>
      <w:r>
        <w:rPr>
          <w:rFonts w:ascii="Arial" w:hAnsi="Arial" w:cs="Arial"/>
          <w:sz w:val="20"/>
          <w:szCs w:val="20"/>
        </w:rPr>
        <w:t xml:space="preserve"> Alla luce di ciò è </w:t>
      </w:r>
      <w:r w:rsidR="009E241D" w:rsidRPr="00442758">
        <w:rPr>
          <w:rFonts w:ascii="Arial" w:hAnsi="Arial" w:cs="Arial"/>
          <w:sz w:val="20"/>
          <w:szCs w:val="20"/>
        </w:rPr>
        <w:t xml:space="preserve">necessario adottare procedure o metodologie innovative volte a gestire tutte le fasi del processo dei rifiuti, dalla loro produzione fino alla loro destinazione finale. </w:t>
      </w:r>
    </w:p>
    <w:p w:rsidR="005968F2" w:rsidRDefault="006F0AAF" w:rsidP="00442758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Vista la rilevanza del tema, l</w:t>
      </w:r>
      <w:r w:rsidR="009E241D" w:rsidRPr="00442758">
        <w:rPr>
          <w:rFonts w:ascii="Arial" w:hAnsi="Arial" w:cs="Arial"/>
          <w:sz w:val="20"/>
          <w:szCs w:val="20"/>
        </w:rPr>
        <w:t xml:space="preserve">’individuazione di </w:t>
      </w:r>
      <w:r w:rsidR="00442758">
        <w:rPr>
          <w:rFonts w:ascii="Arial" w:hAnsi="Arial" w:cs="Arial"/>
          <w:sz w:val="20"/>
          <w:szCs w:val="20"/>
        </w:rPr>
        <w:t>soluzioni</w:t>
      </w:r>
      <w:r w:rsidR="009E241D" w:rsidRPr="00442758">
        <w:rPr>
          <w:rFonts w:ascii="Arial" w:hAnsi="Arial" w:cs="Arial"/>
          <w:sz w:val="20"/>
          <w:szCs w:val="20"/>
        </w:rPr>
        <w:t xml:space="preserve"> non può essere delegata a pochi esperti e dovrebbe invece</w:t>
      </w:r>
      <w:r>
        <w:rPr>
          <w:rFonts w:ascii="Arial" w:hAnsi="Arial" w:cs="Arial"/>
          <w:sz w:val="20"/>
          <w:szCs w:val="20"/>
        </w:rPr>
        <w:t xml:space="preserve"> coinvolgere un’intera comunità: </w:t>
      </w:r>
      <w:r w:rsidR="00442758">
        <w:rPr>
          <w:rFonts w:ascii="Arial" w:hAnsi="Arial" w:cs="Arial"/>
          <w:sz w:val="20"/>
          <w:szCs w:val="20"/>
        </w:rPr>
        <w:t>l</w:t>
      </w:r>
      <w:r w:rsidR="009E241D" w:rsidRPr="00442758">
        <w:rPr>
          <w:rFonts w:ascii="Arial" w:hAnsi="Arial" w:cs="Arial"/>
          <w:sz w:val="20"/>
          <w:szCs w:val="20"/>
        </w:rPr>
        <w:t xml:space="preserve">’Università degli Studi di Perugia intende contribuire ad affrontare queste problematiche mediante la metodologia del Brainstorming di Ateneo, durante il </w:t>
      </w:r>
      <w:r w:rsidR="00442758">
        <w:rPr>
          <w:rFonts w:ascii="Arial" w:hAnsi="Arial" w:cs="Arial"/>
          <w:sz w:val="20"/>
          <w:szCs w:val="20"/>
        </w:rPr>
        <w:t xml:space="preserve">quale </w:t>
      </w:r>
      <w:r w:rsidR="009E241D" w:rsidRPr="00442758">
        <w:rPr>
          <w:rFonts w:ascii="Arial" w:hAnsi="Arial" w:cs="Arial"/>
          <w:sz w:val="20"/>
          <w:szCs w:val="20"/>
        </w:rPr>
        <w:t xml:space="preserve">si confronteranno idee, proposte, fonti di ispirazione, visioni e/o potenziali soluzioni riguardo alle due macro-aree principali del nuovo piano regionale dei rifiuti, </w:t>
      </w:r>
      <w:r>
        <w:rPr>
          <w:rFonts w:ascii="Arial" w:hAnsi="Arial" w:cs="Arial"/>
          <w:sz w:val="20"/>
          <w:szCs w:val="20"/>
        </w:rPr>
        <w:t>ovvero</w:t>
      </w:r>
      <w:r w:rsidR="009E241D" w:rsidRPr="00442758">
        <w:rPr>
          <w:rFonts w:ascii="Arial" w:hAnsi="Arial" w:cs="Arial"/>
          <w:sz w:val="20"/>
          <w:szCs w:val="20"/>
        </w:rPr>
        <w:t xml:space="preserve"> la raccolta dei rifiuti - come poter superare l’attuale modalità di raccolta differenziata con porta a porta spinto, garantendo una maggiore sostenibilità ecologica? – e l’impiantistica, </w:t>
      </w:r>
      <w:r>
        <w:rPr>
          <w:rFonts w:ascii="Arial" w:hAnsi="Arial" w:cs="Arial"/>
          <w:sz w:val="20"/>
          <w:szCs w:val="20"/>
        </w:rPr>
        <w:t>con una riflessione</w:t>
      </w:r>
      <w:r w:rsidR="009E241D" w:rsidRPr="00442758">
        <w:rPr>
          <w:rFonts w:ascii="Arial" w:hAnsi="Arial" w:cs="Arial"/>
          <w:sz w:val="20"/>
          <w:szCs w:val="20"/>
        </w:rPr>
        <w:t xml:space="preserve"> su quali tecnologie innovative poter introdurre nella nostra regione per assicurare un miglioramento della gestione economica del ciclo, della tutela dell’ambiente e della salvaguardia della salute umana.</w:t>
      </w:r>
    </w:p>
    <w:p w:rsidR="009E241D" w:rsidRDefault="009E241D" w:rsidP="005968F2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8C59B9" w:rsidRDefault="008C59B9" w:rsidP="005968F2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9E241D" w:rsidRPr="00520CDF" w:rsidRDefault="009E241D" w:rsidP="005968F2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8C59B9" w:rsidRDefault="005B313E" w:rsidP="005B313E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520CDF">
        <w:rPr>
          <w:rFonts w:ascii="Arial" w:hAnsi="Arial" w:cs="Arial"/>
          <w:sz w:val="20"/>
          <w:szCs w:val="20"/>
        </w:rPr>
        <w:t>Organizzazione</w:t>
      </w:r>
      <w:r w:rsidR="008C59B9">
        <w:rPr>
          <w:rFonts w:ascii="Arial" w:hAnsi="Arial" w:cs="Arial"/>
          <w:sz w:val="20"/>
          <w:szCs w:val="20"/>
        </w:rPr>
        <w:t>:</w:t>
      </w:r>
    </w:p>
    <w:p w:rsidR="008C59B9" w:rsidRDefault="008C59B9" w:rsidP="005B313E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</w:p>
    <w:p w:rsidR="005B313E" w:rsidRPr="00520CDF" w:rsidRDefault="005B313E" w:rsidP="004270DB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520CDF">
        <w:rPr>
          <w:rFonts w:ascii="Arial" w:hAnsi="Arial" w:cs="Arial"/>
          <w:sz w:val="20"/>
          <w:szCs w:val="20"/>
        </w:rPr>
        <w:t>Osservatorio Terza Missione: Giorgio Baldinelli, Gabriele Cruciani, Francesco Galli, Franco Lorenzi, Gianluca Reali.</w:t>
      </w:r>
    </w:p>
    <w:p w:rsidR="005B313E" w:rsidRPr="00520CDF" w:rsidRDefault="005B313E" w:rsidP="005B313E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</w:p>
    <w:p w:rsidR="005968F2" w:rsidRPr="00520CDF" w:rsidRDefault="005B313E" w:rsidP="004270DB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520CDF">
        <w:rPr>
          <w:rFonts w:ascii="Arial" w:hAnsi="Arial" w:cs="Arial"/>
          <w:sz w:val="20"/>
          <w:szCs w:val="20"/>
        </w:rPr>
        <w:lastRenderedPageBreak/>
        <w:t xml:space="preserve">Gruppo di lavoro “Brainstorming </w:t>
      </w:r>
      <w:proofErr w:type="spellStart"/>
      <w:r w:rsidRPr="00520CDF">
        <w:rPr>
          <w:rFonts w:ascii="Arial" w:hAnsi="Arial" w:cs="Arial"/>
          <w:sz w:val="20"/>
          <w:szCs w:val="20"/>
        </w:rPr>
        <w:t>Unipg</w:t>
      </w:r>
      <w:proofErr w:type="spellEnd"/>
      <w:r w:rsidRPr="00520CDF">
        <w:rPr>
          <w:rFonts w:ascii="Arial" w:hAnsi="Arial" w:cs="Arial"/>
          <w:sz w:val="20"/>
          <w:szCs w:val="20"/>
        </w:rPr>
        <w:t xml:space="preserve">”: Marta Alunni Pini, Valeria </w:t>
      </w:r>
      <w:proofErr w:type="spellStart"/>
      <w:r w:rsidRPr="00520CDF">
        <w:rPr>
          <w:rFonts w:ascii="Arial" w:hAnsi="Arial" w:cs="Arial"/>
          <w:sz w:val="20"/>
          <w:szCs w:val="20"/>
        </w:rPr>
        <w:t>Ambrogi</w:t>
      </w:r>
      <w:proofErr w:type="spellEnd"/>
      <w:r w:rsidRPr="00520CDF">
        <w:rPr>
          <w:rFonts w:ascii="Arial" w:hAnsi="Arial" w:cs="Arial"/>
          <w:sz w:val="20"/>
          <w:szCs w:val="20"/>
        </w:rPr>
        <w:t xml:space="preserve">, Antonio </w:t>
      </w:r>
      <w:proofErr w:type="spellStart"/>
      <w:r w:rsidRPr="00520CDF">
        <w:rPr>
          <w:rFonts w:ascii="Arial" w:hAnsi="Arial" w:cs="Arial"/>
          <w:sz w:val="20"/>
          <w:szCs w:val="20"/>
        </w:rPr>
        <w:t>Boggia</w:t>
      </w:r>
      <w:proofErr w:type="spellEnd"/>
      <w:r w:rsidRPr="00520CDF">
        <w:rPr>
          <w:rFonts w:ascii="Arial" w:hAnsi="Arial" w:cs="Arial"/>
          <w:sz w:val="20"/>
          <w:szCs w:val="20"/>
        </w:rPr>
        <w:t xml:space="preserve">, Paolo Carbone, Simonetta Cirilli, Maria Beatrice Conti, Emanuela Costantini, Elisa Delvecchio, Osvaldo Gervasi, Fiorella </w:t>
      </w:r>
      <w:proofErr w:type="spellStart"/>
      <w:r w:rsidRPr="00520CDF">
        <w:rPr>
          <w:rFonts w:ascii="Arial" w:hAnsi="Arial" w:cs="Arial"/>
          <w:sz w:val="20"/>
          <w:szCs w:val="20"/>
        </w:rPr>
        <w:t>Giacalone</w:t>
      </w:r>
      <w:proofErr w:type="spellEnd"/>
      <w:r w:rsidRPr="00520CDF">
        <w:rPr>
          <w:rFonts w:ascii="Arial" w:hAnsi="Arial" w:cs="Arial"/>
          <w:sz w:val="20"/>
          <w:szCs w:val="20"/>
        </w:rPr>
        <w:t xml:space="preserve">, Paolo </w:t>
      </w:r>
      <w:proofErr w:type="spellStart"/>
      <w:r w:rsidRPr="00520CDF">
        <w:rPr>
          <w:rFonts w:ascii="Arial" w:hAnsi="Arial" w:cs="Arial"/>
          <w:sz w:val="20"/>
          <w:szCs w:val="20"/>
        </w:rPr>
        <w:t>Gresele</w:t>
      </w:r>
      <w:proofErr w:type="spellEnd"/>
      <w:r w:rsidRPr="00520CDF">
        <w:rPr>
          <w:rFonts w:ascii="Arial" w:hAnsi="Arial" w:cs="Arial"/>
          <w:sz w:val="20"/>
          <w:szCs w:val="20"/>
        </w:rPr>
        <w:t xml:space="preserve">, Francesco Paolo </w:t>
      </w:r>
      <w:proofErr w:type="spellStart"/>
      <w:r w:rsidRPr="00520CDF">
        <w:rPr>
          <w:rFonts w:ascii="Arial" w:hAnsi="Arial" w:cs="Arial"/>
          <w:sz w:val="20"/>
          <w:szCs w:val="20"/>
        </w:rPr>
        <w:t>Micozzi</w:t>
      </w:r>
      <w:proofErr w:type="spellEnd"/>
      <w:r w:rsidRPr="00520CDF">
        <w:rPr>
          <w:rFonts w:ascii="Arial" w:hAnsi="Arial" w:cs="Arial"/>
          <w:sz w:val="20"/>
          <w:szCs w:val="20"/>
        </w:rPr>
        <w:t>, Assunta Morresi, Maurizio Oliviero, Daniele Parbuono, Cristiano Perugini, Luigi Torre</w:t>
      </w:r>
      <w:r w:rsidR="00520CDF">
        <w:rPr>
          <w:rFonts w:ascii="Arial" w:hAnsi="Arial" w:cs="Arial"/>
          <w:sz w:val="20"/>
          <w:szCs w:val="20"/>
        </w:rPr>
        <w:t>.</w:t>
      </w:r>
      <w:r w:rsidR="005968F2" w:rsidRPr="00520CDF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5B313E" w:rsidRPr="00520CDF" w:rsidRDefault="005B313E" w:rsidP="005968F2">
      <w:pPr>
        <w:pStyle w:val="NormaleWeb"/>
        <w:shd w:val="clear" w:color="auto" w:fill="FFFFFF"/>
        <w:spacing w:before="0" w:beforeAutospacing="0" w:after="0" w:afterAutospacing="0" w:line="276" w:lineRule="atLeast"/>
        <w:textAlignment w:val="baseline"/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:rsidR="005B313E" w:rsidRPr="00520CDF" w:rsidRDefault="005B313E" w:rsidP="005968F2">
      <w:pPr>
        <w:pStyle w:val="NormaleWeb"/>
        <w:shd w:val="clear" w:color="auto" w:fill="FFFFFF"/>
        <w:spacing w:before="0" w:beforeAutospacing="0" w:after="0" w:afterAutospacing="0" w:line="276" w:lineRule="atLeast"/>
        <w:textAlignment w:val="baseline"/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:rsidR="005B313E" w:rsidRPr="00520CDF" w:rsidRDefault="005B313E" w:rsidP="005968F2">
      <w:pPr>
        <w:pStyle w:val="NormaleWeb"/>
        <w:shd w:val="clear" w:color="auto" w:fill="FFFFFF"/>
        <w:spacing w:before="0" w:beforeAutospacing="0" w:after="0" w:afterAutospacing="0" w:line="276" w:lineRule="atLeast"/>
        <w:textAlignment w:val="baseline"/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:rsidR="005968F2" w:rsidRPr="00520CDF" w:rsidRDefault="005968F2" w:rsidP="005968F2">
      <w:pPr>
        <w:pStyle w:val="NormaleWeb"/>
        <w:shd w:val="clear" w:color="auto" w:fill="FFFFFF"/>
        <w:spacing w:before="0" w:beforeAutospacing="0" w:after="0" w:afterAutospacing="0" w:line="276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520CDF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Perugia, </w:t>
      </w:r>
      <w:r w:rsidR="00442758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7 </w:t>
      </w:r>
      <w:r w:rsidR="005B313E" w:rsidRPr="00520CDF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giugno</w:t>
      </w:r>
      <w:r w:rsidRPr="00520CDF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2021</w:t>
      </w:r>
      <w:r w:rsidRPr="00520CDF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B66EAF" w:rsidRPr="00B66EAF" w:rsidRDefault="00B66EAF" w:rsidP="00B66EAF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  <w:bookmarkStart w:id="1" w:name="_GoBack"/>
      <w:bookmarkEnd w:id="1"/>
    </w:p>
    <w:sectPr w:rsidR="00B66EAF" w:rsidRPr="00B66EAF" w:rsidSect="004270D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416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3C4" w:rsidRDefault="007873C4" w:rsidP="005C2BD2">
      <w:r>
        <w:separator/>
      </w:r>
    </w:p>
  </w:endnote>
  <w:endnote w:type="continuationSeparator" w:id="0">
    <w:p w:rsidR="007873C4" w:rsidRDefault="007873C4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758" w:rsidRDefault="00442758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758" w:rsidRPr="008E272F" w:rsidRDefault="00442758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442758" w:rsidRPr="008E272F" w:rsidRDefault="00C9550B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163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oPhPgIAADYEAAAOAAAAZHJzL2Uyb0RvYy54bWysU9tu2zAMfR+wfxD07tpOHDc24hS5NMOA&#10;7gK0+wBFlmNjtqhJSu2u2L+PkpMs296GvQiUSB6S51CLu6FrybPQpgFZ0PgmokRIDmUjDwX98rQL&#10;5pQYy2TJWpCioC/C0Lvl2zeLXuViAjW0pdAEQaTJe1XQ2lqVh6HhteiYuQElJDor0B2zeNWHsNSs&#10;R/SuDSdRlIY96FJp4MIYfN2OTrr0+FUluP1UVUZY0hYUe7P+1P7cuzNcLlh+0EzVDT+1wf6hi441&#10;EoteoLbMMnLUzV9QXcM1GKjsDYcuhKpquPAz4DRx9Mc0jzVTws+C5Bh1ocn8P1j+8fmzJk1Z0Bkl&#10;knUo0ZMYLFnDQNLE0dMrk2PUo8I4O+A7yuxHNeoB+FdDJGxqJg9ipTX0tWAlthe7zPAqdcQxDmTf&#10;f4AS67CjBQ80VLpz3CEbBNFRppeLNK4X7krO0kkcoYujL51Oo2zmS7D8nK20se8EdMQZBdUovUdn&#10;zw/Gum5Yfg5xxSTsmrb18rfytwcMHF+wNqY6n+vCq/maRdn9/H6eBMkkvQ+SqCyD1W6TBOkuvp1t&#10;p9vNZhv/GLfqKimeJNF6kgW7dH4bJFUyC7LbaB5EcbbO0ijJku3OJ2Hpc1FPnuNrZM4O++Ekxh7K&#10;F6RRw7jM+PnQqEF/p6THRS6o+XZkWlDSvpcohdv6s6HPxv5sMMkxtaCWktHc2PF3HJVuDjUij2JL&#10;WKFcVeOZdLqOXZxExuX0BJ8+ktv+67uP+vXdlz8BAAD//wMAUEsDBBQABgAIAAAAIQBriK9u3QAA&#10;AAkBAAAPAAAAZHJzL2Rvd25yZXYueG1sTI/BTsMwEETvSPyDtUjcqF2KUghxqgrBCQmRhgNHJ94m&#10;VuN1iN02/D3LCW47mqfZmWIz+0GccIoukIblQoFAaoN11Gn4qF9u7kHEZMiaIRBq+MYIm/LyojC5&#10;DWeq8LRLneAQirnR0Kc05lLGtkdv4iKMSOztw+RNYjl10k7mzOF+kLdKZdIbR/yhNyM+9dgedkev&#10;YftJ1bP7emveq33l6vpB0Wt20Pr6at4+gkg4pz8YfutzdSi5UxOOZKMYNNwt1xmjfPAk9rNsxbph&#10;UK3WIMtC/l9Q/gAAAP//AwBQSwECLQAUAAYACAAAACEAtoM4kv4AAADhAQAAEwAAAAAAAAAAAAAA&#10;AAAAAAAAW0NvbnRlbnRfVHlwZXNdLnhtbFBLAQItABQABgAIAAAAIQA4/SH/1gAAAJQBAAALAAAA&#10;AAAAAAAAAAAAAC8BAABfcmVscy8ucmVsc1BLAQItABQABgAIAAAAIQD5doPhPgIAADYEAAAOAAAA&#10;AAAAAAAAAAAAAC4CAABkcnMvZTJvRG9jLnhtbFBLAQItABQABgAIAAAAIQBriK9u3QAAAAkBAAAP&#10;AAAAAAAAAAAAAAAAAJgEAABkcnMvZG93bnJldi54bWxQSwUGAAAAAAQABADzAAAAogUAAAAA&#10;" filled="f" stroked="f">
          <v:textbox inset="0,0,0,0">
            <w:txbxContent>
              <w:p w:rsidR="00442758" w:rsidRPr="00F27E9C" w:rsidRDefault="00442758" w:rsidP="00DB2B68">
                <w:pPr>
                  <w:rPr>
                    <w:rFonts w:ascii="Work Sans" w:hAnsi="Work Sans"/>
                    <w:sz w:val="16"/>
                  </w:rPr>
                </w:pPr>
                <w:r w:rsidRPr="00F27E9C">
                  <w:rPr>
                    <w:rFonts w:ascii="Work Sans" w:hAnsi="Work Sans" w:cs="Arial"/>
                    <w:sz w:val="18"/>
                    <w:szCs w:val="20"/>
                    <w:shd w:val="clear" w:color="auto" w:fill="FFFFFF"/>
                  </w:rPr>
                  <w:t>Ufficio Comunicazione Istituzionale, Social media e Grafica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_x0000_s2162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BBZ7AEAAL4DAAAOAAAAZHJzL2Uyb0RvYy54bWysU8Fu2zAMvQ/YPwi6L3aaJdiMOEXXosOA&#10;bh3Q7gMYWY6F2aJGKbGzrx8lx2m33YpeBEqiHt97pNaXQ9eKgyZv0JZyPsul0FZhZeyulD8eb999&#10;kMIHsBW0aHUpj9rLy83bN+veFfoCG2wrTYJBrC96V8omBFdkmVeN7sDP0GnLlzVSB4G3tMsqgp7R&#10;uza7yPNV1iNVjlBp7/n0ZryUm4Rf11qF+7r2Ooi2lMwtpJXSuo1rtllDsSNwjVEnGvACFh0Yy0XP&#10;UDcQQOzJ/AfVGUXosQ4zhV2GdW2UThpYzTz/R81DA04nLWyOd2eb/OvBqm+H7yRMVcqVFBY6btGj&#10;HoL4hINYvY/29M4XnPXgOC8MfM5tTlK9u0P10wuL1w3Ynb4iwr7RUDG9eXyZPXs64vgIsu2/YsV1&#10;YB8wAQ01ddE7dkMwOrfpeG5N5KJiyeVyvsiXUii+Wy0W+cdlKgHF9NqRD581diIGpSRufUKHw50P&#10;kQ0UU0osZvHWtG1qf2v/OuDEeJLYR8Ij9TBsh+RTkhaVbbE6shzCcaj4E3DQIP2WoueBKqX/tQfS&#10;UrRfLFsSp28KaAq2UwBW8dNSBinG8DqMU7p3ZHYNI4+mW7xi22qTFD2xONHlIUlCTwMdp/D5PmU9&#10;fbvNHwAAAP//AwBQSwMEFAAGAAgAAAAhAJeQl7jeAAAACQEAAA8AAABkcnMvZG93bnJldi54bWxM&#10;j8FOwzAQRO9I/IO1SNyo3SBCksapKgQnJEQaDhyd2E2sxusQu234e5YTHFfzNPO23C5uZGczB+tR&#10;wnolgBnsvLbYS/hoXu4yYCEq1Gr0aCR8mwDb6vqqVIX2F6zNeR97RiUYCiVhiHEqOA/dYJwKKz8Z&#10;pOzgZ6cinXPP9awuVO5GngiRcqcs0sKgJvM0mO64PzkJu0+sn+3XW/teH2rbNLnA1/Qo5e3NstsA&#10;i2aJfzD86pM6VOTU+hPqwEYJj/dZQqiEJAdGeZ4lD8BaAkWSAq9K/v+D6gcAAP//AwBQSwECLQAU&#10;AAYACAAAACEAtoM4kv4AAADhAQAAEwAAAAAAAAAAAAAAAAAAAAAAW0NvbnRlbnRfVHlwZXNdLnht&#10;bFBLAQItABQABgAIAAAAIQA4/SH/1gAAAJQBAAALAAAAAAAAAAAAAAAAAC8BAABfcmVscy8ucmVs&#10;c1BLAQItABQABgAIAAAAIQC89BBZ7AEAAL4DAAAOAAAAAAAAAAAAAAAAAC4CAABkcnMvZTJvRG9j&#10;LnhtbFBLAQItABQABgAIAAAAIQCXkJe43gAAAAkBAAAPAAAAAAAAAAAAAAAAAEYEAABkcnMvZG93&#10;bnJldi54bWxQSwUGAAAAAAQABADzAAAAUQUAAAAA&#10;" filled="f" stroked="f">
          <v:textbox inset="0,0,0,0">
            <w:txbxContent>
              <w:p w:rsidR="00442758" w:rsidRDefault="0044275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075 585 2255</w:t>
                </w:r>
              </w:p>
              <w:p w:rsidR="00442758" w:rsidRPr="00DD4F41" w:rsidRDefault="0044275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ufficio.stampa@unipg.it</w:t>
                </w:r>
              </w:p>
              <w:p w:rsidR="00442758" w:rsidRPr="00DD4F41" w:rsidRDefault="0044275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>
        <v:shape id="_x0000_s2161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HKFQAIAAD0EAAAOAAAAZHJzL2Uyb0RvYy54bWysU9tu2zAMfR+wfxD07thOXCc26hRt0gwD&#10;ugvQ7gMUWY6N2aImKbG7Yv8+So6zbnsb9iJQInlInkNd3wxdS05CmwZkQeNZRImQHMpGHgr65WkX&#10;rCgxlsmStSBFQZ+FoTfrt2+ue5WLOdTQlkITBJEm71VBa2tVHoaG16JjZgZKSHRWoDtm8aoPYalZ&#10;j+hdG86jKA170KXSwIUx+LodnXTt8atKcPupqoywpC0o9mb9qf25d2e4vmb5QTNVN/zcBvuHLjrW&#10;SCx6gdoyy8hRN39BdQ3XYKCyMw5dCFXVcOFnwGni6I9pHmumhJ8FyTHqQpP5f7D84+mzJk2J2lEi&#10;WYcSPYnBkjsYSJo4enplcox6VBhnB3x3oW5Uox6AfzVEwqZm8iButYa+FqzE9mKXGb5KHXGMA9n3&#10;H6DEOuxowQMNle4cILJBEB1ler5I43rhruRiGacRujj60sUiyq58CZZP2Uob+05AR5xRUI3Se3R2&#10;ejDWdcPyKcQVk7Br2tbL38rfHjBwfMHamOp8rguv5ksWZfer+1USJPP0Pkiisgxud5skSHfx8mq7&#10;2G422/jHuFWvkuJ5Et3Ns2CXrpZBUiVXQbaMVkEUZ3dZGiVZst35JCw9FfXkOb5G5uywH7xM80mT&#10;PZTPyKaGcafxD6JRg/5OSY/7XFDz7ci0oKR9L1ERt/yToSdjPxlMckwtqKVkNDd2/CRHpZtDjcij&#10;5hJuUbWq8YQ6eccuzlrjjnqez//JfYLXdx/169evfwIAAP//AwBQSwMEFAAGAAgAAAAhAPfIB8fd&#10;AAAACQEAAA8AAABkcnMvZG93bnJldi54bWxMj8FOwzAQRO9I/IO1SNyo3SBCm8apKgQnJEQaDhyd&#10;eJtEjdchdtvw9ywnOD7NaPZtvp3dIM44hd6ThuVCgUBqvO2p1fBRvdytQIRoyJrBE2r4xgDb4voq&#10;N5n1FyrxvI+t4BEKmdHQxThmUoamQ2fCwo9InB385ExknFppJ3PhcTfIRKlUOtMTX+jMiE8dNsf9&#10;yWnYfVL53H+91e/loeyraq3oNT1qfXsz7zYgIs7xrwy/+qwOBTvV/kQ2iIH5UT1wVUOyBsH5/Spl&#10;rjlQSQqyyOX/D4ofAAAA//8DAFBLAQItABQABgAIAAAAIQC2gziS/gAAAOEBAAATAAAAAAAAAAAA&#10;AAAAAAAAAABbQ29udGVudF9UeXBlc10ueG1sUEsBAi0AFAAGAAgAAAAhADj9If/WAAAAlAEAAAsA&#10;AAAAAAAAAAAAAAAALwEAAF9yZWxzLy5yZWxzUEsBAi0AFAAGAAgAAAAhADpAcoVAAgAAPQQAAA4A&#10;AAAAAAAAAAAAAAAALgIAAGRycy9lMm9Eb2MueG1sUEsBAi0AFAAGAAgAAAAhAPfIB8fdAAAACQEA&#10;AA8AAAAAAAAAAAAAAAAAmgQAAGRycy9kb3ducmV2LnhtbFBLBQYAAAAABAAEAPMAAACkBQAAAAA=&#10;" filled="f" stroked="f">
          <v:textbox inset="0,0,0,0">
            <w:txbxContent>
              <w:p w:rsidR="00442758" w:rsidRDefault="00442758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via Zefferino Faina, 4</w:t>
                </w:r>
              </w:p>
              <w:p w:rsidR="00442758" w:rsidRPr="00DD4F41" w:rsidRDefault="00442758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758" w:rsidRDefault="00442758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3C4" w:rsidRDefault="007873C4" w:rsidP="005C2BD2">
      <w:r>
        <w:separator/>
      </w:r>
    </w:p>
  </w:footnote>
  <w:footnote w:type="continuationSeparator" w:id="0">
    <w:p w:rsidR="007873C4" w:rsidRDefault="007873C4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758" w:rsidRDefault="00C9550B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758" w:rsidRDefault="00C9550B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758" w:rsidRDefault="00C9550B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658D9"/>
    <w:multiLevelType w:val="multilevel"/>
    <w:tmpl w:val="6DE08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8F0BB6"/>
    <w:multiLevelType w:val="multilevel"/>
    <w:tmpl w:val="D5000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B97150"/>
    <w:multiLevelType w:val="multilevel"/>
    <w:tmpl w:val="BF1E6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1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0685E"/>
    <w:rsid w:val="000305E6"/>
    <w:rsid w:val="000545C9"/>
    <w:rsid w:val="000615D9"/>
    <w:rsid w:val="00073475"/>
    <w:rsid w:val="0009133E"/>
    <w:rsid w:val="000C4A53"/>
    <w:rsid w:val="000E340E"/>
    <w:rsid w:val="0010041F"/>
    <w:rsid w:val="00121708"/>
    <w:rsid w:val="001645A1"/>
    <w:rsid w:val="001805C9"/>
    <w:rsid w:val="001974D7"/>
    <w:rsid w:val="001C26F9"/>
    <w:rsid w:val="00204420"/>
    <w:rsid w:val="0021300B"/>
    <w:rsid w:val="00213505"/>
    <w:rsid w:val="00287D82"/>
    <w:rsid w:val="002D13C2"/>
    <w:rsid w:val="002E641F"/>
    <w:rsid w:val="00306D01"/>
    <w:rsid w:val="00321912"/>
    <w:rsid w:val="003D4636"/>
    <w:rsid w:val="00407348"/>
    <w:rsid w:val="00414C83"/>
    <w:rsid w:val="004270DB"/>
    <w:rsid w:val="00442758"/>
    <w:rsid w:val="004552EA"/>
    <w:rsid w:val="00466CF4"/>
    <w:rsid w:val="004D6B2E"/>
    <w:rsid w:val="00506D61"/>
    <w:rsid w:val="00517AD8"/>
    <w:rsid w:val="00520CDF"/>
    <w:rsid w:val="00527B63"/>
    <w:rsid w:val="0053096A"/>
    <w:rsid w:val="005340EC"/>
    <w:rsid w:val="00537EA2"/>
    <w:rsid w:val="005968F2"/>
    <w:rsid w:val="005B313E"/>
    <w:rsid w:val="005C2BD2"/>
    <w:rsid w:val="005D749B"/>
    <w:rsid w:val="005F1B71"/>
    <w:rsid w:val="0061352A"/>
    <w:rsid w:val="00662B29"/>
    <w:rsid w:val="006710D9"/>
    <w:rsid w:val="006A1D09"/>
    <w:rsid w:val="006C25A5"/>
    <w:rsid w:val="006D2FEB"/>
    <w:rsid w:val="006F0AAF"/>
    <w:rsid w:val="007005F7"/>
    <w:rsid w:val="0072525E"/>
    <w:rsid w:val="007347C6"/>
    <w:rsid w:val="00741ACC"/>
    <w:rsid w:val="00781B86"/>
    <w:rsid w:val="007873C4"/>
    <w:rsid w:val="007A2DA3"/>
    <w:rsid w:val="007A707D"/>
    <w:rsid w:val="007C37B2"/>
    <w:rsid w:val="007D0A16"/>
    <w:rsid w:val="007F5D34"/>
    <w:rsid w:val="00800680"/>
    <w:rsid w:val="00804614"/>
    <w:rsid w:val="00804B22"/>
    <w:rsid w:val="00840990"/>
    <w:rsid w:val="00840C70"/>
    <w:rsid w:val="00844740"/>
    <w:rsid w:val="0084677F"/>
    <w:rsid w:val="0088514D"/>
    <w:rsid w:val="008C59B9"/>
    <w:rsid w:val="008D3D59"/>
    <w:rsid w:val="008D7000"/>
    <w:rsid w:val="008E272F"/>
    <w:rsid w:val="00902464"/>
    <w:rsid w:val="00904D47"/>
    <w:rsid w:val="009141AF"/>
    <w:rsid w:val="00924430"/>
    <w:rsid w:val="009340F8"/>
    <w:rsid w:val="00941AA9"/>
    <w:rsid w:val="009644E6"/>
    <w:rsid w:val="00976B91"/>
    <w:rsid w:val="00980658"/>
    <w:rsid w:val="009A43CF"/>
    <w:rsid w:val="009D7127"/>
    <w:rsid w:val="009E241D"/>
    <w:rsid w:val="00A12608"/>
    <w:rsid w:val="00A3402D"/>
    <w:rsid w:val="00A74737"/>
    <w:rsid w:val="00A8784F"/>
    <w:rsid w:val="00A93F4C"/>
    <w:rsid w:val="00AB2D43"/>
    <w:rsid w:val="00AE4671"/>
    <w:rsid w:val="00AF5C9A"/>
    <w:rsid w:val="00B05406"/>
    <w:rsid w:val="00B377A5"/>
    <w:rsid w:val="00B42183"/>
    <w:rsid w:val="00B66EAF"/>
    <w:rsid w:val="00B91007"/>
    <w:rsid w:val="00BB6CA0"/>
    <w:rsid w:val="00BD55C9"/>
    <w:rsid w:val="00BE418E"/>
    <w:rsid w:val="00C11DB5"/>
    <w:rsid w:val="00C2049E"/>
    <w:rsid w:val="00C22FCC"/>
    <w:rsid w:val="00C7117F"/>
    <w:rsid w:val="00C9550B"/>
    <w:rsid w:val="00CA6A41"/>
    <w:rsid w:val="00CD24C6"/>
    <w:rsid w:val="00D63DCD"/>
    <w:rsid w:val="00D67348"/>
    <w:rsid w:val="00DA1ADB"/>
    <w:rsid w:val="00DB2B68"/>
    <w:rsid w:val="00DB6A42"/>
    <w:rsid w:val="00DD4F41"/>
    <w:rsid w:val="00DE49EC"/>
    <w:rsid w:val="00DE4A69"/>
    <w:rsid w:val="00DF1B9D"/>
    <w:rsid w:val="00E06FFB"/>
    <w:rsid w:val="00E16032"/>
    <w:rsid w:val="00E40E76"/>
    <w:rsid w:val="00E44A34"/>
    <w:rsid w:val="00E56C98"/>
    <w:rsid w:val="00E57ADA"/>
    <w:rsid w:val="00E8397B"/>
    <w:rsid w:val="00E92206"/>
    <w:rsid w:val="00E95410"/>
    <w:rsid w:val="00E95755"/>
    <w:rsid w:val="00F224F8"/>
    <w:rsid w:val="00F27588"/>
    <w:rsid w:val="00F27E9C"/>
    <w:rsid w:val="00F317E3"/>
    <w:rsid w:val="00F34FC1"/>
    <w:rsid w:val="00F35F22"/>
    <w:rsid w:val="00F40CB5"/>
    <w:rsid w:val="00F46D9F"/>
    <w:rsid w:val="00F46DC5"/>
    <w:rsid w:val="00F91B3C"/>
    <w:rsid w:val="00FE3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27B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DE49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rsid w:val="00AB2D43"/>
    <w:rPr>
      <w:color w:val="0000FF"/>
      <w:u w:val="single"/>
    </w:rPr>
  </w:style>
  <w:style w:type="paragraph" w:customStyle="1" w:styleId="xmsonormal">
    <w:name w:val="x_msonormal"/>
    <w:basedOn w:val="Normale"/>
    <w:rsid w:val="00AB2D43"/>
    <w:pPr>
      <w:spacing w:before="100" w:beforeAutospacing="1" w:after="100" w:afterAutospacing="1"/>
    </w:pPr>
  </w:style>
  <w:style w:type="character" w:styleId="Collegamentovisitato">
    <w:name w:val="FollowedHyperlink"/>
    <w:basedOn w:val="Carpredefinitoparagrafo"/>
    <w:uiPriority w:val="99"/>
    <w:semiHidden/>
    <w:unhideWhenUsed/>
    <w:rsid w:val="009644E6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2D13C2"/>
    <w:pPr>
      <w:spacing w:before="100" w:beforeAutospacing="1" w:after="100" w:afterAutospacing="1"/>
    </w:pPr>
    <w:rPr>
      <w:lang w:eastAsia="zh-TW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27B63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E49E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c-article-author-listitem">
    <w:name w:val="c-article-author-list__item"/>
    <w:basedOn w:val="Normale"/>
    <w:rsid w:val="00DE49EC"/>
    <w:pPr>
      <w:spacing w:before="100" w:beforeAutospacing="1" w:after="100" w:afterAutospacing="1"/>
    </w:pPr>
  </w:style>
  <w:style w:type="paragraph" w:customStyle="1" w:styleId="c-author-listshow-less">
    <w:name w:val="c-author-list__show-less"/>
    <w:basedOn w:val="Normale"/>
    <w:rsid w:val="00DE49EC"/>
    <w:pPr>
      <w:spacing w:before="100" w:beforeAutospacing="1" w:after="100" w:afterAutospacing="1"/>
    </w:pPr>
  </w:style>
  <w:style w:type="paragraph" w:customStyle="1" w:styleId="c-article-info-details">
    <w:name w:val="c-article-info-details"/>
    <w:basedOn w:val="Normale"/>
    <w:rsid w:val="00DE49EC"/>
    <w:pPr>
      <w:spacing w:before="100" w:beforeAutospacing="1" w:after="100" w:afterAutospacing="1"/>
    </w:pPr>
  </w:style>
  <w:style w:type="character" w:customStyle="1" w:styleId="u-visually-hidden">
    <w:name w:val="u-visually-hidden"/>
    <w:basedOn w:val="Carpredefinitoparagrafo"/>
    <w:rsid w:val="00DE49EC"/>
  </w:style>
  <w:style w:type="character" w:customStyle="1" w:styleId="c-bibliographic-informationvalue">
    <w:name w:val="c-bibliographic-information__value"/>
    <w:basedOn w:val="Carpredefinitoparagrafo"/>
    <w:rsid w:val="00DE49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5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1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6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0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0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G1u3O5byoWAdFP773sRHBQ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BDD1FE-FEB5-4C15-8306-6F6A9F156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Standard</cp:lastModifiedBy>
  <cp:revision>2</cp:revision>
  <cp:lastPrinted>2021-06-03T10:18:00Z</cp:lastPrinted>
  <dcterms:created xsi:type="dcterms:W3CDTF">2021-06-07T09:03:00Z</dcterms:created>
  <dcterms:modified xsi:type="dcterms:W3CDTF">2021-06-07T09:03:00Z</dcterms:modified>
</cp:coreProperties>
</file>