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FCD" w:rsidRPr="00315FCD" w:rsidRDefault="00315FCD" w:rsidP="00315FCD">
      <w:pPr>
        <w:jc w:val="center"/>
        <w:rPr>
          <w:rFonts w:ascii="Arial" w:hAnsi="Arial" w:cs="Arial"/>
          <w:sz w:val="27"/>
          <w:szCs w:val="27"/>
        </w:rPr>
      </w:pPr>
      <w:r w:rsidRPr="00315FCD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  <w:r w:rsidRPr="00315FCD">
        <w:rPr>
          <w:rFonts w:ascii="Arial" w:hAnsi="Arial" w:cs="Arial"/>
          <w:color w:val="000000"/>
          <w:bdr w:val="none" w:sz="0" w:space="0" w:color="auto" w:frame="1"/>
        </w:rPr>
        <w:t> </w:t>
      </w:r>
      <w:r w:rsidRPr="00315FCD">
        <w:rPr>
          <w:rFonts w:ascii="Arial" w:hAnsi="Arial" w:cs="Arial"/>
          <w:sz w:val="22"/>
          <w:szCs w:val="22"/>
          <w:bdr w:val="none" w:sz="0" w:space="0" w:color="auto" w:frame="1"/>
        </w:rPr>
        <w:br/>
      </w:r>
    </w:p>
    <w:p w:rsidR="00315FCD" w:rsidRPr="00315FCD" w:rsidRDefault="00315FCD" w:rsidP="00315FCD">
      <w:pPr>
        <w:rPr>
          <w:rFonts w:ascii="Arial" w:hAnsi="Arial" w:cs="Arial"/>
          <w:sz w:val="27"/>
          <w:szCs w:val="27"/>
        </w:rPr>
      </w:pPr>
      <w:r w:rsidRPr="00315FCD">
        <w:rPr>
          <w:rFonts w:ascii="Arial" w:hAnsi="Arial" w:cs="Arial"/>
          <w:sz w:val="22"/>
          <w:szCs w:val="22"/>
          <w:bdr w:val="none" w:sz="0" w:space="0" w:color="auto" w:frame="1"/>
        </w:rPr>
        <w:br/>
      </w:r>
    </w:p>
    <w:p w:rsidR="00315FCD" w:rsidRPr="00315FCD" w:rsidRDefault="00315FCD" w:rsidP="00315FCD">
      <w:pPr>
        <w:jc w:val="center"/>
        <w:rPr>
          <w:rFonts w:ascii="Arial" w:hAnsi="Arial" w:cs="Arial"/>
          <w:sz w:val="20"/>
          <w:szCs w:val="20"/>
        </w:rPr>
      </w:pPr>
      <w:bookmarkStart w:id="0" w:name="_GoBack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Il Rettore Oliviero ai festeggiamenti della Repubblica del 2 giugno all’Ambasciata d’Italia a Tel Aviv e in visita istituzionale a Gerusalemme e Betlemme presso la</w:t>
      </w:r>
      <w:r w:rsidRPr="00315FCD">
        <w:rPr>
          <w:rFonts w:ascii="Arial" w:hAnsi="Arial" w:cs="Arial"/>
          <w:b/>
          <w:bCs/>
          <w:i/>
          <w:iCs/>
          <w:sz w:val="20"/>
          <w:szCs w:val="20"/>
          <w:bdr w:val="none" w:sz="0" w:space="0" w:color="auto" w:frame="1"/>
        </w:rPr>
        <w:t> Terra Santa School</w:t>
      </w:r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 - Consegnati alle studentesse e agli studenti 114 diplomi di maturità</w:t>
      </w:r>
    </w:p>
    <w:bookmarkEnd w:id="0"/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“La vicinanza del nostro Ateneo, in particolar modo in questi momenti difficili, a una terra bellissima ma travagliata, vuole essere un gesto di attenzione, di amicizia e di pace tra i popoli. La straordinaria accoglienza con cui siamo stati ricevuti e le commoventi parole delle studentesse e degli studenti della Terra Santa School che hanno conseguito la maturità, ci hanno profondamente toccato. La loro umanità e la loro determinazione a superare le avversità ci incoraggiano a perseverare nell’impegno di questi anni, al fine di assicurare a ognuno di loro il diritto allo studio, che costituisce l’unico vero e grande investimento nella costruzione di un percorso di pace. Cultura, educazione e formazione rappresentano, infatti, le principali fondamenta su cui edificare modelli di società migliori e più giuste.”</w:t>
      </w: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Queste le parole del </w:t>
      </w:r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Magnifico Rettore Prof. Maurizio Oliviero 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a commento della visita istituzionale tenutasi la settimana scorsa e iniziata mercoledì 2 giugno, Festa della Repubblica Italiana, con una cerimonia ufficiale presso l’Ambasciata d’Italia a Tel Aviv. Al ricevimento, su invito di </w:t>
      </w:r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Sua Eccellenza Gianluigi Benedetti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, dal 2017 Ambasciatore italiano presso lo Stato d’Israele, presente anche la </w:t>
      </w:r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scrittrice Manuela </w:t>
      </w:r>
      <w:proofErr w:type="spellStart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Dviri</w:t>
      </w:r>
      <w:proofErr w:type="spellEnd"/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, insegnante, scrittrice e pacifista, nota in tutto il mondo per i suoi scritti di ferma condanna di tutte le guerre.</w:t>
      </w: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br/>
      </w:r>
    </w:p>
    <w:p w:rsidR="00315FCD" w:rsidRPr="00315FCD" w:rsidRDefault="00315FCD" w:rsidP="00315FCD">
      <w:pPr>
        <w:rPr>
          <w:rFonts w:ascii="Arial" w:hAnsi="Arial" w:cs="Arial"/>
          <w:sz w:val="20"/>
          <w:szCs w:val="20"/>
        </w:rPr>
      </w:pP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La visita è proseguita nei giorni successivi a Gerusalemme e Betlemme con la consegna, da parte del Rettore, di 114 diplomi di maturità alle studentesse e agli studenti della </w:t>
      </w:r>
      <w:r w:rsidRPr="00315FCD"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Terra Santa School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, istituzione fondata nel 1641. Alle cerimonie, presenti anche il Console Generale di Gerusalemme, </w:t>
      </w:r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Sua Eccellenza Giuseppe Fedele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, il 168º Custode di Terra Santa, </w:t>
      </w:r>
      <w:proofErr w:type="spellStart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Fr</w:t>
      </w:r>
      <w:proofErr w:type="spellEnd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. Francesco Patton OFM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, il Direttore delle Scuole di Terra Santa, </w:t>
      </w:r>
      <w:proofErr w:type="spellStart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Fr</w:t>
      </w:r>
      <w:proofErr w:type="spellEnd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. Ibrahim </w:t>
      </w:r>
      <w:proofErr w:type="spellStart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Faltas</w:t>
      </w:r>
      <w:proofErr w:type="spellEnd"/>
      <w:r w:rsidRPr="00315FCD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 OFM </w:t>
      </w:r>
      <w:r w:rsidRPr="00315FCD">
        <w:rPr>
          <w:rFonts w:ascii="Arial" w:hAnsi="Arial" w:cs="Arial"/>
          <w:sz w:val="20"/>
          <w:szCs w:val="20"/>
          <w:bdr w:val="none" w:sz="0" w:space="0" w:color="auto" w:frame="1"/>
        </w:rPr>
        <w:t>e numerose autorità locali intervenute per l’occasione.</w:t>
      </w:r>
    </w:p>
    <w:p w:rsidR="00315FCD" w:rsidRPr="00315FCD" w:rsidRDefault="00315FCD" w:rsidP="00315FCD">
      <w:pPr>
        <w:textAlignment w:val="baseline"/>
        <w:rPr>
          <w:rFonts w:ascii="Calibri" w:hAnsi="Calibri" w:cs="Calibri"/>
          <w:color w:val="000000"/>
        </w:rPr>
      </w:pPr>
    </w:p>
    <w:p w:rsidR="00315FCD" w:rsidRPr="00315FCD" w:rsidRDefault="00315FCD" w:rsidP="00315FCD">
      <w:pPr>
        <w:textAlignment w:val="baseline"/>
        <w:rPr>
          <w:rFonts w:ascii="Calibri" w:hAnsi="Calibri" w:cs="Calibri"/>
          <w:color w:val="000000"/>
        </w:rPr>
      </w:pPr>
    </w:p>
    <w:p w:rsidR="00315FCD" w:rsidRPr="00315FCD" w:rsidRDefault="00315FCD" w:rsidP="00315FCD">
      <w:pPr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 w:rsidRPr="00315FCD">
        <w:rPr>
          <w:rFonts w:ascii="Arial" w:hAnsi="Arial" w:cs="Arial"/>
          <w:b/>
          <w:color w:val="000000"/>
          <w:sz w:val="20"/>
          <w:szCs w:val="20"/>
        </w:rPr>
        <w:t>Perugia, 7 giugno 2021</w:t>
      </w:r>
    </w:p>
    <w:p w:rsidR="00B66EAF" w:rsidRPr="00315FCD" w:rsidRDefault="00B66EAF" w:rsidP="00315FCD"/>
    <w:sectPr w:rsidR="00B66EAF" w:rsidRPr="00315FCD" w:rsidSect="004270D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41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3C4" w:rsidRDefault="007873C4" w:rsidP="005C2BD2">
      <w:r>
        <w:separator/>
      </w:r>
    </w:p>
  </w:endnote>
  <w:endnote w:type="continuationSeparator" w:id="0">
    <w:p w:rsidR="007873C4" w:rsidRDefault="007873C4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Pr="008E272F" w:rsidRDefault="00442758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442758" w:rsidRPr="008E272F" w:rsidRDefault="00B738CC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Pr="00F27E9C" w:rsidRDefault="0044275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    <v:textbox inset="0,0,0,0">
                <w:txbxContent>
                  <w:p w:rsidR="00442758" w:rsidRPr="00F27E9C" w:rsidRDefault="0044275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42758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075 585 2255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ufficio.stampa@unipg.it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442758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075 585 2255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ufficio.stampa@unipg.it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Zefferino Faina, 4</w:t>
                          </w:r>
                        </w:p>
                        <w:p w:rsidR="00442758" w:rsidRPr="00DD4F41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    <v:textbox inset="0,0,0,0">
                <w:txbxContent>
                  <w:p w:rsidR="00442758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Zefferino Faina, 4</w:t>
                    </w:r>
                  </w:p>
                  <w:p w:rsidR="00442758" w:rsidRPr="00DD4F41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3C4" w:rsidRDefault="007873C4" w:rsidP="005C2BD2">
      <w:r>
        <w:separator/>
      </w:r>
    </w:p>
  </w:footnote>
  <w:footnote w:type="continuationSeparator" w:id="0">
    <w:p w:rsidR="007873C4" w:rsidRDefault="007873C4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315FC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315FC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315FC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45C9"/>
    <w:rsid w:val="000615D9"/>
    <w:rsid w:val="00073475"/>
    <w:rsid w:val="0009133E"/>
    <w:rsid w:val="000C4A53"/>
    <w:rsid w:val="000E340E"/>
    <w:rsid w:val="0010041F"/>
    <w:rsid w:val="00121708"/>
    <w:rsid w:val="001645A1"/>
    <w:rsid w:val="001805C9"/>
    <w:rsid w:val="001974D7"/>
    <w:rsid w:val="001C26F9"/>
    <w:rsid w:val="00204420"/>
    <w:rsid w:val="0021300B"/>
    <w:rsid w:val="00213505"/>
    <w:rsid w:val="00287D82"/>
    <w:rsid w:val="002D13C2"/>
    <w:rsid w:val="002E641F"/>
    <w:rsid w:val="00306D01"/>
    <w:rsid w:val="00315FCD"/>
    <w:rsid w:val="00321912"/>
    <w:rsid w:val="00330D4F"/>
    <w:rsid w:val="003D4636"/>
    <w:rsid w:val="00407348"/>
    <w:rsid w:val="00414C83"/>
    <w:rsid w:val="004270DB"/>
    <w:rsid w:val="00442758"/>
    <w:rsid w:val="004552EA"/>
    <w:rsid w:val="00466CF4"/>
    <w:rsid w:val="004D6B2E"/>
    <w:rsid w:val="00506D61"/>
    <w:rsid w:val="00517AD8"/>
    <w:rsid w:val="00520CDF"/>
    <w:rsid w:val="00527B63"/>
    <w:rsid w:val="0053096A"/>
    <w:rsid w:val="005340EC"/>
    <w:rsid w:val="00537EA2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6F0AAF"/>
    <w:rsid w:val="007005F7"/>
    <w:rsid w:val="0072525E"/>
    <w:rsid w:val="007347C6"/>
    <w:rsid w:val="00741ACC"/>
    <w:rsid w:val="00781B86"/>
    <w:rsid w:val="007873C4"/>
    <w:rsid w:val="007A2DA3"/>
    <w:rsid w:val="007A707D"/>
    <w:rsid w:val="007C37B2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9B9"/>
    <w:rsid w:val="008D3D59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9E241D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377A5"/>
    <w:rsid w:val="00B42183"/>
    <w:rsid w:val="00B66EAF"/>
    <w:rsid w:val="00B738CC"/>
    <w:rsid w:val="00B91007"/>
    <w:rsid w:val="00BB6CA0"/>
    <w:rsid w:val="00BD55C9"/>
    <w:rsid w:val="00BE418E"/>
    <w:rsid w:val="00C11DB5"/>
    <w:rsid w:val="00C2049E"/>
    <w:rsid w:val="00C22FCC"/>
    <w:rsid w:val="00C7117F"/>
    <w:rsid w:val="00C9550B"/>
    <w:rsid w:val="00CA6A41"/>
    <w:rsid w:val="00CD24C6"/>
    <w:rsid w:val="00D63DCD"/>
    <w:rsid w:val="00D67348"/>
    <w:rsid w:val="00D67DFC"/>
    <w:rsid w:val="00DA1ADB"/>
    <w:rsid w:val="00DB2B68"/>
    <w:rsid w:val="00DB6A42"/>
    <w:rsid w:val="00DD4F41"/>
    <w:rsid w:val="00DE49EC"/>
    <w:rsid w:val="00DE4A69"/>
    <w:rsid w:val="00DF1B9D"/>
    <w:rsid w:val="00E06FFB"/>
    <w:rsid w:val="00E16032"/>
    <w:rsid w:val="00E40E76"/>
    <w:rsid w:val="00E44A34"/>
    <w:rsid w:val="00E56C98"/>
    <w:rsid w:val="00E57ADA"/>
    <w:rsid w:val="00E8397B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  <w15:docId w15:val="{4C737AFE-40D4-4156-93D3-C97F86E9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character" w:styleId="Enfasigrassetto">
    <w:name w:val="Strong"/>
    <w:uiPriority w:val="22"/>
    <w:qFormat/>
    <w:rsid w:val="00D67D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7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891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951667314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247077816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  <w:div w:id="1783919278">
          <w:marLeft w:val="0"/>
          <w:marRight w:val="0"/>
          <w:marTop w:val="0"/>
          <w:marBottom w:val="0"/>
          <w:divBdr>
            <w:top w:val="single" w:sz="8" w:space="1" w:color="FFFFFF"/>
            <w:left w:val="single" w:sz="8" w:space="4" w:color="FFFFFF"/>
            <w:bottom w:val="single" w:sz="8" w:space="1" w:color="FFFFFF"/>
            <w:right w:val="single" w:sz="8" w:space="4" w:color="FFFFFF"/>
          </w:divBdr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87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4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1554E-400C-4156-94AC-49EAB6931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2</cp:revision>
  <cp:lastPrinted>2021-06-03T10:18:00Z</cp:lastPrinted>
  <dcterms:created xsi:type="dcterms:W3CDTF">2021-06-09T07:05:00Z</dcterms:created>
  <dcterms:modified xsi:type="dcterms:W3CDTF">2021-06-09T07:05:00Z</dcterms:modified>
</cp:coreProperties>
</file>