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E9" w:rsidRDefault="00D512E9" w:rsidP="00D512E9">
      <w:pPr>
        <w:pStyle w:val="NormaleWeb"/>
        <w:shd w:val="clear" w:color="auto" w:fill="FFFFFF"/>
        <w:spacing w:before="0" w:beforeAutospacing="0" w:after="0" w:afterAutospacing="0"/>
        <w:textAlignment w:val="baseline"/>
        <w:rPr>
          <w:rFonts w:ascii="Open Sans" w:hAnsi="Open Sans" w:cs="Open Sans"/>
          <w:color w:val="555555"/>
        </w:rPr>
      </w:pPr>
      <w:r w:rsidRPr="00D512E9">
        <w:rPr>
          <w:rFonts w:ascii="Open Sans" w:hAnsi="Open Sans" w:cs="Open Sans"/>
          <w:noProof/>
          <w:color w:val="555555"/>
          <w:lang w:eastAsia="zh-TW"/>
        </w:rPr>
        <w:drawing>
          <wp:inline distT="0" distB="0" distL="0" distR="0">
            <wp:extent cx="6120130" cy="18199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1819910"/>
                    </a:xfrm>
                    <a:prstGeom prst="rect">
                      <a:avLst/>
                    </a:prstGeom>
                    <a:noFill/>
                    <a:ln>
                      <a:noFill/>
                    </a:ln>
                  </pic:spPr>
                </pic:pic>
              </a:graphicData>
            </a:graphic>
          </wp:inline>
        </w:drawing>
      </w:r>
    </w:p>
    <w:p w:rsidR="00D512E9" w:rsidRDefault="00D512E9" w:rsidP="00D512E9">
      <w:pPr>
        <w:pStyle w:val="NormaleWeb"/>
        <w:shd w:val="clear" w:color="auto" w:fill="FFFFFF"/>
        <w:spacing w:before="0" w:beforeAutospacing="0" w:after="0" w:afterAutospacing="0"/>
        <w:textAlignment w:val="baseline"/>
        <w:rPr>
          <w:rFonts w:ascii="Open Sans" w:hAnsi="Open Sans" w:cs="Open Sans"/>
          <w:color w:val="555555"/>
        </w:rPr>
      </w:pPr>
    </w:p>
    <w:p w:rsidR="00C12694" w:rsidRDefault="00DA354E" w:rsidP="00C12694">
      <w:pPr>
        <w:pStyle w:val="NormaleWeb"/>
        <w:shd w:val="clear" w:color="auto" w:fill="FFFFFF"/>
        <w:spacing w:before="0" w:beforeAutospacing="0" w:after="0" w:afterAutospacing="0"/>
        <w:jc w:val="center"/>
        <w:textAlignment w:val="baseline"/>
        <w:rPr>
          <w:rFonts w:ascii="Open Sans" w:hAnsi="Open Sans" w:cs="Open Sans"/>
          <w:b/>
          <w:bCs/>
          <w:color w:val="595959" w:themeColor="text1" w:themeTint="A6"/>
        </w:rPr>
      </w:pPr>
      <w:r w:rsidRPr="00DA354E">
        <w:rPr>
          <w:rFonts w:ascii="Open Sans" w:hAnsi="Open Sans" w:cs="Open Sans"/>
          <w:b/>
          <w:bCs/>
          <w:color w:val="214263"/>
          <w:sz w:val="32"/>
          <w:szCs w:val="32"/>
        </w:rPr>
        <w:t>COMUNICATO STAMPA</w:t>
      </w:r>
      <w:r w:rsidR="00C12694">
        <w:rPr>
          <w:rFonts w:ascii="Open Sans" w:hAnsi="Open Sans" w:cs="Open Sans"/>
          <w:b/>
          <w:bCs/>
          <w:color w:val="214263"/>
          <w:sz w:val="32"/>
          <w:szCs w:val="32"/>
        </w:rPr>
        <w:t>:</w:t>
      </w:r>
      <w:r w:rsidR="00C12694" w:rsidRPr="00C12694">
        <w:rPr>
          <w:rFonts w:ascii="Open Sans" w:hAnsi="Open Sans" w:cs="Open Sans"/>
          <w:b/>
          <w:bCs/>
          <w:color w:val="595959" w:themeColor="text1" w:themeTint="A6"/>
        </w:rPr>
        <w:t xml:space="preserve"> </w:t>
      </w:r>
    </w:p>
    <w:p w:rsidR="00C12694" w:rsidRPr="00DA354E" w:rsidRDefault="00C12694" w:rsidP="00C12694">
      <w:pPr>
        <w:pStyle w:val="NormaleWeb"/>
        <w:shd w:val="clear" w:color="auto" w:fill="FFFFFF"/>
        <w:spacing w:before="0" w:beforeAutospacing="0" w:after="0" w:afterAutospacing="0"/>
        <w:jc w:val="center"/>
        <w:textAlignment w:val="baseline"/>
        <w:rPr>
          <w:rFonts w:ascii="Open Sans" w:hAnsi="Open Sans" w:cs="Open Sans"/>
          <w:b/>
          <w:bCs/>
          <w:color w:val="595959" w:themeColor="text1" w:themeTint="A6"/>
        </w:rPr>
      </w:pPr>
      <w:r w:rsidRPr="00DA354E">
        <w:rPr>
          <w:rFonts w:ascii="Open Sans" w:hAnsi="Open Sans" w:cs="Open Sans"/>
          <w:b/>
          <w:bCs/>
          <w:color w:val="595959" w:themeColor="text1" w:themeTint="A6"/>
        </w:rPr>
        <w:t xml:space="preserve">PRESENTAZIONE UFFICIALE </w:t>
      </w:r>
    </w:p>
    <w:p w:rsidR="00C12694" w:rsidRPr="00DA354E" w:rsidRDefault="00C12694" w:rsidP="00C12694">
      <w:pPr>
        <w:pStyle w:val="NormaleWeb"/>
        <w:shd w:val="clear" w:color="auto" w:fill="FFFFFF"/>
        <w:spacing w:before="0" w:beforeAutospacing="0" w:after="0" w:afterAutospacing="0"/>
        <w:jc w:val="center"/>
        <w:textAlignment w:val="baseline"/>
        <w:rPr>
          <w:rFonts w:ascii="Open Sans" w:hAnsi="Open Sans" w:cs="Open Sans"/>
          <w:b/>
          <w:bCs/>
          <w:color w:val="595959" w:themeColor="text1" w:themeTint="A6"/>
        </w:rPr>
      </w:pPr>
      <w:r w:rsidRPr="00DA354E">
        <w:rPr>
          <w:rFonts w:ascii="Open Sans" w:hAnsi="Open Sans" w:cs="Open Sans"/>
          <w:b/>
          <w:bCs/>
          <w:color w:val="595959" w:themeColor="text1" w:themeTint="A6"/>
        </w:rPr>
        <w:t xml:space="preserve">MASTER UNIVERSITARIO </w:t>
      </w:r>
      <w:proofErr w:type="spellStart"/>
      <w:r w:rsidRPr="00DA354E">
        <w:rPr>
          <w:rFonts w:ascii="Open Sans" w:hAnsi="Open Sans" w:cs="Open Sans"/>
          <w:b/>
          <w:bCs/>
          <w:color w:val="595959" w:themeColor="text1" w:themeTint="A6"/>
        </w:rPr>
        <w:t>DI</w:t>
      </w:r>
      <w:proofErr w:type="spellEnd"/>
      <w:r w:rsidRPr="00DA354E">
        <w:rPr>
          <w:rFonts w:ascii="Open Sans" w:hAnsi="Open Sans" w:cs="Open Sans"/>
          <w:b/>
          <w:bCs/>
          <w:color w:val="595959" w:themeColor="text1" w:themeTint="A6"/>
        </w:rPr>
        <w:t xml:space="preserve"> I LIVELLO IN</w:t>
      </w:r>
    </w:p>
    <w:p w:rsidR="00C12694" w:rsidRPr="00DA354E" w:rsidRDefault="00C12694" w:rsidP="00C12694">
      <w:pPr>
        <w:pStyle w:val="NormaleWeb"/>
        <w:shd w:val="clear" w:color="auto" w:fill="FFFFFF"/>
        <w:spacing w:before="0" w:beforeAutospacing="0" w:after="0" w:afterAutospacing="0"/>
        <w:jc w:val="center"/>
        <w:textAlignment w:val="baseline"/>
        <w:rPr>
          <w:rFonts w:ascii="Open Sans" w:hAnsi="Open Sans" w:cs="Open Sans"/>
          <w:b/>
          <w:bCs/>
          <w:color w:val="595959" w:themeColor="text1" w:themeTint="A6"/>
        </w:rPr>
      </w:pPr>
      <w:r w:rsidRPr="00DA354E">
        <w:rPr>
          <w:rFonts w:ascii="Open Sans" w:hAnsi="Open Sans" w:cs="Open Sans"/>
          <w:b/>
          <w:bCs/>
          <w:color w:val="595959" w:themeColor="text1" w:themeTint="A6"/>
        </w:rPr>
        <w:t xml:space="preserve">PROGETTAZIONE E GESTIONE </w:t>
      </w:r>
      <w:proofErr w:type="spellStart"/>
      <w:r w:rsidRPr="00DA354E">
        <w:rPr>
          <w:rFonts w:ascii="Open Sans" w:hAnsi="Open Sans" w:cs="Open Sans"/>
          <w:b/>
          <w:bCs/>
          <w:color w:val="595959" w:themeColor="text1" w:themeTint="A6"/>
        </w:rPr>
        <w:t>DI</w:t>
      </w:r>
      <w:proofErr w:type="spellEnd"/>
      <w:r w:rsidRPr="00DA354E">
        <w:rPr>
          <w:rFonts w:ascii="Open Sans" w:hAnsi="Open Sans" w:cs="Open Sans"/>
          <w:b/>
          <w:bCs/>
          <w:color w:val="595959" w:themeColor="text1" w:themeTint="A6"/>
        </w:rPr>
        <w:t xml:space="preserve"> POLITICHE E PROCESSI PARTECIPATIVI</w:t>
      </w:r>
    </w:p>
    <w:p w:rsidR="00C12694" w:rsidRPr="00DA354E" w:rsidRDefault="00C12694" w:rsidP="00C12694">
      <w:pPr>
        <w:pStyle w:val="NormaleWeb"/>
        <w:shd w:val="clear" w:color="auto" w:fill="FFFFFF"/>
        <w:spacing w:before="0" w:beforeAutospacing="0" w:after="0" w:afterAutospacing="0"/>
        <w:jc w:val="center"/>
        <w:textAlignment w:val="baseline"/>
        <w:rPr>
          <w:rFonts w:ascii="Open Sans" w:hAnsi="Open Sans" w:cs="Open Sans"/>
          <w:b/>
          <w:bCs/>
          <w:color w:val="595959" w:themeColor="text1" w:themeTint="A6"/>
        </w:rPr>
      </w:pPr>
      <w:r w:rsidRPr="00DA354E">
        <w:rPr>
          <w:rFonts w:ascii="Open Sans" w:hAnsi="Open Sans" w:cs="Open Sans"/>
          <w:b/>
          <w:bCs/>
          <w:color w:val="595959" w:themeColor="text1" w:themeTint="A6"/>
        </w:rPr>
        <w:t>DIPARTIMENTO di SCIENZE POLITICHE</w:t>
      </w:r>
    </w:p>
    <w:p w:rsidR="00DA354E" w:rsidRPr="00DA354E" w:rsidRDefault="00DA354E" w:rsidP="00713752">
      <w:pPr>
        <w:pStyle w:val="NormaleWeb"/>
        <w:shd w:val="clear" w:color="auto" w:fill="FFFFFF"/>
        <w:spacing w:before="0" w:beforeAutospacing="0" w:after="0" w:afterAutospacing="0"/>
        <w:jc w:val="center"/>
        <w:textAlignment w:val="baseline"/>
        <w:rPr>
          <w:rFonts w:ascii="Open Sans" w:hAnsi="Open Sans" w:cs="Open Sans"/>
          <w:b/>
          <w:bCs/>
          <w:color w:val="214263"/>
          <w:sz w:val="32"/>
          <w:szCs w:val="32"/>
        </w:rPr>
      </w:pPr>
    </w:p>
    <w:p w:rsidR="00DA354E" w:rsidRDefault="00DA354E" w:rsidP="00713752">
      <w:pPr>
        <w:pStyle w:val="NormaleWeb"/>
        <w:shd w:val="clear" w:color="auto" w:fill="FFFFFF"/>
        <w:spacing w:before="0" w:beforeAutospacing="0" w:after="0" w:afterAutospacing="0"/>
        <w:jc w:val="center"/>
        <w:textAlignment w:val="baseline"/>
        <w:rPr>
          <w:rFonts w:ascii="Open Sans" w:hAnsi="Open Sans" w:cs="Open Sans"/>
          <w:b/>
          <w:bCs/>
          <w:color w:val="214263"/>
        </w:rPr>
      </w:pPr>
      <w:r>
        <w:rPr>
          <w:rFonts w:ascii="Open Sans" w:hAnsi="Open Sans" w:cs="Open Sans"/>
          <w:b/>
          <w:bCs/>
          <w:color w:val="214263"/>
        </w:rPr>
        <w:t xml:space="preserve">29 LUGLIO 2021 – ORE 10.30 </w:t>
      </w:r>
    </w:p>
    <w:p w:rsidR="00DA354E" w:rsidRDefault="00DA354E" w:rsidP="00713752">
      <w:pPr>
        <w:pStyle w:val="NormaleWeb"/>
        <w:shd w:val="clear" w:color="auto" w:fill="FFFFFF"/>
        <w:spacing w:before="0" w:beforeAutospacing="0" w:after="0" w:afterAutospacing="0"/>
        <w:jc w:val="center"/>
        <w:textAlignment w:val="baseline"/>
        <w:rPr>
          <w:rFonts w:ascii="Open Sans" w:hAnsi="Open Sans" w:cs="Open Sans"/>
          <w:b/>
          <w:bCs/>
          <w:color w:val="214263"/>
        </w:rPr>
      </w:pPr>
      <w:r>
        <w:rPr>
          <w:rFonts w:ascii="Open Sans" w:hAnsi="Open Sans" w:cs="Open Sans"/>
          <w:b/>
          <w:bCs/>
          <w:color w:val="214263"/>
        </w:rPr>
        <w:t xml:space="preserve">SALA ROSSA – COMUNE </w:t>
      </w:r>
      <w:proofErr w:type="spellStart"/>
      <w:r>
        <w:rPr>
          <w:rFonts w:ascii="Open Sans" w:hAnsi="Open Sans" w:cs="Open Sans"/>
          <w:b/>
          <w:bCs/>
          <w:color w:val="214263"/>
        </w:rPr>
        <w:t>DI</w:t>
      </w:r>
      <w:proofErr w:type="spellEnd"/>
      <w:r>
        <w:rPr>
          <w:rFonts w:ascii="Open Sans" w:hAnsi="Open Sans" w:cs="Open Sans"/>
          <w:b/>
          <w:bCs/>
          <w:color w:val="214263"/>
        </w:rPr>
        <w:t xml:space="preserve"> PERUGIA</w:t>
      </w:r>
    </w:p>
    <w:p w:rsidR="00DA354E" w:rsidRDefault="00DA354E" w:rsidP="00713752">
      <w:pPr>
        <w:pStyle w:val="NormaleWeb"/>
        <w:shd w:val="clear" w:color="auto" w:fill="FFFFFF"/>
        <w:spacing w:before="0" w:beforeAutospacing="0" w:after="0" w:afterAutospacing="0"/>
        <w:jc w:val="center"/>
        <w:textAlignment w:val="baseline"/>
        <w:rPr>
          <w:rFonts w:ascii="Open Sans" w:hAnsi="Open Sans" w:cs="Open Sans"/>
          <w:b/>
          <w:bCs/>
          <w:color w:val="214263"/>
        </w:rPr>
      </w:pPr>
    </w:p>
    <w:p w:rsidR="009B2332" w:rsidRDefault="004C3AAA" w:rsidP="009B2332">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E’ stato oggi ufficialmente presentato </w:t>
      </w:r>
      <w:r w:rsidR="000420A5">
        <w:rPr>
          <w:rFonts w:ascii="Open Sans" w:hAnsi="Open Sans" w:cs="Open Sans"/>
          <w:color w:val="555555"/>
        </w:rPr>
        <w:t xml:space="preserve">presso la Sala </w:t>
      </w:r>
      <w:r w:rsidR="00F25B34">
        <w:rPr>
          <w:rFonts w:ascii="Open Sans" w:hAnsi="Open Sans" w:cs="Open Sans"/>
          <w:color w:val="555555"/>
        </w:rPr>
        <w:t>consiliare</w:t>
      </w:r>
      <w:r w:rsidR="000420A5">
        <w:rPr>
          <w:rFonts w:ascii="Open Sans" w:hAnsi="Open Sans" w:cs="Open Sans"/>
          <w:color w:val="555555"/>
        </w:rPr>
        <w:t xml:space="preserve"> del Comune di Perugia </w:t>
      </w:r>
      <w:r w:rsidR="009B2332">
        <w:rPr>
          <w:rFonts w:ascii="Open Sans" w:hAnsi="Open Sans" w:cs="Open Sans"/>
          <w:color w:val="555555"/>
        </w:rPr>
        <w:t xml:space="preserve">il nuovo </w:t>
      </w:r>
      <w:r w:rsidR="000420A5">
        <w:rPr>
          <w:rFonts w:ascii="Open Sans" w:hAnsi="Open Sans" w:cs="Open Sans"/>
          <w:color w:val="555555"/>
        </w:rPr>
        <w:t>progetto</w:t>
      </w:r>
      <w:r w:rsidR="009B2332">
        <w:rPr>
          <w:rFonts w:ascii="Open Sans" w:hAnsi="Open Sans" w:cs="Open Sans"/>
          <w:color w:val="555555"/>
        </w:rPr>
        <w:t xml:space="preserve"> formativo proposto</w:t>
      </w:r>
      <w:r w:rsidR="000420A5">
        <w:rPr>
          <w:rFonts w:ascii="Open Sans" w:hAnsi="Open Sans" w:cs="Open Sans"/>
          <w:color w:val="555555"/>
        </w:rPr>
        <w:t xml:space="preserve"> e predisposto</w:t>
      </w:r>
      <w:r w:rsidR="009B2332">
        <w:rPr>
          <w:rFonts w:ascii="Open Sans" w:hAnsi="Open Sans" w:cs="Open Sans"/>
          <w:color w:val="555555"/>
        </w:rPr>
        <w:t xml:space="preserve"> dal Dipartimento di Scienze Politiche dell’Università di Perugia</w:t>
      </w:r>
      <w:r w:rsidR="000420A5">
        <w:rPr>
          <w:rFonts w:ascii="Open Sans" w:hAnsi="Open Sans" w:cs="Open Sans"/>
          <w:color w:val="555555"/>
        </w:rPr>
        <w:t>. Si tratta di un</w:t>
      </w:r>
      <w:r w:rsidR="009B2332">
        <w:rPr>
          <w:rFonts w:ascii="Open Sans" w:hAnsi="Open Sans" w:cs="Open Sans"/>
          <w:color w:val="555555"/>
        </w:rPr>
        <w:t xml:space="preserve"> </w:t>
      </w:r>
      <w:r w:rsidR="000420A5" w:rsidRPr="00285EF9">
        <w:rPr>
          <w:rFonts w:ascii="Open Sans" w:hAnsi="Open Sans" w:cs="Open Sans"/>
          <w:b/>
          <w:bCs/>
          <w:color w:val="555555"/>
        </w:rPr>
        <w:t>Master Universitario di I livello per la formazione di</w:t>
      </w:r>
      <w:r w:rsidR="009B2332" w:rsidRPr="00285EF9">
        <w:rPr>
          <w:rFonts w:ascii="Open Sans" w:hAnsi="Open Sans" w:cs="Open Sans"/>
          <w:b/>
          <w:bCs/>
          <w:color w:val="555555"/>
        </w:rPr>
        <w:t xml:space="preserve"> esperti in Progettazione e Gestione di Politiche e Processi Partecipativi</w:t>
      </w:r>
      <w:r>
        <w:rPr>
          <w:rFonts w:ascii="Open Sans" w:hAnsi="Open Sans" w:cs="Open Sans"/>
          <w:color w:val="555555"/>
        </w:rPr>
        <w:t xml:space="preserve"> (denominato MAG4P), che s</w:t>
      </w:r>
      <w:r w:rsidRPr="00E5248F">
        <w:rPr>
          <w:rFonts w:ascii="Open Sans" w:hAnsi="Open Sans" w:cs="Open Sans"/>
          <w:color w:val="555555"/>
        </w:rPr>
        <w:t>i propone</w:t>
      </w:r>
      <w:r>
        <w:rPr>
          <w:rFonts w:ascii="Open Sans" w:hAnsi="Open Sans" w:cs="Open Sans"/>
          <w:color w:val="555555"/>
        </w:rPr>
        <w:t xml:space="preserve"> </w:t>
      </w:r>
      <w:r w:rsidRPr="00E5248F">
        <w:rPr>
          <w:rFonts w:ascii="Open Sans" w:hAnsi="Open Sans" w:cs="Open Sans"/>
          <w:color w:val="555555"/>
        </w:rPr>
        <w:t xml:space="preserve">di fornire competenze specifiche nell’ambito della programmazione, progettazione, gestione, valutazione di politiche partecipative e dei relativi </w:t>
      </w:r>
      <w:r>
        <w:rPr>
          <w:rFonts w:ascii="Open Sans" w:hAnsi="Open Sans" w:cs="Open Sans"/>
          <w:color w:val="555555"/>
        </w:rPr>
        <w:t>modelli ed approcci</w:t>
      </w:r>
      <w:r w:rsidRPr="00E5248F">
        <w:rPr>
          <w:rFonts w:ascii="Open Sans" w:hAnsi="Open Sans" w:cs="Open Sans"/>
          <w:color w:val="555555"/>
        </w:rPr>
        <w:t xml:space="preserve">, sia nel settore pubblico </w:t>
      </w:r>
      <w:r>
        <w:rPr>
          <w:rFonts w:ascii="Open Sans" w:hAnsi="Open Sans" w:cs="Open Sans"/>
          <w:color w:val="555555"/>
        </w:rPr>
        <w:t>sia</w:t>
      </w:r>
      <w:r w:rsidRPr="00E5248F">
        <w:rPr>
          <w:rFonts w:ascii="Open Sans" w:hAnsi="Open Sans" w:cs="Open Sans"/>
          <w:color w:val="555555"/>
        </w:rPr>
        <w:t xml:space="preserve"> in quello privato.</w:t>
      </w:r>
    </w:p>
    <w:p w:rsidR="004C3AAA" w:rsidRDefault="004C3AAA" w:rsidP="009B2332">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Hanno partecipato</w:t>
      </w:r>
      <w:r w:rsidR="000420A5">
        <w:rPr>
          <w:rFonts w:ascii="Open Sans" w:hAnsi="Open Sans" w:cs="Open Sans"/>
          <w:color w:val="555555"/>
        </w:rPr>
        <w:t xml:space="preserve"> all’evento</w:t>
      </w:r>
      <w:r>
        <w:rPr>
          <w:rFonts w:ascii="Open Sans" w:hAnsi="Open Sans" w:cs="Open Sans"/>
          <w:color w:val="555555"/>
        </w:rPr>
        <w:t>,</w:t>
      </w:r>
      <w:r w:rsidR="000420A5">
        <w:rPr>
          <w:rFonts w:ascii="Open Sans" w:hAnsi="Open Sans" w:cs="Open Sans"/>
          <w:color w:val="555555"/>
        </w:rPr>
        <w:t xml:space="preserve"> </w:t>
      </w:r>
      <w:r>
        <w:rPr>
          <w:rFonts w:ascii="Open Sans" w:hAnsi="Open Sans" w:cs="Open Sans"/>
          <w:color w:val="555555"/>
        </w:rPr>
        <w:t>in qualità di rappresentanti dei numerosi enti sostenitori e patrocinatori del progetto,</w:t>
      </w:r>
      <w:r w:rsidR="000420A5">
        <w:rPr>
          <w:rFonts w:ascii="Open Sans" w:hAnsi="Open Sans" w:cs="Open Sans"/>
          <w:color w:val="555555"/>
        </w:rPr>
        <w:t xml:space="preserve"> il</w:t>
      </w:r>
      <w:r w:rsidR="009B2332">
        <w:rPr>
          <w:rFonts w:ascii="Open Sans" w:hAnsi="Open Sans" w:cs="Open Sans"/>
          <w:color w:val="555555"/>
        </w:rPr>
        <w:t xml:space="preserve"> </w:t>
      </w:r>
      <w:r w:rsidR="009B2332" w:rsidRPr="009B2332">
        <w:rPr>
          <w:rFonts w:ascii="Open Sans" w:hAnsi="Open Sans" w:cs="Open Sans"/>
          <w:color w:val="555555"/>
        </w:rPr>
        <w:t>Sindaco del Comune di Perugia ANDREA ROMIZI</w:t>
      </w:r>
      <w:r w:rsidR="009B2332">
        <w:rPr>
          <w:rFonts w:ascii="Open Sans" w:hAnsi="Open Sans" w:cs="Open Sans"/>
          <w:color w:val="555555"/>
        </w:rPr>
        <w:t xml:space="preserve">, </w:t>
      </w:r>
      <w:r w:rsidR="00E17324">
        <w:rPr>
          <w:rFonts w:ascii="Open Sans" w:hAnsi="Open Sans" w:cs="Open Sans"/>
          <w:color w:val="555555"/>
        </w:rPr>
        <w:t xml:space="preserve">l’Assessore all’Urbanistica Margherita Scoccia, </w:t>
      </w:r>
      <w:r w:rsidRPr="009B2332">
        <w:rPr>
          <w:rFonts w:ascii="Open Sans" w:hAnsi="Open Sans" w:cs="Open Sans"/>
          <w:color w:val="555555"/>
        </w:rPr>
        <w:t>la Direttrice provinciale COSTANZA MARCHETTI</w:t>
      </w:r>
      <w:r>
        <w:rPr>
          <w:rFonts w:ascii="Open Sans" w:hAnsi="Open Sans" w:cs="Open Sans"/>
          <w:color w:val="555555"/>
        </w:rPr>
        <w:t xml:space="preserve">, la </w:t>
      </w:r>
      <w:r w:rsidRPr="00DF5ABA">
        <w:rPr>
          <w:rFonts w:ascii="Open Sans" w:hAnsi="Open Sans" w:cs="Open Sans"/>
          <w:color w:val="555555"/>
        </w:rPr>
        <w:t>Responsabile del Servizio Pubblica Istruzione, Università e Pari opportunità della Provincia di Terni TIZIANA DE ANGELIS</w:t>
      </w:r>
      <w:r>
        <w:rPr>
          <w:rFonts w:ascii="Open Sans" w:hAnsi="Open Sans" w:cs="Open Sans"/>
          <w:color w:val="555555"/>
        </w:rPr>
        <w:t xml:space="preserve"> ed i</w:t>
      </w:r>
      <w:r w:rsidR="009B2332" w:rsidRPr="009B2332">
        <w:rPr>
          <w:rFonts w:ascii="Open Sans" w:hAnsi="Open Sans" w:cs="Open Sans"/>
          <w:color w:val="555555"/>
        </w:rPr>
        <w:t>l Segretario regionale di CISL-FILCA GIULIANO BICCHIERARO</w:t>
      </w:r>
      <w:r w:rsidR="009B2332">
        <w:rPr>
          <w:rFonts w:ascii="Open Sans" w:hAnsi="Open Sans" w:cs="Open Sans"/>
          <w:color w:val="555555"/>
        </w:rPr>
        <w:t xml:space="preserve">, </w:t>
      </w:r>
      <w:r w:rsidR="004C72BD">
        <w:rPr>
          <w:rFonts w:ascii="Open Sans" w:hAnsi="Open Sans" w:cs="Open Sans"/>
          <w:color w:val="555555"/>
        </w:rPr>
        <w:t>i</w:t>
      </w:r>
      <w:r w:rsidR="009B2332">
        <w:rPr>
          <w:rFonts w:ascii="Open Sans" w:hAnsi="Open Sans" w:cs="Open Sans"/>
          <w:color w:val="555555"/>
        </w:rPr>
        <w:t>nsieme ai</w:t>
      </w:r>
      <w:r w:rsidR="009B2332" w:rsidRPr="009B2332">
        <w:rPr>
          <w:rFonts w:ascii="Open Sans" w:hAnsi="Open Sans" w:cs="Open Sans"/>
          <w:color w:val="555555"/>
        </w:rPr>
        <w:t xml:space="preserve"> docenti del Consiglio direttivo del Master </w:t>
      </w:r>
      <w:r w:rsidR="009B2332">
        <w:rPr>
          <w:rFonts w:ascii="Open Sans" w:hAnsi="Open Sans" w:cs="Open Sans"/>
          <w:color w:val="555555"/>
        </w:rPr>
        <w:t xml:space="preserve">- </w:t>
      </w:r>
      <w:r w:rsidR="009B2332" w:rsidRPr="009B2332">
        <w:rPr>
          <w:rFonts w:ascii="Open Sans" w:hAnsi="Open Sans" w:cs="Open Sans"/>
          <w:color w:val="555555"/>
        </w:rPr>
        <w:t>ALESSANDRA VALASTRO, MARCO DAMIANI, PAOLA DE SALVO e MARIANO SARTORE</w:t>
      </w:r>
      <w:r w:rsidR="000420A5">
        <w:rPr>
          <w:rFonts w:ascii="Open Sans" w:hAnsi="Open Sans" w:cs="Open Sans"/>
          <w:color w:val="555555"/>
        </w:rPr>
        <w:t xml:space="preserve">. </w:t>
      </w:r>
    </w:p>
    <w:p w:rsidR="009B2332" w:rsidRDefault="000420A5" w:rsidP="009B2332">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S</w:t>
      </w:r>
      <w:r w:rsidR="009B2332">
        <w:rPr>
          <w:rFonts w:ascii="Open Sans" w:hAnsi="Open Sans" w:cs="Open Sans"/>
          <w:color w:val="555555"/>
        </w:rPr>
        <w:t xml:space="preserve">i </w:t>
      </w:r>
      <w:r w:rsidR="00E17324">
        <w:rPr>
          <w:rFonts w:ascii="Open Sans" w:hAnsi="Open Sans" w:cs="Open Sans"/>
          <w:color w:val="555555"/>
        </w:rPr>
        <w:t xml:space="preserve">è parlato </w:t>
      </w:r>
      <w:r w:rsidR="009B2332">
        <w:rPr>
          <w:rFonts w:ascii="Open Sans" w:hAnsi="Open Sans" w:cs="Open Sans"/>
          <w:color w:val="555555"/>
        </w:rPr>
        <w:t xml:space="preserve">degli argomenti </w:t>
      </w:r>
      <w:r>
        <w:rPr>
          <w:rFonts w:ascii="Open Sans" w:hAnsi="Open Sans" w:cs="Open Sans"/>
          <w:color w:val="555555"/>
        </w:rPr>
        <w:t>at</w:t>
      </w:r>
      <w:r w:rsidR="009B2332">
        <w:rPr>
          <w:rFonts w:ascii="Open Sans" w:hAnsi="Open Sans" w:cs="Open Sans"/>
          <w:color w:val="555555"/>
        </w:rPr>
        <w:t xml:space="preserve">torno ai quali </w:t>
      </w:r>
      <w:r>
        <w:rPr>
          <w:rFonts w:ascii="Open Sans" w:hAnsi="Open Sans" w:cs="Open Sans"/>
          <w:color w:val="555555"/>
        </w:rPr>
        <w:t xml:space="preserve">ruotano </w:t>
      </w:r>
      <w:r w:rsidR="009B2332">
        <w:rPr>
          <w:rFonts w:ascii="Open Sans" w:hAnsi="Open Sans" w:cs="Open Sans"/>
          <w:color w:val="555555"/>
        </w:rPr>
        <w:t xml:space="preserve">i contenuti del Master: rafforzamento dei processi partecipativi, progettazione e </w:t>
      </w:r>
      <w:r w:rsidR="009B2332" w:rsidRPr="00E5248F">
        <w:rPr>
          <w:rFonts w:ascii="Open Sans" w:hAnsi="Open Sans" w:cs="Open Sans"/>
          <w:color w:val="555555"/>
        </w:rPr>
        <w:t xml:space="preserve">lo sviluppo di metodi di governo </w:t>
      </w:r>
      <w:r w:rsidR="009B2332">
        <w:rPr>
          <w:rFonts w:ascii="Open Sans" w:hAnsi="Open Sans" w:cs="Open Sans"/>
          <w:color w:val="555555"/>
        </w:rPr>
        <w:t>innovativi per un coinvolgimento più efficace della comunità nei processi decisionali e nelle politiche pubbliche</w:t>
      </w:r>
      <w:r w:rsidR="00716A94">
        <w:rPr>
          <w:rFonts w:ascii="Open Sans" w:hAnsi="Open Sans" w:cs="Open Sans"/>
          <w:color w:val="555555"/>
        </w:rPr>
        <w:t>, rigenerazione urbana e riqualificazione.</w:t>
      </w:r>
    </w:p>
    <w:p w:rsidR="00BE05C9" w:rsidRDefault="00BE05C9" w:rsidP="00BE05C9">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Attraverso un articolato percorso interdisciplinare, di durata annuale, un </w:t>
      </w:r>
      <w:r w:rsidRPr="00285EF9">
        <w:rPr>
          <w:rFonts w:ascii="Open Sans" w:hAnsi="Open Sans" w:cs="Open Sans"/>
          <w:b/>
          <w:bCs/>
          <w:color w:val="555555"/>
        </w:rPr>
        <w:t>ampio team di formatori ed esperti</w:t>
      </w:r>
      <w:r>
        <w:rPr>
          <w:rFonts w:ascii="Open Sans" w:hAnsi="Open Sans" w:cs="Open Sans"/>
          <w:color w:val="555555"/>
        </w:rPr>
        <w:t xml:space="preserve">, provenienti sia dall’ambito universitario sia dalla Pubblica Amministrazione e dal Terzo settore, </w:t>
      </w:r>
      <w:r w:rsidRPr="00285EF9">
        <w:rPr>
          <w:rFonts w:ascii="Open Sans" w:hAnsi="Open Sans" w:cs="Open Sans"/>
          <w:b/>
          <w:bCs/>
          <w:color w:val="555555"/>
        </w:rPr>
        <w:t>trasferirà competenze, esperienze, dati e strumenti necessari per creare</w:t>
      </w:r>
      <w:r>
        <w:rPr>
          <w:rFonts w:ascii="Open Sans" w:hAnsi="Open Sans" w:cs="Open Sans"/>
          <w:color w:val="555555"/>
        </w:rPr>
        <w:t xml:space="preserve"> </w:t>
      </w:r>
      <w:r w:rsidRPr="00BE05C9">
        <w:rPr>
          <w:rFonts w:ascii="Open Sans" w:hAnsi="Open Sans" w:cs="Open Sans"/>
          <w:b/>
          <w:bCs/>
          <w:color w:val="555555"/>
        </w:rPr>
        <w:t>esperti professionisti capaci di indirizzare in maniera efficace i processi di sviluppo partecipato, di riqualificazione urbana, di riqualificazione nonché di progettare e gestire percorsi di partecipazione</w:t>
      </w:r>
      <w:r>
        <w:rPr>
          <w:rFonts w:ascii="Open Sans" w:hAnsi="Open Sans" w:cs="Open Sans"/>
          <w:color w:val="555555"/>
        </w:rPr>
        <w:t xml:space="preserve">, </w:t>
      </w:r>
      <w:r w:rsidRPr="001E5560">
        <w:rPr>
          <w:rFonts w:ascii="Open Sans" w:hAnsi="Open Sans" w:cs="Open Sans"/>
          <w:color w:val="555555"/>
        </w:rPr>
        <w:t>innovativi nell’ambito delle politiche pubbliche, dalle fasi decisionali a quelle attuative e valutative.</w:t>
      </w:r>
    </w:p>
    <w:p w:rsidR="00BE05C9" w:rsidRDefault="00BE05C9" w:rsidP="00BE05C9">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lastRenderedPageBreak/>
        <w:t xml:space="preserve">Queste figure professionali sono oggi necessarie </w:t>
      </w:r>
      <w:r w:rsidRPr="00E5248F">
        <w:rPr>
          <w:rFonts w:ascii="Open Sans" w:hAnsi="Open Sans" w:cs="Open Sans"/>
          <w:color w:val="555555"/>
        </w:rPr>
        <w:t xml:space="preserve">in tutti i contesti, sia pubblici </w:t>
      </w:r>
      <w:r w:rsidRPr="005D60CA">
        <w:rPr>
          <w:rFonts w:ascii="Open Sans" w:hAnsi="Open Sans" w:cs="Open Sans"/>
          <w:color w:val="555555"/>
        </w:rPr>
        <w:t xml:space="preserve">(soprattutto regionali e locali) </w:t>
      </w:r>
      <w:r>
        <w:rPr>
          <w:rFonts w:ascii="Open Sans" w:hAnsi="Open Sans" w:cs="Open Sans"/>
          <w:color w:val="555555"/>
        </w:rPr>
        <w:t>sia</w:t>
      </w:r>
      <w:r w:rsidRPr="00E5248F">
        <w:rPr>
          <w:rFonts w:ascii="Open Sans" w:hAnsi="Open Sans" w:cs="Open Sans"/>
          <w:color w:val="555555"/>
        </w:rPr>
        <w:t xml:space="preserve"> privati (imprese, terzo settore, comunità territoriali)</w:t>
      </w:r>
      <w:r>
        <w:rPr>
          <w:rFonts w:ascii="Open Sans" w:hAnsi="Open Sans" w:cs="Open Sans"/>
          <w:color w:val="555555"/>
        </w:rPr>
        <w:t xml:space="preserve"> </w:t>
      </w:r>
      <w:r w:rsidRPr="00E5248F">
        <w:rPr>
          <w:rFonts w:ascii="Open Sans" w:hAnsi="Open Sans" w:cs="Open Sans"/>
          <w:color w:val="555555"/>
        </w:rPr>
        <w:t xml:space="preserve">e </w:t>
      </w:r>
      <w:r>
        <w:rPr>
          <w:rFonts w:ascii="Open Sans" w:hAnsi="Open Sans" w:cs="Open Sans"/>
          <w:color w:val="555555"/>
        </w:rPr>
        <w:t>in qualsiasi contesto e livello</w:t>
      </w:r>
      <w:r w:rsidRPr="00E5248F">
        <w:rPr>
          <w:rFonts w:ascii="Open Sans" w:hAnsi="Open Sans" w:cs="Open Sans"/>
          <w:color w:val="555555"/>
        </w:rPr>
        <w:t xml:space="preserve"> territoriale in cui occorra saper leggere i bisogni e tradurli in indicazioni programmatiche, progettare e governare percorsi inclusivi, attivare dinamiche di rete collaborativa, governare conflitti.</w:t>
      </w:r>
    </w:p>
    <w:p w:rsidR="00A509AC" w:rsidRDefault="00AF7FD6" w:rsidP="005B5685">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Il </w:t>
      </w:r>
      <w:r w:rsidRPr="004C3AAA">
        <w:rPr>
          <w:rFonts w:ascii="Open Sans" w:hAnsi="Open Sans" w:cs="Open Sans"/>
          <w:b/>
          <w:bCs/>
          <w:color w:val="555555"/>
        </w:rPr>
        <w:t xml:space="preserve">Sindaco </w:t>
      </w:r>
      <w:proofErr w:type="spellStart"/>
      <w:r w:rsidRPr="004C3AAA">
        <w:rPr>
          <w:rFonts w:ascii="Open Sans" w:hAnsi="Open Sans" w:cs="Open Sans"/>
          <w:b/>
          <w:bCs/>
          <w:color w:val="555555"/>
        </w:rPr>
        <w:t>Romizi</w:t>
      </w:r>
      <w:proofErr w:type="spellEnd"/>
      <w:r>
        <w:rPr>
          <w:rFonts w:ascii="Open Sans" w:hAnsi="Open Sans" w:cs="Open Sans"/>
          <w:color w:val="555555"/>
        </w:rPr>
        <w:t xml:space="preserve"> ha manifestato un forte interesse nei confronti del </w:t>
      </w:r>
      <w:r w:rsidR="00A509AC">
        <w:rPr>
          <w:rFonts w:ascii="Open Sans" w:hAnsi="Open Sans" w:cs="Open Sans"/>
          <w:color w:val="555555"/>
        </w:rPr>
        <w:t>progetto formativo</w:t>
      </w:r>
      <w:r>
        <w:rPr>
          <w:rFonts w:ascii="Open Sans" w:hAnsi="Open Sans" w:cs="Open Sans"/>
          <w:color w:val="555555"/>
        </w:rPr>
        <w:t>, ritenuto attuale e rilevante</w:t>
      </w:r>
      <w:r w:rsidR="00271D37">
        <w:rPr>
          <w:rFonts w:ascii="Open Sans" w:hAnsi="Open Sans" w:cs="Open Sans"/>
          <w:color w:val="555555"/>
        </w:rPr>
        <w:t>. Ha espresso</w:t>
      </w:r>
      <w:r w:rsidR="00A509AC">
        <w:rPr>
          <w:rFonts w:ascii="Open Sans" w:hAnsi="Open Sans" w:cs="Open Sans"/>
          <w:color w:val="555555"/>
        </w:rPr>
        <w:t xml:space="preserve"> </w:t>
      </w:r>
      <w:r w:rsidR="00271D37">
        <w:rPr>
          <w:rFonts w:ascii="Open Sans" w:hAnsi="Open Sans" w:cs="Open Sans"/>
          <w:color w:val="555555"/>
        </w:rPr>
        <w:t>grande</w:t>
      </w:r>
      <w:r w:rsidR="00A509AC">
        <w:rPr>
          <w:rFonts w:ascii="Open Sans" w:hAnsi="Open Sans" w:cs="Open Sans"/>
          <w:color w:val="555555"/>
        </w:rPr>
        <w:t xml:space="preserve"> soddisfazione nel vedere come il Master </w:t>
      </w:r>
      <w:r w:rsidR="008B2984">
        <w:rPr>
          <w:rFonts w:ascii="Open Sans" w:hAnsi="Open Sans" w:cs="Open Sans"/>
          <w:color w:val="555555"/>
        </w:rPr>
        <w:t>sia riuscito a coinvolgere</w:t>
      </w:r>
      <w:r w:rsidR="00A509AC">
        <w:rPr>
          <w:rFonts w:ascii="Open Sans" w:hAnsi="Open Sans" w:cs="Open Sans"/>
          <w:color w:val="555555"/>
        </w:rPr>
        <w:t xml:space="preserve"> molti attori </w:t>
      </w:r>
      <w:r w:rsidR="008B2984">
        <w:rPr>
          <w:rFonts w:ascii="Open Sans" w:hAnsi="Open Sans" w:cs="Open Sans"/>
          <w:color w:val="555555"/>
        </w:rPr>
        <w:t>a livello territoriale e nazionale</w:t>
      </w:r>
      <w:r w:rsidR="00A509AC">
        <w:rPr>
          <w:rFonts w:ascii="Open Sans" w:hAnsi="Open Sans" w:cs="Open Sans"/>
          <w:color w:val="555555"/>
        </w:rPr>
        <w:t xml:space="preserve">, </w:t>
      </w:r>
      <w:r w:rsidR="00271D37">
        <w:rPr>
          <w:rFonts w:ascii="Open Sans" w:hAnsi="Open Sans" w:cs="Open Sans"/>
          <w:color w:val="555555"/>
        </w:rPr>
        <w:t>i quali</w:t>
      </w:r>
      <w:r w:rsidR="00A509AC">
        <w:rPr>
          <w:rFonts w:ascii="Open Sans" w:hAnsi="Open Sans" w:cs="Open Sans"/>
          <w:color w:val="555555"/>
        </w:rPr>
        <w:t xml:space="preserve"> </w:t>
      </w:r>
      <w:r w:rsidR="00271D37">
        <w:rPr>
          <w:rFonts w:ascii="Open Sans" w:hAnsi="Open Sans" w:cs="Open Sans"/>
          <w:color w:val="555555"/>
        </w:rPr>
        <w:t>daranno</w:t>
      </w:r>
      <w:r w:rsidR="00A509AC">
        <w:rPr>
          <w:rFonts w:ascii="Open Sans" w:hAnsi="Open Sans" w:cs="Open Sans"/>
          <w:color w:val="555555"/>
        </w:rPr>
        <w:t xml:space="preserve"> il loro contributo</w:t>
      </w:r>
      <w:r w:rsidR="00271D37">
        <w:rPr>
          <w:rFonts w:ascii="Open Sans" w:hAnsi="Open Sans" w:cs="Open Sans"/>
          <w:color w:val="555555"/>
        </w:rPr>
        <w:t xml:space="preserve"> non solo in termini di risorse ma soprattutto </w:t>
      </w:r>
      <w:r w:rsidR="00A509AC">
        <w:rPr>
          <w:rFonts w:ascii="Open Sans" w:hAnsi="Open Sans" w:cs="Open Sans"/>
          <w:color w:val="555555"/>
        </w:rPr>
        <w:t>di idee</w:t>
      </w:r>
      <w:r w:rsidR="00271D37">
        <w:rPr>
          <w:rFonts w:ascii="Open Sans" w:hAnsi="Open Sans" w:cs="Open Sans"/>
          <w:color w:val="555555"/>
        </w:rPr>
        <w:t xml:space="preserve"> ed </w:t>
      </w:r>
      <w:r w:rsidR="00A509AC">
        <w:rPr>
          <w:rFonts w:ascii="Open Sans" w:hAnsi="Open Sans" w:cs="Open Sans"/>
          <w:color w:val="555555"/>
        </w:rPr>
        <w:t xml:space="preserve">azioni. Il Sindaco ha peraltro ricordato le numerose esperienze portate avanti insieme all’Università di Perugia in tema di partecipazione, </w:t>
      </w:r>
      <w:r w:rsidR="00271D37">
        <w:rPr>
          <w:rFonts w:ascii="Open Sans" w:hAnsi="Open Sans" w:cs="Open Sans"/>
          <w:color w:val="555555"/>
        </w:rPr>
        <w:t>che hanno premesso</w:t>
      </w:r>
      <w:r w:rsidR="00A509AC">
        <w:rPr>
          <w:rFonts w:ascii="Open Sans" w:hAnsi="Open Sans" w:cs="Open Sans"/>
          <w:color w:val="555555"/>
        </w:rPr>
        <w:t xml:space="preserve"> l</w:t>
      </w:r>
      <w:r w:rsidR="008B2984">
        <w:rPr>
          <w:rFonts w:ascii="Open Sans" w:hAnsi="Open Sans" w:cs="Open Sans"/>
          <w:color w:val="555555"/>
        </w:rPr>
        <w:t>’adozione di</w:t>
      </w:r>
      <w:r w:rsidR="00A509AC">
        <w:rPr>
          <w:rFonts w:ascii="Open Sans" w:hAnsi="Open Sans" w:cs="Open Sans"/>
          <w:color w:val="555555"/>
        </w:rPr>
        <w:t xml:space="preserve"> nuovi approcci progettuali per i</w:t>
      </w:r>
      <w:r w:rsidR="008B2984">
        <w:rPr>
          <w:rFonts w:ascii="Open Sans" w:hAnsi="Open Sans" w:cs="Open Sans"/>
          <w:color w:val="555555"/>
        </w:rPr>
        <w:t xml:space="preserve">l rilancio della città e, in particolare, </w:t>
      </w:r>
      <w:r w:rsidR="00271D37">
        <w:rPr>
          <w:rFonts w:ascii="Open Sans" w:hAnsi="Open Sans" w:cs="Open Sans"/>
          <w:color w:val="555555"/>
        </w:rPr>
        <w:t xml:space="preserve">per la riqualificazione </w:t>
      </w:r>
      <w:r w:rsidR="008B2984">
        <w:rPr>
          <w:rFonts w:ascii="Open Sans" w:hAnsi="Open Sans" w:cs="Open Sans"/>
          <w:color w:val="555555"/>
        </w:rPr>
        <w:t>di alcuni</w:t>
      </w:r>
      <w:r w:rsidR="00A509AC">
        <w:rPr>
          <w:rFonts w:ascii="Open Sans" w:hAnsi="Open Sans" w:cs="Open Sans"/>
          <w:color w:val="555555"/>
        </w:rPr>
        <w:t xml:space="preserve"> quartieri cittadini. </w:t>
      </w:r>
    </w:p>
    <w:p w:rsidR="00A509AC" w:rsidRDefault="00A509AC" w:rsidP="005B5685">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“E’ </w:t>
      </w:r>
      <w:proofErr w:type="spellStart"/>
      <w:r>
        <w:rPr>
          <w:rFonts w:ascii="Open Sans" w:hAnsi="Open Sans" w:cs="Open Sans"/>
          <w:color w:val="555555"/>
        </w:rPr>
        <w:t>quantomai</w:t>
      </w:r>
      <w:proofErr w:type="spellEnd"/>
      <w:r>
        <w:rPr>
          <w:rFonts w:ascii="Open Sans" w:hAnsi="Open Sans" w:cs="Open Sans"/>
          <w:color w:val="555555"/>
        </w:rPr>
        <w:t xml:space="preserve"> opportuno investire nella formazione sui temi della partecipazione” ha ribadito </w:t>
      </w:r>
      <w:r w:rsidRPr="004C3AAA">
        <w:rPr>
          <w:rFonts w:ascii="Open Sans" w:hAnsi="Open Sans" w:cs="Open Sans"/>
          <w:b/>
          <w:bCs/>
          <w:color w:val="555555"/>
        </w:rPr>
        <w:t>l’Assessore Scoccia</w:t>
      </w:r>
      <w:r>
        <w:rPr>
          <w:rFonts w:ascii="Open Sans" w:hAnsi="Open Sans" w:cs="Open Sans"/>
          <w:color w:val="555555"/>
        </w:rPr>
        <w:t>. “Siamo di fronte ad un periodo di grandi cambiamenti e questo comporta che le istituzioni e tutti gli operatori che agiscono nella sfera del sociale mettano in atto processi di analisi e valutazione sempre più puntuali e attenti”.</w:t>
      </w:r>
    </w:p>
    <w:p w:rsidR="004C3AAA" w:rsidRDefault="00A509AC" w:rsidP="00A509AC">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La direttrice del </w:t>
      </w:r>
      <w:r w:rsidRPr="004C3AAA">
        <w:rPr>
          <w:rFonts w:ascii="Open Sans" w:hAnsi="Open Sans" w:cs="Open Sans"/>
          <w:b/>
          <w:bCs/>
          <w:color w:val="555555"/>
        </w:rPr>
        <w:t xml:space="preserve">Master Alessandra </w:t>
      </w:r>
      <w:proofErr w:type="spellStart"/>
      <w:r w:rsidRPr="004C3AAA">
        <w:rPr>
          <w:rFonts w:ascii="Open Sans" w:hAnsi="Open Sans" w:cs="Open Sans"/>
          <w:b/>
          <w:bCs/>
          <w:color w:val="555555"/>
        </w:rPr>
        <w:t>Valastro</w:t>
      </w:r>
      <w:proofErr w:type="spellEnd"/>
      <w:r>
        <w:rPr>
          <w:rFonts w:ascii="Open Sans" w:hAnsi="Open Sans" w:cs="Open Sans"/>
          <w:color w:val="555555"/>
        </w:rPr>
        <w:t xml:space="preserve"> ha </w:t>
      </w:r>
      <w:r w:rsidR="00B3694E">
        <w:rPr>
          <w:rFonts w:ascii="Open Sans" w:hAnsi="Open Sans" w:cs="Open Sans"/>
          <w:color w:val="555555"/>
        </w:rPr>
        <w:t>definito</w:t>
      </w:r>
      <w:r w:rsidR="004C3AAA">
        <w:rPr>
          <w:rFonts w:ascii="Open Sans" w:hAnsi="Open Sans" w:cs="Open Sans"/>
          <w:color w:val="555555"/>
        </w:rPr>
        <w:t xml:space="preserve"> questo percorso “</w:t>
      </w:r>
      <w:r w:rsidR="004C3AAA" w:rsidRPr="00E76CE7">
        <w:rPr>
          <w:rFonts w:ascii="Open Sans" w:hAnsi="Open Sans" w:cs="Open Sans"/>
          <w:b/>
          <w:bCs/>
          <w:color w:val="555555"/>
        </w:rPr>
        <w:t xml:space="preserve">più di un </w:t>
      </w:r>
      <w:r w:rsidR="00474C88" w:rsidRPr="00E76CE7">
        <w:rPr>
          <w:rFonts w:ascii="Open Sans" w:hAnsi="Open Sans" w:cs="Open Sans"/>
          <w:b/>
          <w:bCs/>
          <w:color w:val="555555"/>
        </w:rPr>
        <w:t>progetto formativo</w:t>
      </w:r>
      <w:r w:rsidR="00B3694E" w:rsidRPr="00E76CE7">
        <w:rPr>
          <w:rFonts w:ascii="Open Sans" w:hAnsi="Open Sans" w:cs="Open Sans"/>
          <w:b/>
          <w:bCs/>
          <w:color w:val="555555"/>
        </w:rPr>
        <w:t>, che avrà</w:t>
      </w:r>
      <w:r w:rsidR="00474C88" w:rsidRPr="00E76CE7">
        <w:rPr>
          <w:rFonts w:ascii="Open Sans" w:hAnsi="Open Sans" w:cs="Open Sans"/>
          <w:b/>
          <w:bCs/>
          <w:color w:val="555555"/>
        </w:rPr>
        <w:t xml:space="preserve"> una articolazione innervata di conoscenze, pratiche</w:t>
      </w:r>
      <w:r w:rsidR="00B3694E" w:rsidRPr="00E76CE7">
        <w:rPr>
          <w:rFonts w:ascii="Open Sans" w:hAnsi="Open Sans" w:cs="Open Sans"/>
          <w:b/>
          <w:bCs/>
          <w:color w:val="555555"/>
        </w:rPr>
        <w:t xml:space="preserve"> e</w:t>
      </w:r>
      <w:r w:rsidR="00474C88" w:rsidRPr="00E76CE7">
        <w:rPr>
          <w:rFonts w:ascii="Open Sans" w:hAnsi="Open Sans" w:cs="Open Sans"/>
          <w:b/>
          <w:bCs/>
          <w:color w:val="555555"/>
        </w:rPr>
        <w:t xml:space="preserve"> processi</w:t>
      </w:r>
      <w:r w:rsidR="00474C88">
        <w:rPr>
          <w:rFonts w:ascii="Open Sans" w:hAnsi="Open Sans" w:cs="Open Sans"/>
          <w:color w:val="555555"/>
        </w:rPr>
        <w:t xml:space="preserve"> </w:t>
      </w:r>
      <w:r w:rsidR="00B3694E">
        <w:rPr>
          <w:rFonts w:ascii="Open Sans" w:hAnsi="Open Sans" w:cs="Open Sans"/>
          <w:color w:val="555555"/>
        </w:rPr>
        <w:t xml:space="preserve">grazie ad un </w:t>
      </w:r>
      <w:r w:rsidR="00B3694E" w:rsidRPr="00E76CE7">
        <w:rPr>
          <w:rFonts w:ascii="Open Sans" w:hAnsi="Open Sans" w:cs="Open Sans"/>
          <w:color w:val="555555"/>
        </w:rPr>
        <w:t>approccio metodologico fortemente interdisciplinare</w:t>
      </w:r>
      <w:r w:rsidR="00B3694E" w:rsidRPr="001E5560">
        <w:rPr>
          <w:rFonts w:ascii="Open Sans" w:hAnsi="Open Sans" w:cs="Open Sans"/>
          <w:color w:val="555555"/>
        </w:rPr>
        <w:t xml:space="preserve">, </w:t>
      </w:r>
      <w:r w:rsidR="00E76CE7">
        <w:rPr>
          <w:rFonts w:ascii="Open Sans" w:hAnsi="Open Sans" w:cs="Open Sans"/>
          <w:color w:val="555555"/>
        </w:rPr>
        <w:t>al</w:t>
      </w:r>
      <w:r w:rsidR="00B3694E" w:rsidRPr="001E5560">
        <w:rPr>
          <w:rFonts w:ascii="Open Sans" w:hAnsi="Open Sans" w:cs="Open Sans"/>
          <w:color w:val="555555"/>
        </w:rPr>
        <w:t xml:space="preserve">l’integrazione costante della dimensione teorica con quella pratica, </w:t>
      </w:r>
      <w:r w:rsidR="00474C88">
        <w:rPr>
          <w:rFonts w:ascii="Open Sans" w:hAnsi="Open Sans" w:cs="Open Sans"/>
          <w:color w:val="555555"/>
        </w:rPr>
        <w:t xml:space="preserve">e </w:t>
      </w:r>
      <w:r w:rsidR="00E76CE7">
        <w:rPr>
          <w:rFonts w:ascii="Open Sans" w:hAnsi="Open Sans" w:cs="Open Sans"/>
          <w:color w:val="555555"/>
        </w:rPr>
        <w:t xml:space="preserve">alla possibilità di </w:t>
      </w:r>
      <w:r w:rsidR="00474C88">
        <w:rPr>
          <w:rFonts w:ascii="Open Sans" w:hAnsi="Open Sans" w:cs="Open Sans"/>
          <w:color w:val="555555"/>
        </w:rPr>
        <w:t>beneficia</w:t>
      </w:r>
      <w:r w:rsidR="00E76CE7">
        <w:rPr>
          <w:rFonts w:ascii="Open Sans" w:hAnsi="Open Sans" w:cs="Open Sans"/>
          <w:color w:val="555555"/>
        </w:rPr>
        <w:t>re</w:t>
      </w:r>
      <w:r w:rsidR="00474C88">
        <w:rPr>
          <w:rFonts w:ascii="Open Sans" w:hAnsi="Open Sans" w:cs="Open Sans"/>
          <w:color w:val="555555"/>
        </w:rPr>
        <w:t xml:space="preserve"> già ora di tutta una </w:t>
      </w:r>
      <w:r w:rsidR="00474C88" w:rsidRPr="00E76CE7">
        <w:rPr>
          <w:rFonts w:ascii="Open Sans" w:hAnsi="Open Sans" w:cs="Open Sans"/>
          <w:b/>
          <w:bCs/>
          <w:color w:val="555555"/>
        </w:rPr>
        <w:t xml:space="preserve">serie </w:t>
      </w:r>
      <w:r w:rsidR="00E76CE7" w:rsidRPr="00E76CE7">
        <w:rPr>
          <w:rFonts w:ascii="Open Sans" w:hAnsi="Open Sans" w:cs="Open Sans"/>
          <w:b/>
          <w:bCs/>
          <w:color w:val="555555"/>
        </w:rPr>
        <w:t xml:space="preserve">opportunità legata a </w:t>
      </w:r>
      <w:r w:rsidR="00474C88" w:rsidRPr="00E76CE7">
        <w:rPr>
          <w:rFonts w:ascii="Open Sans" w:hAnsi="Open Sans" w:cs="Open Sans"/>
          <w:b/>
          <w:bCs/>
          <w:color w:val="555555"/>
        </w:rPr>
        <w:t>reti e progetti in atto</w:t>
      </w:r>
      <w:r w:rsidR="00474C88">
        <w:rPr>
          <w:rFonts w:ascii="Open Sans" w:hAnsi="Open Sans" w:cs="Open Sans"/>
          <w:color w:val="555555"/>
        </w:rPr>
        <w:t xml:space="preserve">. </w:t>
      </w:r>
      <w:r w:rsidR="00B3694E">
        <w:rPr>
          <w:rFonts w:ascii="Open Sans" w:hAnsi="Open Sans" w:cs="Open Sans"/>
          <w:color w:val="555555"/>
        </w:rPr>
        <w:t>Per questo il Master s</w:t>
      </w:r>
      <w:r w:rsidR="00474C88">
        <w:rPr>
          <w:rFonts w:ascii="Open Sans" w:hAnsi="Open Sans" w:cs="Open Sans"/>
          <w:color w:val="555555"/>
        </w:rPr>
        <w:t xml:space="preserve">arà </w:t>
      </w:r>
      <w:r w:rsidR="00474C88" w:rsidRPr="00E76CE7">
        <w:rPr>
          <w:rFonts w:ascii="Open Sans" w:hAnsi="Open Sans" w:cs="Open Sans"/>
          <w:b/>
          <w:bCs/>
          <w:color w:val="555555"/>
        </w:rPr>
        <w:t>un percorso vitale e vivo</w:t>
      </w:r>
      <w:r w:rsidR="00B3694E">
        <w:rPr>
          <w:rFonts w:ascii="Open Sans" w:hAnsi="Open Sans" w:cs="Open Sans"/>
          <w:color w:val="555555"/>
        </w:rPr>
        <w:t xml:space="preserve">, in cui saranno affrontati </w:t>
      </w:r>
      <w:r w:rsidR="00B3694E" w:rsidRPr="001E5560">
        <w:rPr>
          <w:rFonts w:ascii="Open Sans" w:hAnsi="Open Sans" w:cs="Open Sans"/>
          <w:color w:val="555555"/>
        </w:rPr>
        <w:t>problemi ed esperienze concrete delle fasi del ciclo di vita delle politiche pubbliche, e della loro programmazione, progettazione, attuazione e valutazione partecipata.</w:t>
      </w:r>
      <w:r w:rsidR="00B3694E">
        <w:rPr>
          <w:rFonts w:ascii="Open Sans" w:hAnsi="Open Sans" w:cs="Open Sans"/>
          <w:color w:val="555555"/>
        </w:rPr>
        <w:t xml:space="preserve"> </w:t>
      </w:r>
      <w:r w:rsidR="00474C88">
        <w:rPr>
          <w:rFonts w:ascii="Open Sans" w:hAnsi="Open Sans" w:cs="Open Sans"/>
          <w:color w:val="555555"/>
        </w:rPr>
        <w:t>Non a caso in momento così difficile soprattutto per i soggetti locali è arrivato un sostegno economico operoso che ha permesso di finanziare ben 10 borse di studio</w:t>
      </w:r>
      <w:r w:rsidR="004C3AAA">
        <w:rPr>
          <w:rFonts w:ascii="Open Sans" w:hAnsi="Open Sans" w:cs="Open Sans"/>
          <w:color w:val="555555"/>
        </w:rPr>
        <w:t>”</w:t>
      </w:r>
      <w:r>
        <w:rPr>
          <w:rFonts w:ascii="Open Sans" w:hAnsi="Open Sans" w:cs="Open Sans"/>
          <w:color w:val="555555"/>
        </w:rPr>
        <w:t xml:space="preserve"> </w:t>
      </w:r>
    </w:p>
    <w:p w:rsidR="000D35FE" w:rsidRDefault="00735A43" w:rsidP="005B5685">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“Abbiamo bisogno di programmare, di gestire, di non fare interventi casuali” ha affermato </w:t>
      </w:r>
      <w:r w:rsidRPr="00BE05C9">
        <w:rPr>
          <w:rFonts w:ascii="Open Sans" w:hAnsi="Open Sans" w:cs="Open Sans"/>
          <w:b/>
          <w:bCs/>
          <w:color w:val="555555"/>
        </w:rPr>
        <w:t>Tiziana De Angelis</w:t>
      </w:r>
      <w:r>
        <w:rPr>
          <w:rFonts w:ascii="Open Sans" w:hAnsi="Open Sans" w:cs="Open Sans"/>
          <w:color w:val="555555"/>
        </w:rPr>
        <w:t xml:space="preserve"> “Non si tratta solo di ragionare sulle strategie politiche e partecipative, ma anche e soprattutto di costruire nuove strategie educative e formative. Per questo abbiamo messo sul piatto due borse di studio che permettano ai nostri studenti di crescere in questa direzione. Abbiamo anche stanziato un fondo per le scuole che vorranno mettersi in contatto con gli esperti che si formeranno grazie al Master, per far sì che si inneschi un processo continuativo che interessi tutta la società educante”.</w:t>
      </w:r>
    </w:p>
    <w:p w:rsidR="005B5685" w:rsidRDefault="008B2984" w:rsidP="005B5685">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L</w:t>
      </w:r>
      <w:r w:rsidR="000D35FE">
        <w:rPr>
          <w:rFonts w:ascii="Open Sans" w:hAnsi="Open Sans" w:cs="Open Sans"/>
          <w:color w:val="555555"/>
        </w:rPr>
        <w:t xml:space="preserve">a </w:t>
      </w:r>
      <w:r w:rsidRPr="009B2332">
        <w:rPr>
          <w:rFonts w:ascii="Open Sans" w:hAnsi="Open Sans" w:cs="Open Sans"/>
          <w:color w:val="555555"/>
        </w:rPr>
        <w:t xml:space="preserve">Direttrice provinciale </w:t>
      </w:r>
      <w:r>
        <w:rPr>
          <w:rFonts w:ascii="Open Sans" w:hAnsi="Open Sans" w:cs="Open Sans"/>
          <w:color w:val="555555"/>
        </w:rPr>
        <w:t xml:space="preserve">dell’INPS </w:t>
      </w:r>
      <w:r w:rsidRPr="00BE05C9">
        <w:rPr>
          <w:rFonts w:ascii="Open Sans" w:hAnsi="Open Sans" w:cs="Open Sans"/>
          <w:b/>
          <w:bCs/>
          <w:color w:val="555555"/>
        </w:rPr>
        <w:t xml:space="preserve">Costanza </w:t>
      </w:r>
      <w:proofErr w:type="spellStart"/>
      <w:r w:rsidRPr="00BE05C9">
        <w:rPr>
          <w:rFonts w:ascii="Open Sans" w:hAnsi="Open Sans" w:cs="Open Sans"/>
          <w:b/>
          <w:bCs/>
          <w:color w:val="555555"/>
        </w:rPr>
        <w:t>Marchetti</w:t>
      </w:r>
      <w:proofErr w:type="spellEnd"/>
      <w:r>
        <w:rPr>
          <w:rFonts w:ascii="Open Sans" w:hAnsi="Open Sans" w:cs="Open Sans"/>
          <w:color w:val="555555"/>
        </w:rPr>
        <w:t xml:space="preserve"> </w:t>
      </w:r>
      <w:r w:rsidR="000D35FE">
        <w:rPr>
          <w:rFonts w:ascii="Open Sans" w:hAnsi="Open Sans" w:cs="Open Sans"/>
          <w:color w:val="555555"/>
        </w:rPr>
        <w:t xml:space="preserve">ha espresso la vicinanza delle tematiche del Master alle logiche di trasparenza e partecipazione che </w:t>
      </w:r>
      <w:r>
        <w:rPr>
          <w:rFonts w:ascii="Open Sans" w:hAnsi="Open Sans" w:cs="Open Sans"/>
          <w:color w:val="555555"/>
        </w:rPr>
        <w:t>l’ente di previdenza nazionale</w:t>
      </w:r>
      <w:r w:rsidR="000D35FE">
        <w:rPr>
          <w:rFonts w:ascii="Open Sans" w:hAnsi="Open Sans" w:cs="Open Sans"/>
          <w:color w:val="555555"/>
        </w:rPr>
        <w:t xml:space="preserve"> sta adottando </w:t>
      </w:r>
      <w:r>
        <w:rPr>
          <w:rFonts w:ascii="Open Sans" w:hAnsi="Open Sans" w:cs="Open Sans"/>
          <w:color w:val="555555"/>
        </w:rPr>
        <w:t>in maniera sempre più rigorosa. E’ infatti ritenuto</w:t>
      </w:r>
      <w:r w:rsidR="000D35FE">
        <w:rPr>
          <w:rFonts w:ascii="Open Sans" w:hAnsi="Open Sans" w:cs="Open Sans"/>
          <w:color w:val="555555"/>
        </w:rPr>
        <w:t xml:space="preserve"> sempre più necessario ricercare</w:t>
      </w:r>
      <w:r w:rsidR="00851905">
        <w:rPr>
          <w:rFonts w:ascii="Open Sans" w:hAnsi="Open Sans" w:cs="Open Sans"/>
          <w:color w:val="555555"/>
        </w:rPr>
        <w:t xml:space="preserve"> formule che permettano di gestire e governare</w:t>
      </w:r>
      <w:r w:rsidR="005B5685" w:rsidRPr="00E5248F">
        <w:rPr>
          <w:rFonts w:ascii="Open Sans" w:hAnsi="Open Sans" w:cs="Open Sans"/>
          <w:color w:val="555555"/>
        </w:rPr>
        <w:t xml:space="preserve"> </w:t>
      </w:r>
      <w:r w:rsidR="00851905">
        <w:rPr>
          <w:rFonts w:ascii="Open Sans" w:hAnsi="Open Sans" w:cs="Open Sans"/>
          <w:color w:val="555555"/>
        </w:rPr>
        <w:t>l</w:t>
      </w:r>
      <w:r w:rsidR="005B5685" w:rsidRPr="00E5248F">
        <w:rPr>
          <w:rFonts w:ascii="Open Sans" w:hAnsi="Open Sans" w:cs="Open Sans"/>
          <w:color w:val="555555"/>
        </w:rPr>
        <w:t xml:space="preserve">a complessità </w:t>
      </w:r>
      <w:r w:rsidR="000D35FE">
        <w:rPr>
          <w:rFonts w:ascii="Open Sans" w:hAnsi="Open Sans" w:cs="Open Sans"/>
          <w:color w:val="555555"/>
        </w:rPr>
        <w:t>del</w:t>
      </w:r>
      <w:r w:rsidR="007A00AE">
        <w:rPr>
          <w:rFonts w:ascii="Open Sans" w:hAnsi="Open Sans" w:cs="Open Sans"/>
          <w:color w:val="555555"/>
        </w:rPr>
        <w:t xml:space="preserve"> </w:t>
      </w:r>
      <w:r w:rsidR="000D35FE">
        <w:rPr>
          <w:rFonts w:ascii="Open Sans" w:hAnsi="Open Sans" w:cs="Open Sans"/>
          <w:color w:val="555555"/>
        </w:rPr>
        <w:t xml:space="preserve">welfare </w:t>
      </w:r>
      <w:r w:rsidR="00851905">
        <w:rPr>
          <w:rFonts w:ascii="Open Sans" w:hAnsi="Open Sans" w:cs="Open Sans"/>
          <w:color w:val="555555"/>
        </w:rPr>
        <w:t>in maniera</w:t>
      </w:r>
      <w:r w:rsidR="005B5685" w:rsidRPr="00E5248F">
        <w:rPr>
          <w:rFonts w:ascii="Open Sans" w:hAnsi="Open Sans" w:cs="Open Sans"/>
          <w:color w:val="555555"/>
        </w:rPr>
        <w:t xml:space="preserve"> inclusiv</w:t>
      </w:r>
      <w:r w:rsidR="00851905">
        <w:rPr>
          <w:rFonts w:ascii="Open Sans" w:hAnsi="Open Sans" w:cs="Open Sans"/>
          <w:color w:val="555555"/>
        </w:rPr>
        <w:t>a</w:t>
      </w:r>
      <w:r w:rsidR="005B5685" w:rsidRPr="00E5248F">
        <w:rPr>
          <w:rFonts w:ascii="Open Sans" w:hAnsi="Open Sans" w:cs="Open Sans"/>
          <w:color w:val="555555"/>
        </w:rPr>
        <w:t xml:space="preserve"> e trasparent</w:t>
      </w:r>
      <w:r w:rsidR="00851905">
        <w:rPr>
          <w:rFonts w:ascii="Open Sans" w:hAnsi="Open Sans" w:cs="Open Sans"/>
          <w:color w:val="555555"/>
        </w:rPr>
        <w:t>e</w:t>
      </w:r>
      <w:r w:rsidR="000D35FE">
        <w:rPr>
          <w:rFonts w:ascii="Open Sans" w:hAnsi="Open Sans" w:cs="Open Sans"/>
          <w:color w:val="555555"/>
        </w:rPr>
        <w:t xml:space="preserve">, di cogliere le istanze che provengono dagli utenti per riuscire ad implementare strategie </w:t>
      </w:r>
      <w:r w:rsidR="005B5685" w:rsidRPr="00E5248F">
        <w:rPr>
          <w:rFonts w:ascii="Open Sans" w:hAnsi="Open Sans" w:cs="Open Sans"/>
          <w:color w:val="555555"/>
        </w:rPr>
        <w:t xml:space="preserve">sostenibili </w:t>
      </w:r>
      <w:r w:rsidR="000D35FE">
        <w:rPr>
          <w:rFonts w:ascii="Open Sans" w:hAnsi="Open Sans" w:cs="Open Sans"/>
          <w:color w:val="555555"/>
        </w:rPr>
        <w:t xml:space="preserve">che rispondano in maniera </w:t>
      </w:r>
      <w:r w:rsidR="005B5685" w:rsidRPr="00E5248F">
        <w:rPr>
          <w:rFonts w:ascii="Open Sans" w:hAnsi="Open Sans" w:cs="Open Sans"/>
          <w:color w:val="555555"/>
        </w:rPr>
        <w:t>efficac</w:t>
      </w:r>
      <w:r w:rsidR="000D35FE">
        <w:rPr>
          <w:rFonts w:ascii="Open Sans" w:hAnsi="Open Sans" w:cs="Open Sans"/>
          <w:color w:val="555555"/>
        </w:rPr>
        <w:t>e</w:t>
      </w:r>
      <w:r w:rsidR="005B5685" w:rsidRPr="00E5248F">
        <w:rPr>
          <w:rFonts w:ascii="Open Sans" w:hAnsi="Open Sans" w:cs="Open Sans"/>
          <w:color w:val="555555"/>
        </w:rPr>
        <w:t xml:space="preserve"> ai bisogni.</w:t>
      </w:r>
    </w:p>
    <w:p w:rsidR="008B2984" w:rsidRDefault="008B2984" w:rsidP="005B5685">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 xml:space="preserve">Esprime il supporto al Master anche </w:t>
      </w:r>
      <w:r w:rsidR="00735A43" w:rsidRPr="00BE05C9">
        <w:rPr>
          <w:rFonts w:ascii="Open Sans" w:hAnsi="Open Sans" w:cs="Open Sans"/>
          <w:b/>
          <w:bCs/>
          <w:color w:val="555555"/>
        </w:rPr>
        <w:t>Marco Proietti</w:t>
      </w:r>
      <w:r w:rsidR="00735A43">
        <w:rPr>
          <w:rFonts w:ascii="Open Sans" w:hAnsi="Open Sans" w:cs="Open Sans"/>
          <w:color w:val="555555"/>
        </w:rPr>
        <w:t xml:space="preserve"> in rappresentanza</w:t>
      </w:r>
      <w:r>
        <w:rPr>
          <w:rFonts w:ascii="Open Sans" w:hAnsi="Open Sans" w:cs="Open Sans"/>
          <w:color w:val="555555"/>
        </w:rPr>
        <w:t xml:space="preserve"> di FILCA-CISL</w:t>
      </w:r>
      <w:r w:rsidR="00596317">
        <w:rPr>
          <w:rFonts w:ascii="Open Sans" w:hAnsi="Open Sans" w:cs="Open Sans"/>
          <w:color w:val="555555"/>
        </w:rPr>
        <w:t>:</w:t>
      </w:r>
      <w:r>
        <w:rPr>
          <w:rFonts w:ascii="Open Sans" w:hAnsi="Open Sans" w:cs="Open Sans"/>
          <w:color w:val="555555"/>
        </w:rPr>
        <w:t xml:space="preserve"> “Abbiamo aderito a questo progetto formativo con molta convinzione, essendo quelle trattate dal Master tematiche che rappresentano appieno i capisaldi </w:t>
      </w:r>
      <w:r w:rsidR="00596317">
        <w:rPr>
          <w:rFonts w:ascii="Open Sans" w:hAnsi="Open Sans" w:cs="Open Sans"/>
          <w:color w:val="555555"/>
        </w:rPr>
        <w:t xml:space="preserve">di un corretto ed efficace </w:t>
      </w:r>
      <w:r>
        <w:rPr>
          <w:rFonts w:ascii="Open Sans" w:hAnsi="Open Sans" w:cs="Open Sans"/>
          <w:color w:val="555555"/>
        </w:rPr>
        <w:t>approccio sindacale”.</w:t>
      </w:r>
    </w:p>
    <w:p w:rsidR="001E5560" w:rsidRPr="00E5248F" w:rsidRDefault="007F2A2A" w:rsidP="002B4DFD">
      <w:pPr>
        <w:pStyle w:val="NormaleWeb"/>
        <w:shd w:val="clear" w:color="auto" w:fill="FFFFFF"/>
        <w:spacing w:after="0"/>
        <w:textAlignment w:val="baseline"/>
        <w:rPr>
          <w:rFonts w:ascii="Open Sans" w:hAnsi="Open Sans" w:cs="Open Sans"/>
          <w:color w:val="555555"/>
        </w:rPr>
      </w:pPr>
      <w:r>
        <w:rPr>
          <w:rFonts w:ascii="Open Sans" w:hAnsi="Open Sans" w:cs="Open Sans"/>
          <w:color w:val="555555"/>
        </w:rPr>
        <w:t>L’</w:t>
      </w:r>
      <w:r w:rsidRPr="007F2A2A">
        <w:rPr>
          <w:rFonts w:ascii="Open Sans" w:hAnsi="Open Sans" w:cs="Open Sans"/>
          <w:color w:val="555555"/>
        </w:rPr>
        <w:t xml:space="preserve">attività si svolgerà </w:t>
      </w:r>
      <w:r w:rsidR="00E32B62">
        <w:rPr>
          <w:rFonts w:ascii="Open Sans" w:hAnsi="Open Sans" w:cs="Open Sans"/>
          <w:color w:val="555555"/>
        </w:rPr>
        <w:t>a partire da</w:t>
      </w:r>
      <w:r w:rsidR="000420A5">
        <w:rPr>
          <w:rFonts w:ascii="Open Sans" w:hAnsi="Open Sans" w:cs="Open Sans"/>
          <w:color w:val="555555"/>
        </w:rPr>
        <w:t>ll’</w:t>
      </w:r>
      <w:r w:rsidR="00E32B62">
        <w:rPr>
          <w:rFonts w:ascii="Open Sans" w:hAnsi="Open Sans" w:cs="Open Sans"/>
          <w:color w:val="555555"/>
        </w:rPr>
        <w:t xml:space="preserve">ottobre </w:t>
      </w:r>
      <w:r w:rsidR="000420A5">
        <w:rPr>
          <w:rFonts w:ascii="Open Sans" w:hAnsi="Open Sans" w:cs="Open Sans"/>
          <w:color w:val="555555"/>
        </w:rPr>
        <w:t xml:space="preserve">del </w:t>
      </w:r>
      <w:r w:rsidR="00E32B62">
        <w:rPr>
          <w:rFonts w:ascii="Open Sans" w:hAnsi="Open Sans" w:cs="Open Sans"/>
          <w:color w:val="555555"/>
        </w:rPr>
        <w:t>2021</w:t>
      </w:r>
      <w:r w:rsidR="000420A5">
        <w:rPr>
          <w:rFonts w:ascii="Open Sans" w:hAnsi="Open Sans" w:cs="Open Sans"/>
          <w:color w:val="555555"/>
        </w:rPr>
        <w:t xml:space="preserve">, </w:t>
      </w:r>
      <w:r w:rsidRPr="007F2A2A">
        <w:rPr>
          <w:rFonts w:ascii="Open Sans" w:hAnsi="Open Sans" w:cs="Open Sans"/>
          <w:color w:val="555555"/>
        </w:rPr>
        <w:t xml:space="preserve">prevalentemente </w:t>
      </w:r>
      <w:r>
        <w:rPr>
          <w:rFonts w:ascii="Open Sans" w:hAnsi="Open Sans" w:cs="Open Sans"/>
          <w:color w:val="555555"/>
        </w:rPr>
        <w:t>nei week</w:t>
      </w:r>
      <w:r w:rsidR="00242D88">
        <w:rPr>
          <w:rFonts w:ascii="Open Sans" w:hAnsi="Open Sans" w:cs="Open Sans"/>
          <w:color w:val="555555"/>
        </w:rPr>
        <w:t>-</w:t>
      </w:r>
      <w:r>
        <w:rPr>
          <w:rFonts w:ascii="Open Sans" w:hAnsi="Open Sans" w:cs="Open Sans"/>
          <w:color w:val="555555"/>
        </w:rPr>
        <w:t>end</w:t>
      </w:r>
      <w:r w:rsidR="00B10822">
        <w:rPr>
          <w:rFonts w:ascii="Open Sans" w:hAnsi="Open Sans" w:cs="Open Sans"/>
          <w:color w:val="555555"/>
        </w:rPr>
        <w:t xml:space="preserve"> </w:t>
      </w:r>
      <w:r w:rsidR="006A6DAE">
        <w:rPr>
          <w:rFonts w:ascii="Open Sans" w:hAnsi="Open Sans" w:cs="Open Sans"/>
          <w:color w:val="555555"/>
        </w:rPr>
        <w:t>(3 al mese, dal venerdì pomeriggio al sabato pomeriggio)</w:t>
      </w:r>
      <w:r w:rsidR="000420A5">
        <w:rPr>
          <w:rFonts w:ascii="Open Sans" w:hAnsi="Open Sans" w:cs="Open Sans"/>
          <w:color w:val="555555"/>
        </w:rPr>
        <w:t>,</w:t>
      </w:r>
      <w:r w:rsidR="006A6DAE">
        <w:rPr>
          <w:rFonts w:ascii="Open Sans" w:hAnsi="Open Sans" w:cs="Open Sans"/>
          <w:color w:val="555555"/>
        </w:rPr>
        <w:t xml:space="preserve"> </w:t>
      </w:r>
      <w:r>
        <w:rPr>
          <w:rFonts w:ascii="Open Sans" w:hAnsi="Open Sans" w:cs="Open Sans"/>
          <w:color w:val="555555"/>
        </w:rPr>
        <w:t xml:space="preserve">e la </w:t>
      </w:r>
      <w:r w:rsidRPr="007F2A2A">
        <w:rPr>
          <w:rFonts w:ascii="Open Sans" w:hAnsi="Open Sans" w:cs="Open Sans"/>
          <w:color w:val="555555"/>
        </w:rPr>
        <w:t>didattica sarà erogata in modalità mista</w:t>
      </w:r>
      <w:r>
        <w:rPr>
          <w:rFonts w:ascii="Open Sans" w:hAnsi="Open Sans" w:cs="Open Sans"/>
          <w:color w:val="555555"/>
        </w:rPr>
        <w:t xml:space="preserve"> (</w:t>
      </w:r>
      <w:r w:rsidRPr="007F2A2A">
        <w:rPr>
          <w:rFonts w:ascii="Open Sans" w:hAnsi="Open Sans" w:cs="Open Sans"/>
          <w:color w:val="555555"/>
        </w:rPr>
        <w:t xml:space="preserve">in </w:t>
      </w:r>
      <w:r w:rsidRPr="007F2A2A">
        <w:rPr>
          <w:rFonts w:ascii="Open Sans" w:hAnsi="Open Sans" w:cs="Open Sans"/>
          <w:color w:val="555555"/>
        </w:rPr>
        <w:lastRenderedPageBreak/>
        <w:t xml:space="preserve">presenza </w:t>
      </w:r>
      <w:r w:rsidR="00242D88">
        <w:rPr>
          <w:rFonts w:ascii="Open Sans" w:hAnsi="Open Sans" w:cs="Open Sans"/>
          <w:color w:val="555555"/>
        </w:rPr>
        <w:t>e/</w:t>
      </w:r>
      <w:r w:rsidR="000420A5">
        <w:rPr>
          <w:rFonts w:ascii="Open Sans" w:hAnsi="Open Sans" w:cs="Open Sans"/>
          <w:color w:val="555555"/>
        </w:rPr>
        <w:t>o a distanza</w:t>
      </w:r>
      <w:r>
        <w:rPr>
          <w:rFonts w:ascii="Open Sans" w:hAnsi="Open Sans" w:cs="Open Sans"/>
          <w:color w:val="555555"/>
        </w:rPr>
        <w:t>)</w:t>
      </w:r>
      <w:r w:rsidRPr="007F2A2A">
        <w:rPr>
          <w:rFonts w:ascii="Open Sans" w:hAnsi="Open Sans" w:cs="Open Sans"/>
          <w:color w:val="555555"/>
        </w:rPr>
        <w:t>.</w:t>
      </w:r>
      <w:r>
        <w:rPr>
          <w:rFonts w:ascii="Open Sans" w:hAnsi="Open Sans" w:cs="Open Sans"/>
          <w:color w:val="555555"/>
        </w:rPr>
        <w:t xml:space="preserve"> </w:t>
      </w:r>
      <w:r w:rsidR="005D60CA">
        <w:rPr>
          <w:rFonts w:ascii="Open Sans" w:hAnsi="Open Sans" w:cs="Open Sans"/>
          <w:color w:val="555555"/>
        </w:rPr>
        <w:t>Al termine del Master</w:t>
      </w:r>
      <w:r w:rsidR="000420A5">
        <w:rPr>
          <w:rFonts w:ascii="Open Sans" w:hAnsi="Open Sans" w:cs="Open Sans"/>
          <w:color w:val="555555"/>
        </w:rPr>
        <w:t xml:space="preserve"> vi è </w:t>
      </w:r>
      <w:r w:rsidR="001E5560" w:rsidRPr="001E5560">
        <w:rPr>
          <w:rFonts w:ascii="Open Sans" w:hAnsi="Open Sans" w:cs="Open Sans"/>
          <w:color w:val="555555"/>
        </w:rPr>
        <w:t xml:space="preserve">la possibilità di svolgere un periodo di stage presso enti, strutture e </w:t>
      </w:r>
      <w:r w:rsidR="000420A5">
        <w:rPr>
          <w:rFonts w:ascii="Open Sans" w:hAnsi="Open Sans" w:cs="Open Sans"/>
          <w:color w:val="555555"/>
        </w:rPr>
        <w:t>studi professionali</w:t>
      </w:r>
      <w:r w:rsidR="000420A5" w:rsidRPr="001E5560">
        <w:rPr>
          <w:rFonts w:ascii="Open Sans" w:hAnsi="Open Sans" w:cs="Open Sans"/>
          <w:color w:val="555555"/>
        </w:rPr>
        <w:t xml:space="preserve"> </w:t>
      </w:r>
      <w:r w:rsidR="001E5560" w:rsidRPr="001E5560">
        <w:rPr>
          <w:rFonts w:ascii="Open Sans" w:hAnsi="Open Sans" w:cs="Open Sans"/>
          <w:color w:val="555555"/>
        </w:rPr>
        <w:t>particolarmente qualificati e diversificati, sia per natura (pubblico-privata) che per livello territoriale</w:t>
      </w:r>
      <w:r w:rsidR="000420A5">
        <w:rPr>
          <w:rFonts w:ascii="Open Sans" w:hAnsi="Open Sans" w:cs="Open Sans"/>
          <w:color w:val="555555"/>
        </w:rPr>
        <w:t xml:space="preserve">. Tutto ciò per garantire </w:t>
      </w:r>
      <w:r w:rsidR="001E5560" w:rsidRPr="001E5560">
        <w:rPr>
          <w:rFonts w:ascii="Open Sans" w:hAnsi="Open Sans" w:cs="Open Sans"/>
          <w:color w:val="555555"/>
        </w:rPr>
        <w:t>una formazione completa e articolata</w:t>
      </w:r>
      <w:r w:rsidR="009154BE">
        <w:rPr>
          <w:rFonts w:ascii="Open Sans" w:hAnsi="Open Sans" w:cs="Open Sans"/>
          <w:color w:val="555555"/>
        </w:rPr>
        <w:t>, con la possibilità di sperimentare quanto appreso in maniera pragmatica</w:t>
      </w:r>
      <w:r w:rsidR="005D60CA">
        <w:rPr>
          <w:rFonts w:ascii="Open Sans" w:hAnsi="Open Sans" w:cs="Open Sans"/>
          <w:color w:val="555555"/>
        </w:rPr>
        <w:t>,</w:t>
      </w:r>
      <w:r w:rsidR="009154BE">
        <w:rPr>
          <w:rFonts w:ascii="Open Sans" w:hAnsi="Open Sans" w:cs="Open Sans"/>
          <w:color w:val="555555"/>
        </w:rPr>
        <w:t xml:space="preserve"> affrontando da vicino tematiche</w:t>
      </w:r>
      <w:r w:rsidR="005D60CA">
        <w:rPr>
          <w:rFonts w:ascii="Open Sans" w:hAnsi="Open Sans" w:cs="Open Sans"/>
          <w:color w:val="555555"/>
        </w:rPr>
        <w:t>, esigenze</w:t>
      </w:r>
      <w:r w:rsidR="009154BE">
        <w:rPr>
          <w:rFonts w:ascii="Open Sans" w:hAnsi="Open Sans" w:cs="Open Sans"/>
          <w:color w:val="555555"/>
        </w:rPr>
        <w:t xml:space="preserve"> e situazioni concrete</w:t>
      </w:r>
      <w:r w:rsidR="001E5560" w:rsidRPr="001E5560">
        <w:rPr>
          <w:rFonts w:ascii="Open Sans" w:hAnsi="Open Sans" w:cs="Open Sans"/>
          <w:color w:val="555555"/>
        </w:rPr>
        <w:t>.</w:t>
      </w:r>
      <w:r w:rsidR="002B4DFD">
        <w:rPr>
          <w:rFonts w:ascii="Open Sans" w:hAnsi="Open Sans" w:cs="Open Sans"/>
          <w:color w:val="555555"/>
        </w:rPr>
        <w:t xml:space="preserve"> Fra i soggetti ospitanti: </w:t>
      </w:r>
      <w:r w:rsidR="002B4DFD" w:rsidRPr="002B4DFD">
        <w:rPr>
          <w:rFonts w:ascii="Open Sans" w:hAnsi="Open Sans" w:cs="Open Sans"/>
          <w:color w:val="555555"/>
        </w:rPr>
        <w:t xml:space="preserve">• Avanzi.org - Milano • Comune di Perugia - Perugia • Consorzio ABN - Perugia • </w:t>
      </w:r>
      <w:proofErr w:type="spellStart"/>
      <w:r w:rsidR="002B4DFD" w:rsidRPr="002B4DFD">
        <w:rPr>
          <w:rFonts w:ascii="Open Sans" w:hAnsi="Open Sans" w:cs="Open Sans"/>
          <w:color w:val="555555"/>
        </w:rPr>
        <w:t>FederCasa</w:t>
      </w:r>
      <w:proofErr w:type="spellEnd"/>
      <w:r w:rsidR="002B4DFD" w:rsidRPr="002B4DFD">
        <w:rPr>
          <w:rFonts w:ascii="Open Sans" w:hAnsi="Open Sans" w:cs="Open Sans"/>
          <w:color w:val="555555"/>
        </w:rPr>
        <w:t xml:space="preserve"> </w:t>
      </w:r>
      <w:r w:rsidR="002B4DFD">
        <w:rPr>
          <w:rFonts w:ascii="Open Sans" w:hAnsi="Open Sans" w:cs="Open Sans"/>
          <w:color w:val="555555"/>
        </w:rPr>
        <w:t>–</w:t>
      </w:r>
      <w:r w:rsidR="002B4DFD" w:rsidRPr="002B4DFD">
        <w:rPr>
          <w:rFonts w:ascii="Open Sans" w:hAnsi="Open Sans" w:cs="Open Sans"/>
          <w:color w:val="555555"/>
        </w:rPr>
        <w:t xml:space="preserve"> Roma</w:t>
      </w:r>
      <w:r w:rsidR="002B4DFD">
        <w:rPr>
          <w:rFonts w:ascii="Open Sans" w:hAnsi="Open Sans" w:cs="Open Sans"/>
          <w:color w:val="555555"/>
        </w:rPr>
        <w:t xml:space="preserve"> </w:t>
      </w:r>
      <w:r w:rsidR="002B4DFD" w:rsidRPr="002B4DFD">
        <w:rPr>
          <w:rFonts w:ascii="Open Sans" w:hAnsi="Open Sans" w:cs="Open Sans"/>
          <w:color w:val="555555"/>
        </w:rPr>
        <w:t xml:space="preserve">• FILCA CISL - </w:t>
      </w:r>
      <w:proofErr w:type="spellStart"/>
      <w:r w:rsidR="002B4DFD" w:rsidRPr="002B4DFD">
        <w:rPr>
          <w:rFonts w:ascii="Open Sans" w:hAnsi="Open Sans" w:cs="Open Sans"/>
          <w:color w:val="555555"/>
        </w:rPr>
        <w:t>Perugia-Roma</w:t>
      </w:r>
      <w:proofErr w:type="spellEnd"/>
      <w:r w:rsidR="002B4DFD" w:rsidRPr="002B4DFD">
        <w:rPr>
          <w:rFonts w:ascii="Open Sans" w:hAnsi="Open Sans" w:cs="Open Sans"/>
          <w:color w:val="555555"/>
        </w:rPr>
        <w:t xml:space="preserve"> • Provincia di Perugia - Perugia • Provincia di Terni - Terni • Regione Marche </w:t>
      </w:r>
      <w:r w:rsidR="002B4DFD">
        <w:rPr>
          <w:rFonts w:ascii="Open Sans" w:hAnsi="Open Sans" w:cs="Open Sans"/>
          <w:color w:val="555555"/>
        </w:rPr>
        <w:t>–</w:t>
      </w:r>
      <w:r w:rsidR="002B4DFD" w:rsidRPr="002B4DFD">
        <w:rPr>
          <w:rFonts w:ascii="Open Sans" w:hAnsi="Open Sans" w:cs="Open Sans"/>
          <w:color w:val="555555"/>
        </w:rPr>
        <w:t xml:space="preserve"> Ancona</w:t>
      </w:r>
      <w:r w:rsidR="002B4DFD">
        <w:rPr>
          <w:rFonts w:ascii="Open Sans" w:hAnsi="Open Sans" w:cs="Open Sans"/>
          <w:color w:val="555555"/>
        </w:rPr>
        <w:t>.</w:t>
      </w:r>
    </w:p>
    <w:p w:rsidR="0056243C" w:rsidRDefault="001E5560" w:rsidP="00517742">
      <w:pPr>
        <w:pStyle w:val="NormaleWeb"/>
        <w:shd w:val="clear" w:color="auto" w:fill="FFFFFF"/>
        <w:spacing w:before="0" w:beforeAutospacing="0" w:after="0" w:afterAutospacing="0"/>
        <w:textAlignment w:val="baseline"/>
        <w:rPr>
          <w:rFonts w:ascii="Open Sans" w:hAnsi="Open Sans" w:cs="Open Sans"/>
          <w:color w:val="555555"/>
        </w:rPr>
      </w:pPr>
      <w:r w:rsidRPr="001E5560">
        <w:rPr>
          <w:rFonts w:ascii="Open Sans" w:hAnsi="Open Sans" w:cs="Open Sans"/>
          <w:color w:val="555555"/>
        </w:rPr>
        <w:t>L’accesso al Master è aperto ai laureati in possesso almeno di un diploma di laurea triennale conseguito in qualsiasi disciplina</w:t>
      </w:r>
      <w:r w:rsidR="0056243C">
        <w:rPr>
          <w:rFonts w:ascii="Open Sans" w:hAnsi="Open Sans" w:cs="Open Sans"/>
          <w:color w:val="555555"/>
        </w:rPr>
        <w:t xml:space="preserve"> e saranno ammessi a partecipare fino ad un massimo di 25 partecipanti.</w:t>
      </w:r>
    </w:p>
    <w:p w:rsidR="000420A5" w:rsidRDefault="000420A5" w:rsidP="00517742">
      <w:pPr>
        <w:pStyle w:val="NormaleWeb"/>
        <w:shd w:val="clear" w:color="auto" w:fill="FFFFFF"/>
        <w:spacing w:before="0" w:beforeAutospacing="0" w:after="0" w:afterAutospacing="0"/>
        <w:textAlignment w:val="baseline"/>
        <w:rPr>
          <w:rFonts w:ascii="Open Sans" w:hAnsi="Open Sans" w:cs="Open Sans"/>
          <w:color w:val="555555"/>
        </w:rPr>
      </w:pPr>
    </w:p>
    <w:p w:rsidR="00D512E9" w:rsidRDefault="00D512E9" w:rsidP="004D2297">
      <w:pPr>
        <w:pStyle w:val="NormaleWeb"/>
        <w:shd w:val="clear" w:color="auto" w:fill="FFFFFF"/>
        <w:spacing w:before="0" w:beforeAutospacing="0" w:after="0" w:afterAutospacing="0"/>
        <w:textAlignment w:val="baseline"/>
        <w:rPr>
          <w:rFonts w:ascii="Open Sans" w:hAnsi="Open Sans" w:cs="Open Sans"/>
          <w:color w:val="555555"/>
        </w:rPr>
      </w:pPr>
      <w:r>
        <w:rPr>
          <w:rFonts w:ascii="Open Sans" w:hAnsi="Open Sans" w:cs="Open Sans"/>
          <w:color w:val="555555"/>
        </w:rPr>
        <w:t xml:space="preserve">È possibile inviare la propria candidatura fino al </w:t>
      </w:r>
      <w:r w:rsidR="00E5248F" w:rsidRPr="00196E93">
        <w:rPr>
          <w:rFonts w:ascii="Open Sans" w:hAnsi="Open Sans" w:cs="Open Sans"/>
          <w:b/>
          <w:color w:val="555555"/>
        </w:rPr>
        <w:t>16 agosto</w:t>
      </w:r>
      <w:r w:rsidRPr="00196E93">
        <w:rPr>
          <w:rFonts w:ascii="Open Sans" w:hAnsi="Open Sans" w:cs="Open Sans"/>
          <w:b/>
          <w:color w:val="555555"/>
        </w:rPr>
        <w:t xml:space="preserve"> 2021</w:t>
      </w:r>
      <w:r w:rsidR="00802BD1">
        <w:rPr>
          <w:rFonts w:ascii="Open Sans" w:hAnsi="Open Sans" w:cs="Open Sans"/>
          <w:color w:val="555555"/>
        </w:rPr>
        <w:t xml:space="preserve"> </w:t>
      </w:r>
      <w:r w:rsidR="007F2A2A">
        <w:rPr>
          <w:rFonts w:ascii="Open Sans" w:hAnsi="Open Sans" w:cs="Open Sans"/>
          <w:color w:val="555555"/>
        </w:rPr>
        <w:t xml:space="preserve">seguendo la procedura indicata nel sito </w:t>
      </w:r>
      <w:r w:rsidR="00802BD1">
        <w:rPr>
          <w:rFonts w:ascii="Open Sans" w:hAnsi="Open Sans" w:cs="Open Sans"/>
          <w:color w:val="555555"/>
        </w:rPr>
        <w:t xml:space="preserve"> </w:t>
      </w:r>
      <w:hyperlink r:id="rId5" w:history="1">
        <w:r w:rsidR="007F2A2A" w:rsidRPr="00910702">
          <w:rPr>
            <w:rStyle w:val="Collegamentoipertestuale"/>
            <w:rFonts w:ascii="Open Sans" w:hAnsi="Open Sans" w:cs="Open Sans"/>
            <w:b/>
            <w:bCs/>
          </w:rPr>
          <w:t>www.mag4p.unipg.it</w:t>
        </w:r>
      </w:hyperlink>
      <w:r w:rsidR="007F2A2A">
        <w:rPr>
          <w:rFonts w:ascii="Open Sans" w:hAnsi="Open Sans" w:cs="Open Sans"/>
          <w:b/>
          <w:bCs/>
          <w:color w:val="555555"/>
        </w:rPr>
        <w:t xml:space="preserve">, </w:t>
      </w:r>
      <w:r w:rsidR="007F2A2A" w:rsidRPr="0056243C">
        <w:rPr>
          <w:rFonts w:ascii="Open Sans" w:hAnsi="Open Sans" w:cs="Open Sans"/>
          <w:color w:val="555555"/>
        </w:rPr>
        <w:t>dove sono disponibili</w:t>
      </w:r>
      <w:r w:rsidR="007F2A2A">
        <w:rPr>
          <w:rFonts w:ascii="Open Sans" w:hAnsi="Open Sans" w:cs="Open Sans"/>
          <w:color w:val="555555"/>
        </w:rPr>
        <w:t xml:space="preserve"> informazioni e dettagli sul programma del Master</w:t>
      </w:r>
      <w:r w:rsidR="00517742">
        <w:rPr>
          <w:rFonts w:ascii="Open Sans" w:hAnsi="Open Sans" w:cs="Open Sans"/>
          <w:color w:val="555555"/>
        </w:rPr>
        <w:t>, i docenti coinvolti e gli Enti che a livello locale, nazionale e internazionale sostengono il progetto e hanno dato la loro adesione per l’ospitalità d</w:t>
      </w:r>
      <w:r w:rsidR="00D56A79">
        <w:rPr>
          <w:rFonts w:ascii="Open Sans" w:hAnsi="Open Sans" w:cs="Open Sans"/>
          <w:color w:val="555555"/>
        </w:rPr>
        <w:t>egl</w:t>
      </w:r>
      <w:r w:rsidR="00517742">
        <w:rPr>
          <w:rFonts w:ascii="Open Sans" w:hAnsi="Open Sans" w:cs="Open Sans"/>
          <w:color w:val="555555"/>
        </w:rPr>
        <w:t>i stagisti.</w:t>
      </w:r>
    </w:p>
    <w:p w:rsidR="00D512E9" w:rsidRDefault="0056243C" w:rsidP="00745021">
      <w:pPr>
        <w:pStyle w:val="NormaleWeb"/>
        <w:shd w:val="clear" w:color="auto" w:fill="FFFFFF"/>
        <w:spacing w:after="150"/>
        <w:textAlignment w:val="baseline"/>
        <w:rPr>
          <w:rFonts w:ascii="Open Sans" w:hAnsi="Open Sans" w:cs="Open Sans"/>
          <w:color w:val="555555"/>
        </w:rPr>
      </w:pPr>
      <w:r>
        <w:rPr>
          <w:rFonts w:ascii="Open Sans" w:hAnsi="Open Sans" w:cs="Open Sans"/>
          <w:color w:val="555555"/>
        </w:rPr>
        <w:t>Grazie al</w:t>
      </w:r>
      <w:r w:rsidR="00D512E9">
        <w:rPr>
          <w:rFonts w:ascii="Open Sans" w:hAnsi="Open Sans" w:cs="Open Sans"/>
          <w:color w:val="555555"/>
        </w:rPr>
        <w:t xml:space="preserve">la collaborazione </w:t>
      </w:r>
      <w:r w:rsidR="00F65D03">
        <w:rPr>
          <w:rFonts w:ascii="Open Sans" w:hAnsi="Open Sans" w:cs="Open Sans"/>
          <w:color w:val="555555"/>
        </w:rPr>
        <w:t>di</w:t>
      </w:r>
      <w:r w:rsidR="00802BD1">
        <w:rPr>
          <w:rFonts w:ascii="Open Sans" w:hAnsi="Open Sans" w:cs="Open Sans"/>
          <w:color w:val="555555"/>
        </w:rPr>
        <w:t xml:space="preserve"> numerosi </w:t>
      </w:r>
      <w:r w:rsidR="00366511">
        <w:rPr>
          <w:rFonts w:ascii="Open Sans" w:hAnsi="Open Sans" w:cs="Open Sans"/>
          <w:color w:val="555555"/>
        </w:rPr>
        <w:t>E</w:t>
      </w:r>
      <w:r w:rsidR="00802BD1">
        <w:rPr>
          <w:rFonts w:ascii="Open Sans" w:hAnsi="Open Sans" w:cs="Open Sans"/>
          <w:color w:val="555555"/>
        </w:rPr>
        <w:t xml:space="preserve">nti </w:t>
      </w:r>
      <w:r w:rsidR="008E6F0C">
        <w:rPr>
          <w:rFonts w:ascii="Open Sans" w:hAnsi="Open Sans" w:cs="Open Sans"/>
          <w:color w:val="555555"/>
        </w:rPr>
        <w:t xml:space="preserve">locali e nazionali </w:t>
      </w:r>
      <w:r w:rsidR="00745021">
        <w:rPr>
          <w:rFonts w:ascii="Open Sans" w:hAnsi="Open Sans" w:cs="Open Sans"/>
          <w:color w:val="555555"/>
        </w:rPr>
        <w:t xml:space="preserve">(fra cui </w:t>
      </w:r>
      <w:r w:rsidR="00745021" w:rsidRPr="00827059">
        <w:rPr>
          <w:rFonts w:ascii="Open Sans" w:hAnsi="Open Sans" w:cs="Open Sans"/>
          <w:b/>
          <w:bCs/>
          <w:color w:val="555555"/>
        </w:rPr>
        <w:t>Comune di Perugia, Provincia di Terni</w:t>
      </w:r>
      <w:r w:rsidR="002543BF" w:rsidRPr="00827059">
        <w:rPr>
          <w:rFonts w:ascii="Open Sans" w:hAnsi="Open Sans" w:cs="Open Sans"/>
          <w:b/>
          <w:bCs/>
          <w:color w:val="555555"/>
        </w:rPr>
        <w:t>, INPS, CISL -</w:t>
      </w:r>
      <w:r w:rsidR="00D76928" w:rsidRPr="00827059">
        <w:rPr>
          <w:rFonts w:ascii="Open Sans" w:hAnsi="Open Sans" w:cs="Open Sans"/>
          <w:b/>
          <w:bCs/>
          <w:color w:val="555555"/>
        </w:rPr>
        <w:t xml:space="preserve"> </w:t>
      </w:r>
      <w:r w:rsidR="002543BF" w:rsidRPr="00827059">
        <w:rPr>
          <w:rFonts w:ascii="Open Sans" w:hAnsi="Open Sans" w:cs="Open Sans"/>
          <w:b/>
          <w:bCs/>
          <w:color w:val="555555"/>
        </w:rPr>
        <w:t>FILCA Umbria</w:t>
      </w:r>
      <w:r w:rsidR="00745021">
        <w:rPr>
          <w:rFonts w:ascii="Open Sans" w:hAnsi="Open Sans" w:cs="Open Sans"/>
          <w:color w:val="555555"/>
        </w:rPr>
        <w:t>)</w:t>
      </w:r>
      <w:r w:rsidR="00802BD1">
        <w:rPr>
          <w:rFonts w:ascii="Open Sans" w:hAnsi="Open Sans" w:cs="Open Sans"/>
          <w:color w:val="555555"/>
        </w:rPr>
        <w:t xml:space="preserve"> e </w:t>
      </w:r>
      <w:r>
        <w:rPr>
          <w:rFonts w:ascii="Open Sans" w:hAnsi="Open Sans" w:cs="Open Sans"/>
          <w:color w:val="555555"/>
        </w:rPr>
        <w:t>a</w:t>
      </w:r>
      <w:r w:rsidR="00802BD1">
        <w:rPr>
          <w:rFonts w:ascii="Open Sans" w:hAnsi="Open Sans" w:cs="Open Sans"/>
          <w:color w:val="555555"/>
        </w:rPr>
        <w:t>l supporto di</w:t>
      </w:r>
      <w:r w:rsidR="00D512E9">
        <w:rPr>
          <w:rFonts w:ascii="Open Sans" w:hAnsi="Open Sans" w:cs="Open Sans"/>
          <w:color w:val="555555"/>
        </w:rPr>
        <w:t xml:space="preserve"> </w:t>
      </w:r>
      <w:r w:rsidR="00802BD1" w:rsidRPr="0056243C">
        <w:rPr>
          <w:rFonts w:ascii="Open Sans" w:hAnsi="Open Sans" w:cs="Open Sans"/>
          <w:b/>
          <w:bCs/>
          <w:color w:val="555555"/>
        </w:rPr>
        <w:t>BCC Banca Centro Toscana Umbria</w:t>
      </w:r>
      <w:r w:rsidR="00802BD1">
        <w:rPr>
          <w:rFonts w:ascii="Open Sans" w:hAnsi="Open Sans" w:cs="Open Sans"/>
          <w:color w:val="555555"/>
        </w:rPr>
        <w:t xml:space="preserve">, </w:t>
      </w:r>
      <w:r w:rsidR="00D512E9">
        <w:rPr>
          <w:rFonts w:ascii="Open Sans" w:hAnsi="Open Sans" w:cs="Open Sans"/>
          <w:color w:val="555555"/>
        </w:rPr>
        <w:t xml:space="preserve">gli iscritti al </w:t>
      </w:r>
      <w:r w:rsidR="00D56A79">
        <w:rPr>
          <w:rFonts w:ascii="Open Sans" w:hAnsi="Open Sans" w:cs="Open Sans"/>
          <w:color w:val="555555"/>
        </w:rPr>
        <w:t xml:space="preserve">Master possono </w:t>
      </w:r>
      <w:r w:rsidR="00802BD1">
        <w:rPr>
          <w:rFonts w:ascii="Open Sans" w:hAnsi="Open Sans" w:cs="Open Sans"/>
          <w:color w:val="555555"/>
        </w:rPr>
        <w:t xml:space="preserve">beneficiare di numerose borse di studio e di finanziamenti agevolati per </w:t>
      </w:r>
      <w:r>
        <w:rPr>
          <w:rFonts w:ascii="Open Sans" w:hAnsi="Open Sans" w:cs="Open Sans"/>
          <w:color w:val="555555"/>
        </w:rPr>
        <w:t>l’iscrizione</w:t>
      </w:r>
      <w:r w:rsidR="00802BD1">
        <w:rPr>
          <w:rFonts w:ascii="Open Sans" w:hAnsi="Open Sans" w:cs="Open Sans"/>
          <w:color w:val="555555"/>
        </w:rPr>
        <w:t>.</w:t>
      </w:r>
      <w:r w:rsidR="00C35DE0">
        <w:rPr>
          <w:rFonts w:ascii="Open Sans" w:hAnsi="Open Sans" w:cs="Open Sans"/>
          <w:color w:val="555555"/>
        </w:rPr>
        <w:t xml:space="preserve"> </w:t>
      </w:r>
    </w:p>
    <w:p w:rsidR="00D512E9" w:rsidRDefault="009B2332" w:rsidP="00D512E9">
      <w:pPr>
        <w:pStyle w:val="NormaleWeb"/>
        <w:shd w:val="clear" w:color="auto" w:fill="FFFFFF"/>
        <w:spacing w:before="0" w:beforeAutospacing="0" w:after="150" w:afterAutospacing="0"/>
        <w:textAlignment w:val="baseline"/>
        <w:rPr>
          <w:rFonts w:ascii="Open Sans" w:hAnsi="Open Sans" w:cs="Open Sans"/>
          <w:color w:val="555555"/>
        </w:rPr>
      </w:pPr>
      <w:r>
        <w:rPr>
          <w:rFonts w:ascii="Open Sans" w:hAnsi="Open Sans" w:cs="Open Sans"/>
          <w:color w:val="555555"/>
        </w:rPr>
        <w:t xml:space="preserve">Il Master è inoltre patrocinato da </w:t>
      </w:r>
      <w:r w:rsidRPr="00C35DE0">
        <w:rPr>
          <w:rFonts w:ascii="Open Sans" w:hAnsi="Open Sans" w:cs="Open Sans"/>
          <w:color w:val="555555"/>
        </w:rPr>
        <w:t>ANCI Umbria</w:t>
      </w:r>
      <w:r>
        <w:rPr>
          <w:rFonts w:ascii="Open Sans" w:hAnsi="Open Sans" w:cs="Open Sans"/>
          <w:color w:val="555555"/>
        </w:rPr>
        <w:t xml:space="preserve">, </w:t>
      </w:r>
      <w:r w:rsidRPr="00C35DE0">
        <w:rPr>
          <w:rFonts w:ascii="Open Sans" w:hAnsi="Open Sans" w:cs="Open Sans"/>
          <w:color w:val="555555"/>
        </w:rPr>
        <w:t>Comune di Perugia</w:t>
      </w:r>
      <w:r>
        <w:rPr>
          <w:rFonts w:ascii="Open Sans" w:hAnsi="Open Sans" w:cs="Open Sans"/>
          <w:color w:val="555555"/>
        </w:rPr>
        <w:t xml:space="preserve">, </w:t>
      </w:r>
      <w:r w:rsidRPr="00C35DE0">
        <w:rPr>
          <w:rFonts w:ascii="Open Sans" w:hAnsi="Open Sans" w:cs="Open Sans"/>
          <w:color w:val="555555"/>
        </w:rPr>
        <w:t>FILCA-CISL Umbria</w:t>
      </w:r>
      <w:r>
        <w:rPr>
          <w:rFonts w:ascii="Open Sans" w:hAnsi="Open Sans" w:cs="Open Sans"/>
          <w:color w:val="555555"/>
        </w:rPr>
        <w:t xml:space="preserve">, </w:t>
      </w:r>
      <w:r w:rsidRPr="00C35DE0">
        <w:rPr>
          <w:rFonts w:ascii="Open Sans" w:hAnsi="Open Sans" w:cs="Open Sans"/>
          <w:color w:val="555555"/>
        </w:rPr>
        <w:t>Provincia di Perugia</w:t>
      </w:r>
      <w:r>
        <w:rPr>
          <w:rFonts w:ascii="Open Sans" w:hAnsi="Open Sans" w:cs="Open Sans"/>
          <w:color w:val="555555"/>
        </w:rPr>
        <w:t xml:space="preserve">, </w:t>
      </w:r>
      <w:r w:rsidRPr="00C35DE0">
        <w:rPr>
          <w:rFonts w:ascii="Open Sans" w:hAnsi="Open Sans" w:cs="Open Sans"/>
          <w:color w:val="555555"/>
        </w:rPr>
        <w:t>Provincia di Terni</w:t>
      </w:r>
      <w:r>
        <w:rPr>
          <w:rFonts w:ascii="Open Sans" w:hAnsi="Open Sans" w:cs="Open Sans"/>
          <w:color w:val="555555"/>
        </w:rPr>
        <w:t>.</w:t>
      </w:r>
      <w:r w:rsidR="00D512E9">
        <w:rPr>
          <w:rFonts w:ascii="Open Sans" w:hAnsi="Open Sans" w:cs="Open Sans"/>
          <w:color w:val="555555"/>
        </w:rPr>
        <w:t> </w:t>
      </w:r>
    </w:p>
    <w:p w:rsidR="00060030" w:rsidRDefault="00060030"/>
    <w:sectPr w:rsidR="00060030" w:rsidSect="00FB0D17">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libri"/>
    <w:charset w:val="00"/>
    <w:family w:val="swiss"/>
    <w:pitch w:val="variable"/>
    <w:sig w:usb0="E00002EF" w:usb1="4000205B" w:usb2="00000028"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512E9"/>
    <w:rsid w:val="000420A5"/>
    <w:rsid w:val="000517C8"/>
    <w:rsid w:val="00060030"/>
    <w:rsid w:val="000D35FE"/>
    <w:rsid w:val="00196E93"/>
    <w:rsid w:val="001E5560"/>
    <w:rsid w:val="00242D88"/>
    <w:rsid w:val="002543BF"/>
    <w:rsid w:val="00271D37"/>
    <w:rsid w:val="00285EF9"/>
    <w:rsid w:val="002B4DFD"/>
    <w:rsid w:val="00330FE6"/>
    <w:rsid w:val="003435E8"/>
    <w:rsid w:val="00366511"/>
    <w:rsid w:val="00370C5A"/>
    <w:rsid w:val="00474C88"/>
    <w:rsid w:val="004C3AAA"/>
    <w:rsid w:val="004C72BD"/>
    <w:rsid w:val="004D2297"/>
    <w:rsid w:val="00517742"/>
    <w:rsid w:val="005201F9"/>
    <w:rsid w:val="0056122E"/>
    <w:rsid w:val="0056243C"/>
    <w:rsid w:val="00562B2A"/>
    <w:rsid w:val="00596317"/>
    <w:rsid w:val="005B5685"/>
    <w:rsid w:val="005D19B4"/>
    <w:rsid w:val="005D60CA"/>
    <w:rsid w:val="005E069C"/>
    <w:rsid w:val="006A6DAE"/>
    <w:rsid w:val="006B12E6"/>
    <w:rsid w:val="00705C67"/>
    <w:rsid w:val="00713752"/>
    <w:rsid w:val="00716A94"/>
    <w:rsid w:val="00735A43"/>
    <w:rsid w:val="00745021"/>
    <w:rsid w:val="007A00AE"/>
    <w:rsid w:val="007F2A2A"/>
    <w:rsid w:val="00802BD1"/>
    <w:rsid w:val="00827059"/>
    <w:rsid w:val="00851905"/>
    <w:rsid w:val="00897229"/>
    <w:rsid w:val="008B2984"/>
    <w:rsid w:val="008B4886"/>
    <w:rsid w:val="008D768F"/>
    <w:rsid w:val="008E6F0C"/>
    <w:rsid w:val="009154BE"/>
    <w:rsid w:val="009B2332"/>
    <w:rsid w:val="00A509AC"/>
    <w:rsid w:val="00A5346A"/>
    <w:rsid w:val="00A55180"/>
    <w:rsid w:val="00AF7FD6"/>
    <w:rsid w:val="00B10822"/>
    <w:rsid w:val="00B16FFA"/>
    <w:rsid w:val="00B3694E"/>
    <w:rsid w:val="00BE05C9"/>
    <w:rsid w:val="00C12694"/>
    <w:rsid w:val="00C35DE0"/>
    <w:rsid w:val="00CB3D4E"/>
    <w:rsid w:val="00CC07E6"/>
    <w:rsid w:val="00CD0012"/>
    <w:rsid w:val="00D512E9"/>
    <w:rsid w:val="00D56A79"/>
    <w:rsid w:val="00D76928"/>
    <w:rsid w:val="00DA354E"/>
    <w:rsid w:val="00DF5ABA"/>
    <w:rsid w:val="00E011F4"/>
    <w:rsid w:val="00E1119B"/>
    <w:rsid w:val="00E17324"/>
    <w:rsid w:val="00E32B62"/>
    <w:rsid w:val="00E5248F"/>
    <w:rsid w:val="00E76CE7"/>
    <w:rsid w:val="00F25B34"/>
    <w:rsid w:val="00F65D03"/>
    <w:rsid w:val="00FB0D17"/>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01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512E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D512E9"/>
    <w:rPr>
      <w:i/>
      <w:iCs/>
    </w:rPr>
  </w:style>
  <w:style w:type="character" w:styleId="Enfasigrassetto">
    <w:name w:val="Strong"/>
    <w:basedOn w:val="Carpredefinitoparagrafo"/>
    <w:uiPriority w:val="22"/>
    <w:qFormat/>
    <w:rsid w:val="00D512E9"/>
    <w:rPr>
      <w:b/>
      <w:bCs/>
    </w:rPr>
  </w:style>
  <w:style w:type="character" w:styleId="Collegamentoipertestuale">
    <w:name w:val="Hyperlink"/>
    <w:basedOn w:val="Carpredefinitoparagrafo"/>
    <w:uiPriority w:val="99"/>
    <w:unhideWhenUsed/>
    <w:rsid w:val="00D512E9"/>
    <w:rPr>
      <w:color w:val="0000FF"/>
      <w:u w:val="single"/>
    </w:rPr>
  </w:style>
  <w:style w:type="character" w:customStyle="1" w:styleId="UnresolvedMention">
    <w:name w:val="Unresolved Mention"/>
    <w:basedOn w:val="Carpredefinitoparagrafo"/>
    <w:uiPriority w:val="99"/>
    <w:semiHidden/>
    <w:unhideWhenUsed/>
    <w:rsid w:val="00E5248F"/>
    <w:rPr>
      <w:color w:val="605E5C"/>
      <w:shd w:val="clear" w:color="auto" w:fill="E1DFDD"/>
    </w:rPr>
  </w:style>
  <w:style w:type="paragraph" w:styleId="Testofumetto">
    <w:name w:val="Balloon Text"/>
    <w:basedOn w:val="Normale"/>
    <w:link w:val="TestofumettoCarattere"/>
    <w:uiPriority w:val="99"/>
    <w:semiHidden/>
    <w:unhideWhenUsed/>
    <w:rsid w:val="000420A5"/>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0420A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67570383">
      <w:bodyDiv w:val="1"/>
      <w:marLeft w:val="0"/>
      <w:marRight w:val="0"/>
      <w:marTop w:val="0"/>
      <w:marBottom w:val="0"/>
      <w:divBdr>
        <w:top w:val="none" w:sz="0" w:space="0" w:color="auto"/>
        <w:left w:val="none" w:sz="0" w:space="0" w:color="auto"/>
        <w:bottom w:val="none" w:sz="0" w:space="0" w:color="auto"/>
        <w:right w:val="none" w:sz="0" w:space="0" w:color="auto"/>
      </w:divBdr>
    </w:div>
    <w:div w:id="19126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g4p.unipg.it" TargetMode="External"/><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Gianfranceschi</dc:creator>
  <cp:lastModifiedBy>Standard</cp:lastModifiedBy>
  <cp:revision>2</cp:revision>
  <dcterms:created xsi:type="dcterms:W3CDTF">2021-07-30T07:55:00Z</dcterms:created>
  <dcterms:modified xsi:type="dcterms:W3CDTF">2021-07-30T07:55:00Z</dcterms:modified>
</cp:coreProperties>
</file>