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3D9" w:rsidRDefault="000A03D9" w:rsidP="000A03D9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0A03D9" w:rsidRDefault="000A03D9" w:rsidP="000A03D9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color w:val="201F1E"/>
          <w:sz w:val="20"/>
          <w:szCs w:val="20"/>
        </w:rPr>
      </w:pPr>
      <w:r w:rsidRPr="000A03D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Times" w:hAnsi="Times"/>
          <w:color w:val="201F1E"/>
          <w:sz w:val="20"/>
          <w:szCs w:val="20"/>
        </w:rPr>
      </w:pPr>
      <w:r w:rsidRPr="000A03D9"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  <w:t>CONFERENZA STAMPA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Times" w:hAnsi="Times"/>
          <w:color w:val="201F1E"/>
          <w:sz w:val="20"/>
          <w:szCs w:val="20"/>
        </w:rPr>
      </w:pPr>
      <w:r w:rsidRPr="000A03D9"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  <w:t>I GIORNALISTI SONO INVITATI A PARTECIPARE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Times" w:hAnsi="Times"/>
          <w:color w:val="201F1E"/>
          <w:sz w:val="20"/>
          <w:szCs w:val="20"/>
        </w:rPr>
      </w:pPr>
      <w:r w:rsidRPr="000A03D9"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  <w:t>(IN PRESENZA SOLO SU PRENOTAZIONE E FINO AD ESAURIMENTO DEI POSTI DISPONIBILI)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Times" w:hAnsi="Times"/>
          <w:color w:val="201F1E"/>
          <w:sz w:val="20"/>
          <w:szCs w:val="20"/>
        </w:rPr>
      </w:pPr>
      <w:r w:rsidRPr="000A03D9"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  <w:br/>
      </w: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Presentazione edizione 2021 di SHARPER – La Notte Europea dei Ricercatori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Times" w:hAnsi="Times"/>
          <w:color w:val="201F1E"/>
          <w:sz w:val="20"/>
          <w:szCs w:val="20"/>
        </w:rPr>
      </w:pP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il 24 settembre la ricerca torna protagonista a Perugia e Terni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Times" w:hAnsi="Times"/>
          <w:color w:val="201F1E"/>
          <w:sz w:val="20"/>
          <w:szCs w:val="20"/>
        </w:rPr>
      </w:pP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br/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Times" w:hAnsi="Times"/>
          <w:color w:val="201F1E"/>
          <w:sz w:val="20"/>
          <w:szCs w:val="20"/>
        </w:rPr>
      </w:pP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  <w:shd w:val="clear" w:color="auto" w:fill="FFFFFF"/>
        </w:rPr>
        <w:t>Lunedì 13 settembre, ore 11, Sala del Dottorato – Palazzo Murena - Perugia</w:t>
      </w: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br/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rPr>
          <w:rFonts w:ascii="Times" w:hAnsi="Times"/>
          <w:color w:val="201F1E"/>
          <w:sz w:val="20"/>
          <w:szCs w:val="20"/>
        </w:rPr>
      </w:pP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Lunedì 13 settembre 2021, alle ore 11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nella </w:t>
      </w: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Sala del Dottorato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di </w:t>
      </w: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Palazzo Murena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sede del Rettorato dell’Università degli Studi di Perugia, verrà presentata l’</w:t>
      </w: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edizione 2021 di SHARPER – La Notte Europea dei Ricercatori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che si svolgerà a Perugia e a Terni il </w:t>
      </w: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24 settembre prossimo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con un ricco e numeroso programma di eventi di divulgazione scientifica frutto del contributo di docenti e ricercatori dell’Ateneo.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rPr>
          <w:rFonts w:ascii="Times" w:hAnsi="Times"/>
          <w:color w:val="201F1E"/>
          <w:sz w:val="20"/>
          <w:szCs w:val="20"/>
        </w:rPr>
      </w:pP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br/>
        <w:t>All’incontro con i giornalisti interverranno il Rettore Prof. </w:t>
      </w: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Maurizio Oliviero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i Professori </w:t>
      </w: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Roberto Rettori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delegato del Rettore per il settore Orientamento, tutorato e divulgazione scientifica, </w:t>
      </w: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David </w:t>
      </w:r>
      <w:proofErr w:type="spellStart"/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Grohmann</w:t>
      </w:r>
      <w:proofErr w:type="spellEnd"/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direttore del Centro di Ateneo per i Musei Scientifici, e il Dott. </w:t>
      </w:r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Leonardo </w:t>
      </w:r>
      <w:proofErr w:type="spellStart"/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Alfonsi</w:t>
      </w:r>
      <w:proofErr w:type="spellEnd"/>
      <w:r w:rsidRPr="000A03D9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di </w:t>
      </w:r>
      <w:proofErr w:type="spellStart"/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Psiquadro</w:t>
      </w:r>
      <w:proofErr w:type="spellEnd"/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la società di comunicazione scientifica che organizza l’iniziativa insieme all’Università degli Studi di Perugia e il contributo di numerosi partner.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rPr>
          <w:rFonts w:ascii="Times" w:hAnsi="Times"/>
          <w:color w:val="201F1E"/>
          <w:sz w:val="20"/>
          <w:szCs w:val="20"/>
        </w:rPr>
      </w:pP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rPr>
          <w:rFonts w:ascii="Times" w:hAnsi="Times"/>
          <w:color w:val="201F1E"/>
          <w:sz w:val="20"/>
          <w:szCs w:val="20"/>
        </w:rPr>
      </w:pP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La conferenza stampa si svolgerà 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00"/>
        </w:rPr>
        <w:t>online 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sul canale </w:t>
      </w:r>
      <w:proofErr w:type="spellStart"/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Youtube</w:t>
      </w:r>
      <w:proofErr w:type="spellEnd"/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ufficiale “Università degli Studi di Perugia” (link: </w:t>
      </w:r>
      <w:hyperlink r:id="rId8" w:tgtFrame="_blank" w:history="1">
        <w:r w:rsidRPr="000A03D9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https://www.youtube.com/channel/UCG1u3O5byoWAdFP773sRHBQ</w:t>
        </w:r>
      </w:hyperlink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) o 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00"/>
        </w:rPr>
        <w:t>in presenza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sino ad esaurimento dei posti disponibili. 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00"/>
        </w:rPr>
        <w:t xml:space="preserve">E’ necessario prenotare inviando una </w:t>
      </w:r>
      <w:proofErr w:type="spellStart"/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00"/>
        </w:rPr>
        <w:t>email</w:t>
      </w:r>
      <w:proofErr w:type="spellEnd"/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00"/>
        </w:rPr>
        <w:t xml:space="preserve"> all’indirizzo: ufficio.stampa@unipg.it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rPr>
          <w:rFonts w:ascii="Times" w:hAnsi="Times"/>
          <w:color w:val="201F1E"/>
          <w:sz w:val="20"/>
          <w:szCs w:val="20"/>
        </w:rPr>
      </w:pP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rPr>
          <w:rFonts w:ascii="Times" w:hAnsi="Times"/>
          <w:color w:val="201F1E"/>
          <w:sz w:val="20"/>
          <w:szCs w:val="20"/>
        </w:rPr>
      </w:pP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Per accedere al Rettorato sarà necessario esibire il green pass o tampone negativo al Covid-19 con validità 48 ore.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rPr>
          <w:rFonts w:ascii="Times" w:hAnsi="Times"/>
          <w:color w:val="201F1E"/>
          <w:sz w:val="20"/>
          <w:szCs w:val="20"/>
        </w:rPr>
      </w:pP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br/>
        <w:t>L’evento potrà essere seguito anche in </w:t>
      </w:r>
      <w:r w:rsidRPr="000A03D9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streaming 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sulla piattaforma Microsoft </w:t>
      </w:r>
      <w:proofErr w:type="spellStart"/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Teams</w:t>
      </w:r>
      <w:proofErr w:type="spellEnd"/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al seguente link </w:t>
      </w: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00"/>
        </w:rPr>
        <w:t>(DA NON PUBBLICARE – AD USO ESCLUSIVO DEI GIORNALISTI):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rPr>
          <w:rFonts w:ascii="Times" w:hAnsi="Times"/>
          <w:color w:val="201F1E"/>
          <w:sz w:val="20"/>
          <w:szCs w:val="20"/>
        </w:rPr>
      </w:pPr>
      <w:hyperlink r:id="rId9" w:tgtFrame="_blank" w:history="1">
        <w:r w:rsidRPr="000A03D9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https://teams.microsoft.com/l/meetup-join/19%3ameeting_MTI3MmUwMmEtNGJlZS00YzU0LTkzMzYtODYyYzU0OWFlMGNj%40thread.v2/0?context=%7b%22Tid%22%3a%22067e7d20-e70f-42c6-ae10-8b07e8c4a003%22%2c%22Oid%22%3a%222f3d5065-e809-45ba-9371-1e91bfaa686b%22%7d</w:t>
        </w:r>
      </w:hyperlink>
    </w:p>
    <w:p w:rsidR="000A03D9" w:rsidRPr="000A03D9" w:rsidRDefault="000A03D9" w:rsidP="000A03D9">
      <w:pPr>
        <w:rPr>
          <w:rFonts w:ascii="Times" w:hAnsi="Times"/>
          <w:color w:val="201F1E"/>
          <w:sz w:val="20"/>
          <w:szCs w:val="20"/>
        </w:rPr>
      </w:pPr>
      <w:r w:rsidRPr="000A03D9">
        <w:rPr>
          <w:rFonts w:ascii="Segoe UI" w:hAnsi="Segoe UI" w:cs="Segoe UI"/>
          <w:color w:val="201F1E"/>
          <w:sz w:val="20"/>
          <w:szCs w:val="20"/>
        </w:rPr>
        <w:br/>
      </w:r>
      <w:r w:rsidRPr="000A03D9">
        <w:rPr>
          <w:rFonts w:cs="Arial"/>
          <w:color w:val="201F1E"/>
          <w:sz w:val="20"/>
          <w:szCs w:val="20"/>
          <w:bdr w:val="none" w:sz="0" w:space="0" w:color="auto" w:frame="1"/>
        </w:rPr>
        <w:t>SHARPER - La Notte Europea dei Ricercatori si svolge in 16 città italiane: oltre a Perugia, saranno protagoniste della lunga maratona anche Ancona, Cagliari, Camerino, Catania, Genova, L’Aquila, Macerata, Nuoro, Palermo, Pavia, Sassari, Terni, Torino, Trento e Trieste).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/>
        <w:rPr>
          <w:color w:val="201F1E"/>
          <w:sz w:val="20"/>
          <w:szCs w:val="20"/>
        </w:rPr>
      </w:pPr>
      <w:r w:rsidRPr="000A03D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br/>
      </w:r>
      <w:r w:rsidRPr="000A03D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Perugia, 9 settembre 2021 </w:t>
      </w:r>
      <w:r w:rsidRPr="000A03D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A97116" w:rsidRPr="000A03D9" w:rsidRDefault="00A97116" w:rsidP="000A03D9">
      <w:pPr>
        <w:pStyle w:val="NormaleWeb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</w:p>
    <w:sectPr w:rsidR="00A97116" w:rsidRPr="000A03D9" w:rsidSect="00A971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381E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381E62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381E62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381E62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381E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381E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381E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0281B"/>
    <w:rsid w:val="000A005B"/>
    <w:rsid w:val="000A03D9"/>
    <w:rsid w:val="000B64BF"/>
    <w:rsid w:val="000D7C00"/>
    <w:rsid w:val="001127B2"/>
    <w:rsid w:val="0012138C"/>
    <w:rsid w:val="00144CBA"/>
    <w:rsid w:val="001572BD"/>
    <w:rsid w:val="00176A81"/>
    <w:rsid w:val="001842B2"/>
    <w:rsid w:val="001A2E47"/>
    <w:rsid w:val="00206672"/>
    <w:rsid w:val="00232CAD"/>
    <w:rsid w:val="00262D04"/>
    <w:rsid w:val="0026695B"/>
    <w:rsid w:val="0027576C"/>
    <w:rsid w:val="002D2F55"/>
    <w:rsid w:val="00381E62"/>
    <w:rsid w:val="003A2B60"/>
    <w:rsid w:val="003D1321"/>
    <w:rsid w:val="003F3860"/>
    <w:rsid w:val="004235BD"/>
    <w:rsid w:val="00465384"/>
    <w:rsid w:val="004D6941"/>
    <w:rsid w:val="005226C4"/>
    <w:rsid w:val="0054363F"/>
    <w:rsid w:val="00555F10"/>
    <w:rsid w:val="005E02F1"/>
    <w:rsid w:val="0063667F"/>
    <w:rsid w:val="00637416"/>
    <w:rsid w:val="00670ADA"/>
    <w:rsid w:val="006F5E39"/>
    <w:rsid w:val="00743734"/>
    <w:rsid w:val="00752EF6"/>
    <w:rsid w:val="007959A3"/>
    <w:rsid w:val="007D2872"/>
    <w:rsid w:val="008478EC"/>
    <w:rsid w:val="008F46A2"/>
    <w:rsid w:val="009213D0"/>
    <w:rsid w:val="009417C4"/>
    <w:rsid w:val="00950C59"/>
    <w:rsid w:val="00967BEE"/>
    <w:rsid w:val="00977A1D"/>
    <w:rsid w:val="009A4F67"/>
    <w:rsid w:val="009A7396"/>
    <w:rsid w:val="00A04371"/>
    <w:rsid w:val="00A04B8B"/>
    <w:rsid w:val="00A05719"/>
    <w:rsid w:val="00A22995"/>
    <w:rsid w:val="00A92759"/>
    <w:rsid w:val="00A97116"/>
    <w:rsid w:val="00AA752B"/>
    <w:rsid w:val="00AC6EA7"/>
    <w:rsid w:val="00AE4740"/>
    <w:rsid w:val="00AF4C27"/>
    <w:rsid w:val="00AF7F68"/>
    <w:rsid w:val="00B30013"/>
    <w:rsid w:val="00B614BC"/>
    <w:rsid w:val="00B8408A"/>
    <w:rsid w:val="00BA011A"/>
    <w:rsid w:val="00BE7104"/>
    <w:rsid w:val="00C163D4"/>
    <w:rsid w:val="00C3322F"/>
    <w:rsid w:val="00CA65A5"/>
    <w:rsid w:val="00CD2D1F"/>
    <w:rsid w:val="00CE5BCD"/>
    <w:rsid w:val="00D52651"/>
    <w:rsid w:val="00E26B5A"/>
    <w:rsid w:val="00E3478D"/>
    <w:rsid w:val="00E57A8C"/>
    <w:rsid w:val="00E6071E"/>
    <w:rsid w:val="00E91778"/>
    <w:rsid w:val="00F33A51"/>
    <w:rsid w:val="00F92026"/>
    <w:rsid w:val="00FA5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AC6EA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AC6EA7"/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G1u3O5byoWAdFP773sRHBQ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MTI3MmUwMmEtNGJlZS00YzU0LTkzMzYtODYyYzU0OWFlMGNj%40thread.v2/0?context=%7b%22Tid%22%3a%22067e7d20-e70f-42c6-ae10-8b07e8c4a003%22%2c%22Oid%22%3a%222f3d5065-e809-45ba-9371-1e91bfaa686b%22%7d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B23EEABC-9355-4EEC-8123-31C45F79B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3</cp:revision>
  <cp:lastPrinted>2021-09-01T05:59:00Z</cp:lastPrinted>
  <dcterms:created xsi:type="dcterms:W3CDTF">2021-09-10T07:11:00Z</dcterms:created>
  <dcterms:modified xsi:type="dcterms:W3CDTF">2021-09-10T07:12:00Z</dcterms:modified>
</cp:coreProperties>
</file>