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301B" w14:textId="77777777" w:rsidR="001C4F68" w:rsidRDefault="001C4F68" w:rsidP="001C4F68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xnormaltextrun"/>
          <w:rFonts w:ascii="Work Sans" w:hAnsi="Work Sans" w:cs="Segoe UI"/>
          <w:b/>
          <w:bCs/>
          <w:color w:val="000000"/>
          <w:sz w:val="32"/>
          <w:szCs w:val="32"/>
          <w:bdr w:val="none" w:sz="0" w:space="0" w:color="auto" w:frame="1"/>
        </w:rPr>
        <w:t>UNIVERSITÀ DEGLI STUDI DI PERUGIA  </w:t>
      </w:r>
      <w:r>
        <w:rPr>
          <w:rStyle w:val="xnormaltextrun"/>
          <w:rFonts w:ascii="Work Sans" w:hAnsi="Work Sans" w:cs="Segoe UI"/>
          <w:color w:val="201F1E"/>
          <w:sz w:val="32"/>
          <w:szCs w:val="32"/>
          <w:bdr w:val="none" w:sz="0" w:space="0" w:color="auto" w:frame="1"/>
        </w:rPr>
        <w:t> </w:t>
      </w:r>
      <w:r>
        <w:rPr>
          <w:rStyle w:val="xeop"/>
          <w:rFonts w:ascii="Work Sans" w:hAnsi="Work Sans" w:cs="Segoe UI"/>
          <w:color w:val="201F1E"/>
          <w:sz w:val="32"/>
          <w:szCs w:val="32"/>
          <w:bdr w:val="none" w:sz="0" w:space="0" w:color="auto" w:frame="1"/>
        </w:rPr>
        <w:t> </w:t>
      </w:r>
    </w:p>
    <w:p w14:paraId="672A6659" w14:textId="77777777" w:rsidR="001C4F68" w:rsidRDefault="001C4F68" w:rsidP="000F2545">
      <w:pPr>
        <w:pStyle w:val="Normale1"/>
        <w:shd w:val="clear" w:color="auto" w:fill="FFFFFF"/>
        <w:spacing w:line="273" w:lineRule="auto"/>
        <w:jc w:val="center"/>
        <w:textAlignment w:val="baseline"/>
        <w:rPr>
          <w:rFonts w:ascii="Work Sans" w:hAnsi="Work Sans" w:cs="Segoe UI"/>
          <w:b/>
          <w:color w:val="201F1E"/>
        </w:rPr>
      </w:pPr>
    </w:p>
    <w:p w14:paraId="7B68D3AF" w14:textId="77777777" w:rsidR="00C956E1" w:rsidRDefault="00C956E1" w:rsidP="00C956E1">
      <w:pPr>
        <w:spacing w:after="0" w:line="276" w:lineRule="auto"/>
        <w:jc w:val="center"/>
        <w:rPr>
          <w:sz w:val="24"/>
          <w:szCs w:val="24"/>
        </w:rPr>
      </w:pPr>
      <w:r>
        <w:rPr>
          <w:rFonts w:ascii="Work Sans" w:eastAsia="Times New Roman" w:hAnsi="Work Sans" w:cs="Times New Roman"/>
          <w:b/>
          <w:lang w:eastAsia="it-IT"/>
        </w:rPr>
        <w:t>F</w:t>
      </w:r>
      <w:r w:rsidR="003A5B6F" w:rsidRPr="003A5B6F">
        <w:rPr>
          <w:rFonts w:ascii="Work Sans" w:eastAsia="Times New Roman" w:hAnsi="Work Sans" w:cs="Times New Roman"/>
          <w:b/>
          <w:lang w:eastAsia="it-IT"/>
        </w:rPr>
        <w:t>isiologia e patologie del muscolo</w:t>
      </w:r>
    </w:p>
    <w:p w14:paraId="79EFA3FE" w14:textId="398B2500" w:rsidR="003A5B6F" w:rsidRPr="003A5B6F" w:rsidRDefault="00C956E1" w:rsidP="00C956E1">
      <w:pPr>
        <w:shd w:val="clear" w:color="auto" w:fill="FFFFFF"/>
        <w:spacing w:after="0" w:line="276" w:lineRule="auto"/>
        <w:jc w:val="center"/>
        <w:rPr>
          <w:rFonts w:ascii="Work Sans" w:eastAsia="Times New Roman" w:hAnsi="Work Sans" w:cs="Times New Roman"/>
          <w:b/>
          <w:lang w:eastAsia="it-IT"/>
        </w:rPr>
      </w:pPr>
      <w:r w:rsidRPr="003A5B6F">
        <w:rPr>
          <w:rFonts w:ascii="Work Sans" w:eastAsia="Times New Roman" w:hAnsi="Work Sans" w:cs="Times New Roman"/>
          <w:b/>
          <w:lang w:eastAsia="it-IT"/>
        </w:rPr>
        <w:t xml:space="preserve">on-line la terza edizione del corso di alta formazione </w:t>
      </w:r>
      <w:proofErr w:type="spellStart"/>
      <w:r w:rsidRPr="003A5B6F">
        <w:rPr>
          <w:rFonts w:ascii="Work Sans" w:eastAsia="Times New Roman" w:hAnsi="Work Sans" w:cs="Times New Roman"/>
          <w:b/>
          <w:lang w:eastAsia="it-IT"/>
        </w:rPr>
        <w:t>Unipg</w:t>
      </w:r>
      <w:proofErr w:type="spellEnd"/>
    </w:p>
    <w:p w14:paraId="6E7BEAA2" w14:textId="77777777" w:rsidR="003A5B6F" w:rsidRPr="001022D0" w:rsidRDefault="003A5B6F" w:rsidP="003A5B6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1022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104F39BB" w14:textId="34B31271" w:rsidR="003A5B6F" w:rsidRDefault="00C956E1" w:rsidP="003A5B6F">
      <w:pPr>
        <w:spacing w:after="0" w:line="276" w:lineRule="auto"/>
        <w:jc w:val="both"/>
        <w:rPr>
          <w:rFonts w:ascii="Work Sans" w:eastAsia="Times New Roman" w:hAnsi="Work Sans" w:cs="Arial"/>
          <w:color w:val="000000"/>
          <w:lang w:eastAsia="it-IT"/>
        </w:rPr>
      </w:pP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S</w:t>
      </w:r>
      <w:r w:rsidR="003A5B6F"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i è </w:t>
      </w:r>
      <w:r w:rsidR="018B7B20"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recentemente </w:t>
      </w:r>
      <w:r w:rsidR="003A5B6F" w:rsidRPr="512FAAF6">
        <w:rPr>
          <w:rFonts w:ascii="Work Sans" w:eastAsia="Times New Roman" w:hAnsi="Work Sans" w:cs="Arial"/>
          <w:color w:val="000000" w:themeColor="text1"/>
          <w:lang w:eastAsia="it-IT"/>
        </w:rPr>
        <w:t>tenuto in modalità telematica il corso di alta formazione in “</w:t>
      </w:r>
      <w:r w:rsidR="003A5B6F"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 xml:space="preserve">Advanced </w:t>
      </w:r>
      <w:proofErr w:type="spellStart"/>
      <w:r w:rsidR="003A5B6F"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>Myology</w:t>
      </w:r>
      <w:proofErr w:type="spellEnd"/>
      <w:r w:rsidR="003A5B6F"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 xml:space="preserve"> Update</w:t>
      </w:r>
      <w:r w:rsidR="003A5B6F"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”, </w:t>
      </w:r>
      <w:r w:rsidR="02146CDF" w:rsidRPr="512FAAF6">
        <w:rPr>
          <w:rFonts w:ascii="Work Sans" w:eastAsia="Times New Roman" w:hAnsi="Work Sans" w:cs="Arial"/>
          <w:color w:val="000000" w:themeColor="text1"/>
          <w:lang w:eastAsia="it-IT"/>
        </w:rPr>
        <w:t>organizzato</w:t>
      </w:r>
      <w:r w:rsidR="003A5B6F"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dal </w:t>
      </w:r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>D</w:t>
      </w:r>
      <w:r w:rsidR="003A5B6F"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>ipartimento di Medicina e Chirurgia</w:t>
      </w:r>
      <w:r w:rsidR="003A5B6F"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dell’Università degli Studi di Perugia</w:t>
      </w:r>
      <w:r w:rsidR="006F005C">
        <w:rPr>
          <w:rFonts w:ascii="Work Sans" w:eastAsia="Times New Roman" w:hAnsi="Work Sans" w:cs="Arial"/>
          <w:color w:val="000000" w:themeColor="text1"/>
          <w:lang w:eastAsia="it-IT"/>
        </w:rPr>
        <w:t>, con</w:t>
      </w:r>
      <w:bookmarkStart w:id="0" w:name="_GoBack"/>
      <w:bookmarkEnd w:id="0"/>
      <w:r w:rsidR="0C05614B"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</w:t>
      </w:r>
      <w:r w:rsidR="001E2462" w:rsidRPr="512FAAF6">
        <w:rPr>
          <w:rFonts w:ascii="Work Sans" w:eastAsia="Times New Roman" w:hAnsi="Work Sans" w:cs="Arial"/>
          <w:color w:val="000000" w:themeColor="text1"/>
          <w:lang w:eastAsia="it-IT"/>
        </w:rPr>
        <w:t>la partecipazione di oltre 170 ricercatori da tutto il mondo</w:t>
      </w:r>
      <w:r w:rsidR="003A5B6F"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. </w:t>
      </w:r>
    </w:p>
    <w:p w14:paraId="0A37501D" w14:textId="77777777" w:rsidR="003A5B6F" w:rsidRDefault="003A5B6F" w:rsidP="003A5B6F">
      <w:pPr>
        <w:spacing w:after="0" w:line="276" w:lineRule="auto"/>
        <w:jc w:val="both"/>
        <w:rPr>
          <w:rFonts w:ascii="Work Sans" w:eastAsia="Times New Roman" w:hAnsi="Work Sans" w:cs="Arial"/>
          <w:color w:val="000000"/>
          <w:lang w:eastAsia="it-IT"/>
        </w:rPr>
      </w:pPr>
    </w:p>
    <w:p w14:paraId="54839A70" w14:textId="77777777" w:rsidR="00C956E1" w:rsidRDefault="003A5B6F" w:rsidP="003A5B6F">
      <w:pPr>
        <w:spacing w:after="0" w:line="276" w:lineRule="auto"/>
        <w:jc w:val="both"/>
        <w:rPr>
          <w:rFonts w:ascii="Work Sans" w:eastAsia="Times New Roman" w:hAnsi="Work Sans" w:cs="Arial"/>
          <w:color w:val="000000"/>
          <w:lang w:eastAsia="it-IT"/>
        </w:rPr>
      </w:pP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Giunto alla sua terza edizione, il corso è rivolto a giovani laureati, dottorandi e assegnisti di ricerca e si propone di fornire aggiornamenti sulle dinamiche alla base dello sviluppo, crescita e rigenerazione del tessuto muscolare, e sulle problematiche collegate allo sviluppo di approcci terapeutici per le malattie neuromuscolari. </w:t>
      </w:r>
    </w:p>
    <w:p w14:paraId="2B473384" w14:textId="704290B4" w:rsidR="512FAAF6" w:rsidRDefault="512FAAF6" w:rsidP="512FAAF6">
      <w:pPr>
        <w:spacing w:after="0" w:line="276" w:lineRule="auto"/>
        <w:jc w:val="both"/>
        <w:rPr>
          <w:rFonts w:ascii="Work Sans" w:eastAsia="Times New Roman" w:hAnsi="Work Sans" w:cs="Arial"/>
          <w:color w:val="000000" w:themeColor="text1"/>
          <w:lang w:eastAsia="it-IT"/>
        </w:rPr>
      </w:pPr>
    </w:p>
    <w:p w14:paraId="01815052" w14:textId="26FD30BA" w:rsidR="7B209EAE" w:rsidRDefault="7B209EAE" w:rsidP="512FAAF6">
      <w:pPr>
        <w:spacing w:after="0" w:line="276" w:lineRule="auto"/>
        <w:jc w:val="both"/>
        <w:rPr>
          <w:rFonts w:ascii="Work Sans" w:eastAsia="Times New Roman" w:hAnsi="Work Sans" w:cs="Arial"/>
          <w:color w:val="000000" w:themeColor="text1"/>
          <w:lang w:eastAsia="it-IT"/>
        </w:rPr>
      </w:pP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Ai partecipanti ha portato i saluti dell’Ateneo il direttore del Dipartimento di Medicina e Chirurgia, prof. </w:t>
      </w:r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 xml:space="preserve">Vincenzo Nicola </w:t>
      </w:r>
      <w:proofErr w:type="spellStart"/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>Talesa</w:t>
      </w:r>
      <w:proofErr w:type="spellEnd"/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 xml:space="preserve">. </w:t>
      </w:r>
    </w:p>
    <w:p w14:paraId="3D3922A4" w14:textId="6F28125E" w:rsidR="512FAAF6" w:rsidRDefault="512FAAF6" w:rsidP="512FAAF6">
      <w:pPr>
        <w:spacing w:after="0" w:line="276" w:lineRule="auto"/>
        <w:jc w:val="both"/>
        <w:rPr>
          <w:rFonts w:ascii="Work Sans" w:eastAsia="Times New Roman" w:hAnsi="Work Sans" w:cs="Arial"/>
          <w:color w:val="000000" w:themeColor="text1"/>
          <w:lang w:eastAsia="it-IT"/>
        </w:rPr>
      </w:pPr>
    </w:p>
    <w:p w14:paraId="7FC021A8" w14:textId="05BB4063" w:rsidR="00C956E1" w:rsidRPr="003A5B6F" w:rsidRDefault="00C956E1" w:rsidP="00C956E1">
      <w:pPr>
        <w:spacing w:after="0" w:line="276" w:lineRule="auto"/>
        <w:jc w:val="both"/>
        <w:rPr>
          <w:rFonts w:ascii="Work Sans" w:eastAsia="Times New Roman" w:hAnsi="Work Sans" w:cs="Arial"/>
          <w:color w:val="000000"/>
          <w:lang w:eastAsia="it-IT"/>
        </w:rPr>
      </w:pP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Il corso si avvale della collaborazione </w:t>
      </w:r>
      <w:r w:rsidR="5AE1D9F1" w:rsidRPr="512FAAF6">
        <w:rPr>
          <w:rFonts w:ascii="Work Sans" w:eastAsia="Times New Roman" w:hAnsi="Work Sans" w:cs="Arial"/>
          <w:color w:val="000000" w:themeColor="text1"/>
          <w:lang w:eastAsia="it-IT"/>
        </w:rPr>
        <w:t>del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l’</w:t>
      </w:r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>Istituto Interuniversitario di Miologia (IIM)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, un’associazione scientifica a carattere internazionale con sede in Perugia che riunisce ricercatori impegnati nello studio del muscolo scheletrico e delle patologie ad esso correlate (quali distrofie muscolari, sclerosi laterale amiotrofica, tumori del muscolo, e atrofia muscolare associata a cancro). Grazie a un’apposita convenzione con l’Ateneo perugino, l’IIM contribuisce al corso fornendo esperti di fama internazionale in qualità di docenti e organizzando un meeting internazionale giunto quest’anno alla 18</w:t>
      </w:r>
      <w:r w:rsidRPr="512FAAF6">
        <w:rPr>
          <w:rFonts w:ascii="Work Sans" w:eastAsia="Times New Roman" w:hAnsi="Work Sans" w:cs="Arial"/>
          <w:color w:val="000000" w:themeColor="text1"/>
          <w:vertAlign w:val="superscript"/>
          <w:lang w:eastAsia="it-IT"/>
        </w:rPr>
        <w:t>a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edizione. </w:t>
      </w:r>
    </w:p>
    <w:p w14:paraId="02EB378F" w14:textId="77777777" w:rsidR="00C956E1" w:rsidRDefault="00C956E1" w:rsidP="003A5B6F">
      <w:pPr>
        <w:spacing w:after="0" w:line="276" w:lineRule="auto"/>
        <w:jc w:val="both"/>
        <w:rPr>
          <w:rFonts w:ascii="Work Sans" w:eastAsia="Times New Roman" w:hAnsi="Work Sans" w:cs="Arial"/>
          <w:color w:val="000000"/>
          <w:lang w:eastAsia="it-IT"/>
        </w:rPr>
      </w:pPr>
    </w:p>
    <w:p w14:paraId="5F2D1A0C" w14:textId="2EDD1CC3" w:rsidR="00C956E1" w:rsidRPr="003A5B6F" w:rsidRDefault="00C956E1" w:rsidP="00C956E1">
      <w:pPr>
        <w:spacing w:after="0" w:line="276" w:lineRule="auto"/>
        <w:jc w:val="both"/>
        <w:rPr>
          <w:rFonts w:ascii="Work Sans" w:eastAsia="Times New Roman" w:hAnsi="Work Sans" w:cs="Arial"/>
          <w:lang w:eastAsia="it-IT"/>
        </w:rPr>
      </w:pP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“Anche quest’anno il corso si è dovuto tenere in modalità telematica ma siamo pronti a riprendere con la consueta formula residenziale nella nostra regione</w:t>
      </w:r>
      <w:r w:rsidR="1B944C3C"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– spiega 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il prof. </w:t>
      </w:r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>Guglielmo Sorci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, docente di </w:t>
      </w:r>
      <w:r w:rsidR="00251F19">
        <w:rPr>
          <w:rFonts w:ascii="Work Sans" w:eastAsia="Times New Roman" w:hAnsi="Work Sans" w:cs="Arial"/>
          <w:color w:val="000000" w:themeColor="text1"/>
          <w:lang w:eastAsia="it-IT"/>
        </w:rPr>
        <w:t>A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natomia umana del Dipartimento di Medicina e Chirurgia e coordinatore del corso</w:t>
      </w:r>
      <w:r w:rsidR="00251F19">
        <w:rPr>
          <w:rFonts w:ascii="Work Sans" w:eastAsia="Times New Roman" w:hAnsi="Work Sans" w:cs="Arial"/>
          <w:color w:val="000000" w:themeColor="text1"/>
          <w:lang w:eastAsia="it-IT"/>
        </w:rPr>
        <w:t>,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nonché vicedirettore dell’IIM. Siamo comunque molto soddisfatti perché abbiamo registrato partecipanti provenienti da varie regioni d’Italia e d’Europa, e oltre 170 partecipanti al meeting provenienti da tutta Europa, Stati Uniti e Canada, </w:t>
      </w:r>
      <w:r w:rsidRPr="512FAAF6">
        <w:rPr>
          <w:rFonts w:ascii="Work Sans" w:eastAsia="Times New Roman" w:hAnsi="Work Sans" w:cs="Arial"/>
          <w:lang w:eastAsia="it-IT"/>
        </w:rPr>
        <w:t>tra ricercatori, clinici e rappresentanti delle industrie farmaceutiche e delle associazioni dei pazienti”.</w:t>
      </w:r>
    </w:p>
    <w:p w14:paraId="6A05A809" w14:textId="77777777" w:rsidR="00C956E1" w:rsidRDefault="00C956E1" w:rsidP="003A5B6F">
      <w:pPr>
        <w:spacing w:after="0" w:line="276" w:lineRule="auto"/>
        <w:jc w:val="both"/>
        <w:rPr>
          <w:rFonts w:ascii="Work Sans" w:eastAsia="Times New Roman" w:hAnsi="Work Sans" w:cs="Arial"/>
          <w:color w:val="000000"/>
          <w:lang w:eastAsia="it-IT"/>
        </w:rPr>
      </w:pPr>
    </w:p>
    <w:p w14:paraId="55AE948A" w14:textId="2E955902" w:rsidR="00C956E1" w:rsidRDefault="003A5B6F" w:rsidP="003A5B6F">
      <w:pPr>
        <w:spacing w:after="0" w:line="276" w:lineRule="auto"/>
        <w:jc w:val="both"/>
        <w:rPr>
          <w:rFonts w:ascii="Work Sans" w:eastAsia="Times New Roman" w:hAnsi="Work Sans" w:cs="Arial"/>
          <w:color w:val="000000"/>
          <w:lang w:eastAsia="it-IT"/>
        </w:rPr>
      </w:pP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Grazie anche all’integrazione con il meeting IIM, l’edizione 2021 del corso ha ospitato numerosi contributi scientifici</w:t>
      </w:r>
      <w:r w:rsidR="00C956E1" w:rsidRPr="512FAAF6">
        <w:rPr>
          <w:rFonts w:ascii="Work Sans" w:eastAsia="Times New Roman" w:hAnsi="Work Sans" w:cs="Arial"/>
          <w:color w:val="000000" w:themeColor="text1"/>
          <w:lang w:eastAsia="it-IT"/>
        </w:rPr>
        <w:t>,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con 4 letture magistrali tenute da scienziati nel campo della miologia quali </w:t>
      </w:r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 xml:space="preserve">Edgar </w:t>
      </w:r>
      <w:proofErr w:type="spellStart"/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>Gomes</w:t>
      </w:r>
      <w:proofErr w:type="spellEnd"/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 xml:space="preserve"> 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(Università di Lisbona, Portogallo), </w:t>
      </w:r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 xml:space="preserve">Johnny </w:t>
      </w:r>
      <w:proofErr w:type="spellStart"/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>Kim</w:t>
      </w:r>
      <w:proofErr w:type="spellEnd"/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 xml:space="preserve"> 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(Max Planck Institute, </w:t>
      </w:r>
      <w:proofErr w:type="spellStart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Bad</w:t>
      </w:r>
      <w:proofErr w:type="spellEnd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</w:t>
      </w:r>
      <w:proofErr w:type="spellStart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Nauheim</w:t>
      </w:r>
      <w:proofErr w:type="spellEnd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, Germania), </w:t>
      </w:r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 xml:space="preserve">Elizabeth </w:t>
      </w:r>
      <w:proofErr w:type="spellStart"/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>McNally</w:t>
      </w:r>
      <w:proofErr w:type="spellEnd"/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 xml:space="preserve"> 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(</w:t>
      </w:r>
      <w:proofErr w:type="spellStart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Northwestern</w:t>
      </w:r>
      <w:proofErr w:type="spellEnd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</w:t>
      </w:r>
      <w:proofErr w:type="spellStart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University</w:t>
      </w:r>
      <w:proofErr w:type="spellEnd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, Chicago, USA) e</w:t>
      </w:r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 xml:space="preserve"> Michael </w:t>
      </w:r>
      <w:proofErr w:type="spellStart"/>
      <w:r w:rsidRPr="512FAAF6">
        <w:rPr>
          <w:rFonts w:ascii="Work Sans" w:eastAsia="Times New Roman" w:hAnsi="Work Sans" w:cs="Arial"/>
          <w:b/>
          <w:bCs/>
          <w:color w:val="000000" w:themeColor="text1"/>
          <w:lang w:eastAsia="it-IT"/>
        </w:rPr>
        <w:t>Rudnicki</w:t>
      </w:r>
      <w:proofErr w:type="spellEnd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(Ottawa Hospital Research Institute, Canada)</w:t>
      </w:r>
      <w:r w:rsidR="00C956E1" w:rsidRPr="512FAAF6">
        <w:rPr>
          <w:rFonts w:ascii="Work Sans" w:eastAsia="Times New Roman" w:hAnsi="Work Sans" w:cs="Arial"/>
          <w:color w:val="000000" w:themeColor="text1"/>
          <w:lang w:eastAsia="it-IT"/>
        </w:rPr>
        <w:t>. Sono stati loro a coordinare</w:t>
      </w:r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anche 2 tavole rotonde su tecnologie </w:t>
      </w:r>
      <w:proofErr w:type="spellStart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omiche</w:t>
      </w:r>
      <w:proofErr w:type="spellEnd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in miologia e su nuovi approcci terapeutici. Inoltre, nell’ambito del meeting sono stati presentati 13 relazioni orali e 66 poster distribuiti in varie sessioni e riguardanti diversi aspetti della miologia, tra cui alterazioni genetiche ed epigenetiche delle distrofie muscolari e delle miopatie, cellule satelliti e rigenerazione muscolare, crescita e omeostasi muscolare, alterazioni metaboliche del muscolo, </w:t>
      </w:r>
      <w:proofErr w:type="spellStart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>sarcopenia</w:t>
      </w:r>
      <w:proofErr w:type="spellEnd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e cachessia,</w:t>
      </w:r>
      <w:r w:rsidR="6E598113"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</w:t>
      </w:r>
      <w:proofErr w:type="spellStart"/>
      <w:r w:rsidR="6E598113" w:rsidRPr="512FAAF6">
        <w:rPr>
          <w:rFonts w:ascii="Work Sans" w:eastAsia="Times New Roman" w:hAnsi="Work Sans" w:cs="Arial"/>
          <w:color w:val="000000" w:themeColor="text1"/>
          <w:lang w:eastAsia="it-IT"/>
        </w:rPr>
        <w:t>nonchè</w:t>
      </w:r>
      <w:proofErr w:type="spellEnd"/>
      <w:r w:rsidRPr="512FAAF6">
        <w:rPr>
          <w:rFonts w:ascii="Work Sans" w:eastAsia="Times New Roman" w:hAnsi="Work Sans" w:cs="Arial"/>
          <w:color w:val="000000" w:themeColor="text1"/>
          <w:lang w:eastAsia="it-IT"/>
        </w:rPr>
        <w:t xml:space="preserve"> nuovi approcci terapeutici. </w:t>
      </w:r>
    </w:p>
    <w:p w14:paraId="41C8F396" w14:textId="77777777" w:rsidR="00C956E1" w:rsidRDefault="00C956E1" w:rsidP="003A5B6F">
      <w:pPr>
        <w:spacing w:after="0" w:line="276" w:lineRule="auto"/>
        <w:jc w:val="both"/>
        <w:rPr>
          <w:rFonts w:ascii="Work Sans" w:eastAsia="Times New Roman" w:hAnsi="Work Sans" w:cs="Arial"/>
          <w:color w:val="000000"/>
          <w:lang w:eastAsia="it-IT"/>
        </w:rPr>
      </w:pPr>
    </w:p>
    <w:p w14:paraId="5C78283A" w14:textId="77777777" w:rsidR="003A5B6F" w:rsidRPr="003A5B6F" w:rsidRDefault="003A5B6F" w:rsidP="003A5B6F">
      <w:pPr>
        <w:spacing w:after="0" w:line="276" w:lineRule="auto"/>
        <w:jc w:val="both"/>
        <w:rPr>
          <w:rFonts w:ascii="Work Sans" w:eastAsia="Times New Roman" w:hAnsi="Work Sans" w:cs="Arial"/>
          <w:color w:val="000000"/>
          <w:lang w:eastAsia="it-IT"/>
        </w:rPr>
      </w:pPr>
      <w:r w:rsidRPr="003A5B6F">
        <w:rPr>
          <w:rFonts w:ascii="Work Sans" w:eastAsia="Times New Roman" w:hAnsi="Work Sans" w:cs="Arial"/>
          <w:color w:val="000000"/>
          <w:lang w:eastAsia="it-IT"/>
        </w:rPr>
        <w:lastRenderedPageBreak/>
        <w:t xml:space="preserve">La strutturazione del meeting è frutto dell’operosità del comitato scientifico dell’IIM, composto da </w:t>
      </w:r>
      <w:r w:rsidRPr="003A5B6F">
        <w:rPr>
          <w:rFonts w:ascii="Work Sans" w:eastAsia="Times New Roman" w:hAnsi="Work Sans" w:cs="Arial"/>
          <w:b/>
          <w:color w:val="000000"/>
          <w:lang w:eastAsia="it-IT"/>
        </w:rPr>
        <w:t>Davide Gabellini</w:t>
      </w:r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(IRCCS San Raffaele Milano; direttore), </w:t>
      </w:r>
      <w:r w:rsidRPr="003A5B6F">
        <w:rPr>
          <w:rFonts w:ascii="Work Sans" w:eastAsia="Times New Roman" w:hAnsi="Work Sans" w:cs="Arial"/>
          <w:b/>
          <w:color w:val="000000"/>
          <w:lang w:eastAsia="it-IT"/>
        </w:rPr>
        <w:t>Sestina Falcone</w:t>
      </w:r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(</w:t>
      </w:r>
      <w:proofErr w:type="spellStart"/>
      <w:r w:rsidRPr="003A5B6F">
        <w:rPr>
          <w:rFonts w:ascii="Work Sans" w:eastAsia="Times New Roman" w:hAnsi="Work Sans" w:cs="Arial"/>
          <w:color w:val="000000"/>
          <w:lang w:eastAsia="it-IT"/>
        </w:rPr>
        <w:t>Myology</w:t>
      </w:r>
      <w:proofErr w:type="spellEnd"/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Centre for Research, Parigi), </w:t>
      </w:r>
      <w:r w:rsidRPr="003A5B6F">
        <w:rPr>
          <w:rFonts w:ascii="Work Sans" w:eastAsia="Times New Roman" w:hAnsi="Work Sans" w:cs="Arial"/>
          <w:b/>
          <w:color w:val="000000"/>
          <w:lang w:eastAsia="it-IT"/>
        </w:rPr>
        <w:t xml:space="preserve">Stefania </w:t>
      </w:r>
      <w:proofErr w:type="spellStart"/>
      <w:r w:rsidRPr="003A5B6F">
        <w:rPr>
          <w:rFonts w:ascii="Work Sans" w:eastAsia="Times New Roman" w:hAnsi="Work Sans" w:cs="Arial"/>
          <w:b/>
          <w:color w:val="000000"/>
          <w:lang w:eastAsia="it-IT"/>
        </w:rPr>
        <w:t>Fulle</w:t>
      </w:r>
      <w:proofErr w:type="spellEnd"/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(Università di Chieti-Pescara), </w:t>
      </w:r>
      <w:r w:rsidRPr="003A5B6F">
        <w:rPr>
          <w:rFonts w:ascii="Work Sans" w:eastAsia="Times New Roman" w:hAnsi="Work Sans" w:cs="Arial"/>
          <w:b/>
          <w:color w:val="000000"/>
          <w:lang w:eastAsia="it-IT"/>
        </w:rPr>
        <w:t xml:space="preserve">Cesare </w:t>
      </w:r>
      <w:proofErr w:type="spellStart"/>
      <w:r w:rsidRPr="003A5B6F">
        <w:rPr>
          <w:rFonts w:ascii="Work Sans" w:eastAsia="Times New Roman" w:hAnsi="Work Sans" w:cs="Arial"/>
          <w:b/>
          <w:color w:val="000000"/>
          <w:lang w:eastAsia="it-IT"/>
        </w:rPr>
        <w:t>Gargioli</w:t>
      </w:r>
      <w:proofErr w:type="spellEnd"/>
      <w:r w:rsidRPr="003A5B6F">
        <w:rPr>
          <w:rFonts w:ascii="Work Sans" w:eastAsia="Times New Roman" w:hAnsi="Work Sans" w:cs="Arial"/>
          <w:b/>
          <w:color w:val="000000"/>
          <w:lang w:eastAsia="it-IT"/>
        </w:rPr>
        <w:t xml:space="preserve"> </w:t>
      </w:r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(Università Tor Vergata Roma), </w:t>
      </w:r>
      <w:r w:rsidRPr="003A5B6F">
        <w:rPr>
          <w:rFonts w:ascii="Work Sans" w:eastAsia="Times New Roman" w:hAnsi="Work Sans" w:cs="Arial"/>
          <w:b/>
          <w:color w:val="000000"/>
          <w:lang w:eastAsia="it-IT"/>
        </w:rPr>
        <w:t>Francesca Grassi</w:t>
      </w:r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(Università Sapienza Roma), </w:t>
      </w:r>
      <w:r w:rsidRPr="003A5B6F">
        <w:rPr>
          <w:rFonts w:ascii="Work Sans" w:eastAsia="Times New Roman" w:hAnsi="Work Sans" w:cs="Arial"/>
          <w:b/>
          <w:color w:val="000000"/>
          <w:lang w:eastAsia="it-IT"/>
        </w:rPr>
        <w:t xml:space="preserve">Antonio </w:t>
      </w:r>
      <w:proofErr w:type="spellStart"/>
      <w:r w:rsidRPr="003A5B6F">
        <w:rPr>
          <w:rFonts w:ascii="Work Sans" w:eastAsia="Times New Roman" w:hAnsi="Work Sans" w:cs="Arial"/>
          <w:b/>
          <w:color w:val="000000"/>
          <w:lang w:eastAsia="it-IT"/>
        </w:rPr>
        <w:t>Musarò</w:t>
      </w:r>
      <w:proofErr w:type="spellEnd"/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(Università Sapienza Roma), </w:t>
      </w:r>
      <w:r w:rsidRPr="003A5B6F">
        <w:rPr>
          <w:rFonts w:ascii="Work Sans" w:eastAsia="Times New Roman" w:hAnsi="Work Sans" w:cs="Arial"/>
          <w:b/>
          <w:color w:val="000000"/>
          <w:lang w:eastAsia="it-IT"/>
        </w:rPr>
        <w:t>Fabio Penna</w:t>
      </w:r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(Università di Torino), </w:t>
      </w:r>
      <w:r w:rsidRPr="003A5B6F">
        <w:rPr>
          <w:rFonts w:ascii="Work Sans" w:eastAsia="Times New Roman" w:hAnsi="Work Sans" w:cs="Arial"/>
          <w:b/>
          <w:color w:val="000000"/>
          <w:lang w:eastAsia="it-IT"/>
        </w:rPr>
        <w:t>Pier Lorenzo Puri</w:t>
      </w:r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(</w:t>
      </w:r>
      <w:proofErr w:type="spellStart"/>
      <w:r w:rsidRPr="003A5B6F">
        <w:rPr>
          <w:rFonts w:ascii="Work Sans" w:eastAsia="Times New Roman" w:hAnsi="Work Sans" w:cs="Arial"/>
          <w:color w:val="000000"/>
          <w:lang w:eastAsia="it-IT"/>
        </w:rPr>
        <w:t>Sanford</w:t>
      </w:r>
      <w:proofErr w:type="spellEnd"/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</w:t>
      </w:r>
      <w:proofErr w:type="spellStart"/>
      <w:r w:rsidRPr="003A5B6F">
        <w:rPr>
          <w:rFonts w:ascii="Work Sans" w:eastAsia="Times New Roman" w:hAnsi="Work Sans" w:cs="Arial"/>
          <w:color w:val="000000"/>
          <w:lang w:eastAsia="it-IT"/>
        </w:rPr>
        <w:t>Burnham</w:t>
      </w:r>
      <w:proofErr w:type="spellEnd"/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</w:t>
      </w:r>
      <w:proofErr w:type="spellStart"/>
      <w:r w:rsidRPr="003A5B6F">
        <w:rPr>
          <w:rFonts w:ascii="Work Sans" w:eastAsia="Times New Roman" w:hAnsi="Work Sans" w:cs="Arial"/>
          <w:color w:val="000000"/>
          <w:lang w:eastAsia="it-IT"/>
        </w:rPr>
        <w:t>Prebys</w:t>
      </w:r>
      <w:proofErr w:type="spellEnd"/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, California), </w:t>
      </w:r>
      <w:r w:rsidRPr="003A5B6F">
        <w:rPr>
          <w:rFonts w:ascii="Work Sans" w:eastAsia="Times New Roman" w:hAnsi="Work Sans" w:cs="Arial"/>
          <w:b/>
          <w:color w:val="000000"/>
          <w:lang w:eastAsia="it-IT"/>
        </w:rPr>
        <w:t>Alessandra Sacco</w:t>
      </w:r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(</w:t>
      </w:r>
      <w:proofErr w:type="spellStart"/>
      <w:r w:rsidRPr="003A5B6F">
        <w:rPr>
          <w:rFonts w:ascii="Work Sans" w:eastAsia="Times New Roman" w:hAnsi="Work Sans" w:cs="Arial"/>
          <w:color w:val="000000"/>
          <w:lang w:eastAsia="it-IT"/>
        </w:rPr>
        <w:t>Sanford</w:t>
      </w:r>
      <w:proofErr w:type="spellEnd"/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</w:t>
      </w:r>
      <w:proofErr w:type="spellStart"/>
      <w:r w:rsidRPr="003A5B6F">
        <w:rPr>
          <w:rFonts w:ascii="Work Sans" w:eastAsia="Times New Roman" w:hAnsi="Work Sans" w:cs="Arial"/>
          <w:color w:val="000000"/>
          <w:lang w:eastAsia="it-IT"/>
        </w:rPr>
        <w:t>Burnham</w:t>
      </w:r>
      <w:proofErr w:type="spellEnd"/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</w:t>
      </w:r>
      <w:proofErr w:type="spellStart"/>
      <w:r w:rsidRPr="003A5B6F">
        <w:rPr>
          <w:rFonts w:ascii="Work Sans" w:eastAsia="Times New Roman" w:hAnsi="Work Sans" w:cs="Arial"/>
          <w:color w:val="000000"/>
          <w:lang w:eastAsia="it-IT"/>
        </w:rPr>
        <w:t>Prebys</w:t>
      </w:r>
      <w:proofErr w:type="spellEnd"/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, California), </w:t>
      </w:r>
      <w:r w:rsidRPr="003A5B6F">
        <w:rPr>
          <w:rFonts w:ascii="Work Sans" w:eastAsia="Times New Roman" w:hAnsi="Work Sans" w:cs="Arial"/>
          <w:b/>
          <w:color w:val="000000"/>
          <w:lang w:eastAsia="it-IT"/>
        </w:rPr>
        <w:t xml:space="preserve">Maurilio </w:t>
      </w:r>
      <w:proofErr w:type="spellStart"/>
      <w:r w:rsidRPr="003A5B6F">
        <w:rPr>
          <w:rFonts w:ascii="Work Sans" w:eastAsia="Times New Roman" w:hAnsi="Work Sans" w:cs="Arial"/>
          <w:b/>
          <w:color w:val="000000"/>
          <w:lang w:eastAsia="it-IT"/>
        </w:rPr>
        <w:t>Sampaolesi</w:t>
      </w:r>
      <w:proofErr w:type="spellEnd"/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(Università di </w:t>
      </w:r>
      <w:proofErr w:type="spellStart"/>
      <w:r w:rsidRPr="003A5B6F">
        <w:rPr>
          <w:rFonts w:ascii="Work Sans" w:eastAsia="Times New Roman" w:hAnsi="Work Sans" w:cs="Arial"/>
          <w:color w:val="000000"/>
          <w:lang w:eastAsia="it-IT"/>
        </w:rPr>
        <w:t>Leuven</w:t>
      </w:r>
      <w:proofErr w:type="spellEnd"/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, Belgio) e </w:t>
      </w:r>
      <w:r w:rsidRPr="003A5B6F">
        <w:rPr>
          <w:rFonts w:ascii="Work Sans" w:eastAsia="Times New Roman" w:hAnsi="Work Sans" w:cs="Arial"/>
          <w:b/>
          <w:color w:val="000000"/>
          <w:lang w:eastAsia="it-IT"/>
        </w:rPr>
        <w:t>Guglielmo Sorci</w:t>
      </w:r>
      <w:r w:rsidRPr="003A5B6F">
        <w:rPr>
          <w:rFonts w:ascii="Work Sans" w:eastAsia="Times New Roman" w:hAnsi="Work Sans" w:cs="Arial"/>
          <w:color w:val="000000"/>
          <w:lang w:eastAsia="it-IT"/>
        </w:rPr>
        <w:t xml:space="preserve"> (Università </w:t>
      </w:r>
      <w:r w:rsidR="001E2462">
        <w:rPr>
          <w:rFonts w:ascii="Work Sans" w:eastAsia="Times New Roman" w:hAnsi="Work Sans" w:cs="Arial"/>
          <w:color w:val="000000"/>
          <w:lang w:eastAsia="it-IT"/>
        </w:rPr>
        <w:t xml:space="preserve">degli Studi </w:t>
      </w:r>
      <w:r w:rsidRPr="003A5B6F">
        <w:rPr>
          <w:rFonts w:ascii="Work Sans" w:eastAsia="Times New Roman" w:hAnsi="Work Sans" w:cs="Arial"/>
          <w:color w:val="000000"/>
          <w:lang w:eastAsia="it-IT"/>
        </w:rPr>
        <w:t>di Perugia; vicedirettore).</w:t>
      </w:r>
    </w:p>
    <w:p w14:paraId="72A3D3EC" w14:textId="77777777" w:rsidR="001E2462" w:rsidRDefault="001E2462" w:rsidP="003A5B6F">
      <w:pPr>
        <w:spacing w:after="0" w:line="276" w:lineRule="auto"/>
        <w:jc w:val="both"/>
        <w:rPr>
          <w:rFonts w:ascii="Work Sans" w:eastAsia="Times New Roman" w:hAnsi="Work Sans" w:cs="Arial"/>
          <w:color w:val="000000"/>
          <w:lang w:eastAsia="it-IT"/>
        </w:rPr>
      </w:pPr>
    </w:p>
    <w:p w14:paraId="2B4663D7" w14:textId="77777777" w:rsidR="003A5B6F" w:rsidRPr="003A5B6F" w:rsidRDefault="003A5B6F" w:rsidP="003A5B6F">
      <w:pPr>
        <w:spacing w:after="0" w:line="276" w:lineRule="auto"/>
        <w:jc w:val="both"/>
        <w:rPr>
          <w:rFonts w:ascii="Work Sans" w:eastAsia="Times New Roman" w:hAnsi="Work Sans" w:cs="Arial"/>
          <w:color w:val="000000"/>
          <w:lang w:eastAsia="it-IT"/>
        </w:rPr>
      </w:pPr>
      <w:r w:rsidRPr="003A5B6F">
        <w:rPr>
          <w:rFonts w:ascii="Work Sans" w:eastAsia="Times New Roman" w:hAnsi="Work Sans" w:cs="Arial"/>
          <w:color w:val="000000"/>
          <w:lang w:eastAsia="it-IT"/>
        </w:rPr>
        <w:t>Il corso si è concluso con la premiazione dei migliori poster e poster blitz, e della migliore esposizione orale.</w:t>
      </w:r>
    </w:p>
    <w:p w14:paraId="0D0B940D" w14:textId="77777777" w:rsidR="001C4F68" w:rsidRPr="003A5B6F" w:rsidRDefault="001C4F68" w:rsidP="003A5B6F">
      <w:pPr>
        <w:pStyle w:val="Normale1"/>
        <w:shd w:val="clear" w:color="auto" w:fill="FFFFFF"/>
        <w:spacing w:line="276" w:lineRule="auto"/>
        <w:jc w:val="center"/>
        <w:textAlignment w:val="baseline"/>
        <w:rPr>
          <w:rFonts w:ascii="Work Sans" w:hAnsi="Work Sans" w:cs="Segoe UI"/>
          <w:b/>
          <w:color w:val="201F1E"/>
          <w:sz w:val="22"/>
          <w:szCs w:val="22"/>
        </w:rPr>
      </w:pPr>
    </w:p>
    <w:p w14:paraId="0E27B00A" w14:textId="77777777" w:rsidR="000F2545" w:rsidRPr="003A5B6F" w:rsidRDefault="000F2545" w:rsidP="003A5B6F">
      <w:pPr>
        <w:pStyle w:val="Normale1"/>
        <w:shd w:val="clear" w:color="auto" w:fill="FFFFFF"/>
        <w:spacing w:line="276" w:lineRule="auto"/>
        <w:textAlignment w:val="baseline"/>
        <w:rPr>
          <w:rFonts w:ascii="Work Sans" w:hAnsi="Work Sans"/>
          <w:color w:val="000000"/>
          <w:sz w:val="22"/>
          <w:szCs w:val="22"/>
        </w:rPr>
      </w:pPr>
    </w:p>
    <w:p w14:paraId="30762664" w14:textId="77777777" w:rsidR="000F2545" w:rsidRPr="003A5B6F" w:rsidRDefault="000F2545" w:rsidP="003A5B6F">
      <w:pPr>
        <w:pStyle w:val="Normale1"/>
        <w:shd w:val="clear" w:color="auto" w:fill="FFFFFF"/>
        <w:spacing w:line="276" w:lineRule="auto"/>
        <w:textAlignment w:val="baseline"/>
        <w:rPr>
          <w:rFonts w:ascii="Work Sans" w:hAnsi="Work Sans" w:cs="Segoe UI"/>
          <w:color w:val="201F1E"/>
          <w:sz w:val="22"/>
          <w:szCs w:val="22"/>
        </w:rPr>
      </w:pPr>
      <w:r w:rsidRPr="003A5B6F">
        <w:rPr>
          <w:rFonts w:ascii="Work Sans" w:hAnsi="Work Sans" w:cs="Segoe UI"/>
          <w:b/>
          <w:color w:val="201F1E"/>
          <w:sz w:val="22"/>
          <w:szCs w:val="22"/>
        </w:rPr>
        <w:t xml:space="preserve">Perugia, </w:t>
      </w:r>
      <w:r w:rsidR="00C956E1">
        <w:rPr>
          <w:rFonts w:ascii="Work Sans" w:hAnsi="Work Sans" w:cs="Segoe UI"/>
          <w:b/>
          <w:color w:val="201F1E"/>
          <w:sz w:val="22"/>
          <w:szCs w:val="22"/>
        </w:rPr>
        <w:t xml:space="preserve">26 </w:t>
      </w:r>
      <w:r w:rsidRPr="003A5B6F">
        <w:rPr>
          <w:rFonts w:ascii="Work Sans" w:hAnsi="Work Sans" w:cs="Segoe UI"/>
          <w:b/>
          <w:color w:val="201F1E"/>
          <w:sz w:val="22"/>
          <w:szCs w:val="22"/>
        </w:rPr>
        <w:t>ottobre 2021</w:t>
      </w:r>
    </w:p>
    <w:p w14:paraId="29D6B04F" w14:textId="77777777" w:rsidR="000F2545" w:rsidRPr="00E243F9" w:rsidRDefault="000F2545" w:rsidP="000F2545">
      <w:pPr>
        <w:pStyle w:val="Normale1"/>
        <w:shd w:val="clear" w:color="auto" w:fill="FFFFFF"/>
        <w:spacing w:line="273" w:lineRule="auto"/>
        <w:textAlignment w:val="baseline"/>
        <w:rPr>
          <w:rFonts w:ascii="Work Sans" w:hAnsi="Work Sans" w:cs="Segoe UI"/>
          <w:color w:val="201F1E"/>
        </w:rPr>
      </w:pPr>
      <w:r w:rsidRPr="00E243F9">
        <w:rPr>
          <w:rFonts w:ascii="Work Sans" w:hAnsi="Work Sans" w:cs="Segoe UI"/>
          <w:color w:val="201F1E"/>
        </w:rPr>
        <w:t xml:space="preserve"> </w:t>
      </w:r>
    </w:p>
    <w:p w14:paraId="0A6959E7" w14:textId="77777777" w:rsidR="000F2545" w:rsidRPr="00E243F9" w:rsidRDefault="000F2545" w:rsidP="000F2545">
      <w:pPr>
        <w:pStyle w:val="Normale1"/>
        <w:rPr>
          <w:rFonts w:ascii="Work Sans" w:hAnsi="Work Sans"/>
        </w:rPr>
      </w:pPr>
      <w:r w:rsidRPr="00E243F9">
        <w:rPr>
          <w:rFonts w:ascii="Work Sans" w:hAnsi="Work Sans"/>
        </w:rPr>
        <w:t xml:space="preserve"> </w:t>
      </w:r>
    </w:p>
    <w:p w14:paraId="60061E4C" w14:textId="77777777" w:rsidR="009A5D6C" w:rsidRPr="00E243F9" w:rsidRDefault="006F005C" w:rsidP="000F2545">
      <w:pPr>
        <w:rPr>
          <w:rFonts w:ascii="Work Sans" w:hAnsi="Work Sans"/>
        </w:rPr>
      </w:pPr>
    </w:p>
    <w:sectPr w:rsidR="009A5D6C" w:rsidRPr="00E243F9" w:rsidSect="002A3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6C75"/>
    <w:multiLevelType w:val="multilevel"/>
    <w:tmpl w:val="15BE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E45F7"/>
    <w:multiLevelType w:val="hybridMultilevel"/>
    <w:tmpl w:val="6D3AD720"/>
    <w:lvl w:ilvl="0" w:tplc="F870927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F2CD5"/>
    <w:multiLevelType w:val="hybridMultilevel"/>
    <w:tmpl w:val="8D42BACA"/>
    <w:lvl w:ilvl="0" w:tplc="7D7EA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116A1"/>
    <w:multiLevelType w:val="multilevel"/>
    <w:tmpl w:val="B7AC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98648E"/>
    <w:multiLevelType w:val="hybridMultilevel"/>
    <w:tmpl w:val="98CA0480"/>
    <w:lvl w:ilvl="0" w:tplc="260AC2CC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45"/>
    <w:rsid w:val="00021506"/>
    <w:rsid w:val="00021A0C"/>
    <w:rsid w:val="00036725"/>
    <w:rsid w:val="000F2545"/>
    <w:rsid w:val="0012129E"/>
    <w:rsid w:val="00133439"/>
    <w:rsid w:val="001428B0"/>
    <w:rsid w:val="001B7B78"/>
    <w:rsid w:val="001C4F68"/>
    <w:rsid w:val="001E2462"/>
    <w:rsid w:val="00225ECC"/>
    <w:rsid w:val="00251F19"/>
    <w:rsid w:val="002A39D1"/>
    <w:rsid w:val="003A5B6F"/>
    <w:rsid w:val="00443905"/>
    <w:rsid w:val="004E5EEB"/>
    <w:rsid w:val="00615ED1"/>
    <w:rsid w:val="006B5E16"/>
    <w:rsid w:val="006F005C"/>
    <w:rsid w:val="00820AB3"/>
    <w:rsid w:val="00900B67"/>
    <w:rsid w:val="00952D45"/>
    <w:rsid w:val="00961C8E"/>
    <w:rsid w:val="009C316F"/>
    <w:rsid w:val="009F2582"/>
    <w:rsid w:val="009F73DF"/>
    <w:rsid w:val="00A959A8"/>
    <w:rsid w:val="00B44324"/>
    <w:rsid w:val="00BA0C27"/>
    <w:rsid w:val="00BA40CB"/>
    <w:rsid w:val="00BB4D54"/>
    <w:rsid w:val="00BC1999"/>
    <w:rsid w:val="00C44ED7"/>
    <w:rsid w:val="00C956E1"/>
    <w:rsid w:val="00D21E54"/>
    <w:rsid w:val="00D41FE9"/>
    <w:rsid w:val="00DE7BFE"/>
    <w:rsid w:val="00E051DD"/>
    <w:rsid w:val="00E243F9"/>
    <w:rsid w:val="00EE302D"/>
    <w:rsid w:val="00EF0330"/>
    <w:rsid w:val="00F313A0"/>
    <w:rsid w:val="00F742D0"/>
    <w:rsid w:val="01093638"/>
    <w:rsid w:val="018B7B20"/>
    <w:rsid w:val="02146CDF"/>
    <w:rsid w:val="07A6E8BE"/>
    <w:rsid w:val="0A6346C3"/>
    <w:rsid w:val="0C05614B"/>
    <w:rsid w:val="1B944C3C"/>
    <w:rsid w:val="200AB77C"/>
    <w:rsid w:val="2BB21E0B"/>
    <w:rsid w:val="44961EDD"/>
    <w:rsid w:val="4C5C39D3"/>
    <w:rsid w:val="512FAAF6"/>
    <w:rsid w:val="54B17A19"/>
    <w:rsid w:val="5AE1D9F1"/>
    <w:rsid w:val="6832BA7E"/>
    <w:rsid w:val="6D250601"/>
    <w:rsid w:val="6E598113"/>
    <w:rsid w:val="7B209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EA16"/>
  <w15:docId w15:val="{D3E63516-DD34-4B87-995E-2EB9ABF6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9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2545"/>
    <w:rPr>
      <w:color w:val="0000FF"/>
      <w:u w:val="single"/>
    </w:rPr>
  </w:style>
  <w:style w:type="character" w:customStyle="1" w:styleId="nc684nl6">
    <w:name w:val="nc684nl6"/>
    <w:basedOn w:val="Carpredefinitoparagrafo"/>
    <w:rsid w:val="000F2545"/>
  </w:style>
  <w:style w:type="paragraph" w:customStyle="1" w:styleId="Normale1">
    <w:name w:val="Normale1"/>
    <w:rsid w:val="000F254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xparagraph">
    <w:name w:val="x_paragraph"/>
    <w:basedOn w:val="Normale"/>
    <w:rsid w:val="001C4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normaltextrun">
    <w:name w:val="x_normaltextrun"/>
    <w:basedOn w:val="Carpredefinitoparagrafo"/>
    <w:rsid w:val="001C4F68"/>
  </w:style>
  <w:style w:type="character" w:customStyle="1" w:styleId="xeop">
    <w:name w:val="x_eop"/>
    <w:basedOn w:val="Carpredefinitoparagrafo"/>
    <w:rsid w:val="001C4F68"/>
  </w:style>
  <w:style w:type="paragraph" w:styleId="Paragrafoelenco">
    <w:name w:val="List Paragraph"/>
    <w:basedOn w:val="Normale"/>
    <w:uiPriority w:val="34"/>
    <w:qFormat/>
    <w:rsid w:val="001428B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7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py">
    <w:name w:val="copy"/>
    <w:basedOn w:val="Normale"/>
    <w:rsid w:val="00F7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742D0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EE3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6011">
              <w:marLeft w:val="0"/>
              <w:marRight w:val="0"/>
              <w:marTop w:val="0"/>
              <w:marBottom w:val="0"/>
              <w:divBdr>
                <w:top w:val="single" w:sz="6" w:space="8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1282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2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43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995057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816811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237182">
              <w:marLeft w:val="0"/>
              <w:marRight w:val="0"/>
              <w:marTop w:val="0"/>
              <w:marBottom w:val="15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13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3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8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Fornari</dc:creator>
  <cp:lastModifiedBy>Maurizio Baglioni</cp:lastModifiedBy>
  <cp:revision>3</cp:revision>
  <dcterms:created xsi:type="dcterms:W3CDTF">2021-10-26T11:49:00Z</dcterms:created>
  <dcterms:modified xsi:type="dcterms:W3CDTF">2021-10-26T11:55:00Z</dcterms:modified>
</cp:coreProperties>
</file>