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Pr="005D79BB" w:rsidRDefault="00302E1C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5D79BB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:rsidR="005D79BB" w:rsidRP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  <w:r w:rsidRPr="005D79BB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 xml:space="preserve">Quando il lavoro di squadra premia: </w:t>
      </w:r>
      <w:r w:rsidR="000610B3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 xml:space="preserve">Sara </w:t>
      </w:r>
      <w:proofErr w:type="spellStart"/>
      <w:r w:rsidR="000610B3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>Vagni</w:t>
      </w:r>
      <w:proofErr w:type="spellEnd"/>
      <w:r w:rsidR="000610B3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 xml:space="preserve">, </w:t>
      </w:r>
      <w:r w:rsidRPr="005D79BB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>studentessa del Corso di Laurea in Design vince il contest di </w:t>
      </w:r>
      <w:proofErr w:type="spellStart"/>
      <w:r w:rsidRPr="005D79BB">
        <w:rPr>
          <w:rFonts w:ascii="Work Sans" w:hAnsi="Work Sans" w:cs="Arial"/>
          <w:b/>
          <w:bCs/>
          <w:i/>
          <w:iCs/>
          <w:color w:val="323130"/>
          <w:sz w:val="22"/>
          <w:szCs w:val="22"/>
          <w:bdr w:val="none" w:sz="0" w:space="0" w:color="auto" w:frame="1"/>
        </w:rPr>
        <w:t>icon</w:t>
      </w:r>
      <w:proofErr w:type="spellEnd"/>
      <w:r w:rsidRPr="005D79BB">
        <w:rPr>
          <w:rFonts w:ascii="Work Sans" w:hAnsi="Work Sans" w:cs="Arial"/>
          <w:b/>
          <w:bCs/>
          <w:i/>
          <w:iCs/>
          <w:color w:val="323130"/>
          <w:sz w:val="22"/>
          <w:szCs w:val="22"/>
          <w:bdr w:val="none" w:sz="0" w:space="0" w:color="auto" w:frame="1"/>
        </w:rPr>
        <w:t xml:space="preserve"> design</w:t>
      </w:r>
      <w:r w:rsidRPr="005D79BB">
        <w:rPr>
          <w:rFonts w:ascii="Work Sans" w:hAnsi="Work Sans" w:cs="Arial"/>
          <w:b/>
          <w:bCs/>
          <w:color w:val="323130"/>
          <w:sz w:val="22"/>
          <w:szCs w:val="22"/>
          <w:bdr w:val="none" w:sz="0" w:space="0" w:color="auto" w:frame="1"/>
        </w:rPr>
        <w:t> promosso dal Garante per la privacy</w:t>
      </w:r>
    </w:p>
    <w:p w:rsid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2C53F9" w:rsidRPr="005D79BB" w:rsidRDefault="002C53F9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A84ECC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La studentessa </w:t>
      </w:r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 xml:space="preserve">Sara </w:t>
      </w:r>
      <w:proofErr w:type="spellStart"/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>Vagni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, ora brillante laureata del Corso di Laurea in Design (presidente professor </w:t>
      </w:r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 xml:space="preserve">Paolo </w:t>
      </w:r>
      <w:proofErr w:type="spellStart"/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>Belardi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) attivo presso il Dipartimento di Ingegneria Civile e Ambientale (direttore professor </w:t>
      </w:r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>Giovanni Gigliotti</w:t>
      </w: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), è risultata vincitrice del contest "Informative chiare" promosso nel mese di marzo 2021 dal Garante per la privacy, aperto "a sviluppatori, addetti ai lavori, esperti, avvocati, designer, studenti universitari e a chiunque interessato”. </w:t>
      </w:r>
    </w:p>
    <w:p w:rsid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Scopo del contest era di rendere le informative privacy più semplici, chiare e immediatamente comprensibili mediante l'utilizzo di simboli e icone, favorendone la lettura.</w:t>
      </w:r>
    </w:p>
    <w:p w:rsidR="00A84ECC" w:rsidRPr="005D79BB" w:rsidRDefault="00A84ECC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A84ECC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Il set di icone ideato dalla giovane dottoressa Sara </w:t>
      </w:r>
      <w:proofErr w:type="spellStart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Vagni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 nell'ambito della tesi di laurea in Design è il frutto di un vero e proprio lavoro di squadra costruito gradualmente, discutendo e condividendo idee e competenze. </w:t>
      </w:r>
    </w:p>
    <w:p w:rsid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Lo sviluppo del progetto è stato seguito dalla professoressa </w:t>
      </w:r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 xml:space="preserve">Valeria </w:t>
      </w:r>
      <w:proofErr w:type="spellStart"/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>Menchetelli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, relatrice della tesi, e dalla responsabile per la protezione dati di Ateneo, dottoressa </w:t>
      </w:r>
      <w:r w:rsidRPr="00A84ECC">
        <w:rPr>
          <w:rFonts w:ascii="Work Sans" w:hAnsi="Work Sans" w:cs="Arial"/>
          <w:b/>
          <w:color w:val="323130"/>
          <w:sz w:val="22"/>
          <w:szCs w:val="22"/>
          <w:bdr w:val="none" w:sz="0" w:space="0" w:color="auto" w:frame="1"/>
        </w:rPr>
        <w:t>Flavia Cristiano</w:t>
      </w: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, correlatrice della tesi e promotrice dell’iniziativa del Garante, di cui ha dato informazione al professor </w:t>
      </w:r>
      <w:proofErr w:type="spellStart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Belardi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, che a sua volta l’ha entusiasticamente condivisa, attivandosi prontamente per la partecipazione al contest.</w:t>
      </w:r>
    </w:p>
    <w:p w:rsidR="00A84ECC" w:rsidRPr="005D79BB" w:rsidRDefault="00A84ECC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Il progetto finale di Sara, pur proponendosi da "esterno" rispetto al mondo professionale, è stato selezionato tra i più efficaci e maggiormente rispondenti alle norme da illustrare tra i 59 progetti pervenuti, collocandosi come primo classificato, ex aequo con quello della Società </w:t>
      </w:r>
      <w:proofErr w:type="spellStart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Athlantic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Srl</w:t>
      </w:r>
      <w:proofErr w:type="spellEnd"/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.</w:t>
      </w:r>
    </w:p>
    <w:p w:rsidR="005D79BB" w:rsidRDefault="005D79BB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</w:pPr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Il suo e gli altri progetti selezionati, nonché gli esiti completi del contest, possono essere consultati sul sito del Garante (</w:t>
      </w:r>
      <w:hyperlink r:id="rId8" w:tgtFrame="_blank" w:history="1">
        <w:r w:rsidRPr="005D79BB">
          <w:rPr>
            <w:rStyle w:val="Collegamentoipertestuale"/>
            <w:rFonts w:ascii="Work Sans" w:hAnsi="Work Sans" w:cs="Arial"/>
            <w:sz w:val="22"/>
            <w:szCs w:val="22"/>
            <w:bdr w:val="none" w:sz="0" w:space="0" w:color="auto" w:frame="1"/>
          </w:rPr>
          <w:t>www.gpdp.it/web/guest/temi/informativechiare</w:t>
        </w:r>
      </w:hyperlink>
      <w:r w:rsidRPr="005D79BB">
        <w:rPr>
          <w:rFonts w:ascii="Work Sans" w:hAnsi="Work Sans" w:cs="Arial"/>
          <w:color w:val="323130"/>
          <w:sz w:val="22"/>
          <w:szCs w:val="22"/>
          <w:bdr w:val="none" w:sz="0" w:space="0" w:color="auto" w:frame="1"/>
        </w:rPr>
        <w:t>) in cui sono disponibili tutti i set di icone premiati, utilizzabili secondo i termini della licenza CC BY. </w:t>
      </w:r>
    </w:p>
    <w:p w:rsidR="00A84ECC" w:rsidRDefault="00A84ECC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2C53F9" w:rsidRDefault="002C53F9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323130"/>
          <w:sz w:val="22"/>
          <w:szCs w:val="22"/>
        </w:rPr>
      </w:pPr>
    </w:p>
    <w:p w:rsidR="00A84ECC" w:rsidRPr="002C53F9" w:rsidRDefault="00A84ECC" w:rsidP="005D79BB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b/>
          <w:color w:val="323130"/>
          <w:sz w:val="22"/>
          <w:szCs w:val="22"/>
        </w:rPr>
      </w:pPr>
      <w:r w:rsidRPr="002C53F9">
        <w:rPr>
          <w:rFonts w:ascii="Work Sans" w:hAnsi="Work Sans" w:cs="Calibri"/>
          <w:b/>
          <w:color w:val="323130"/>
          <w:sz w:val="22"/>
          <w:szCs w:val="22"/>
        </w:rPr>
        <w:t xml:space="preserve">Perugia, </w:t>
      </w:r>
      <w:r w:rsidR="002C53F9" w:rsidRPr="002C53F9">
        <w:rPr>
          <w:rFonts w:ascii="Work Sans" w:hAnsi="Work Sans" w:cs="Calibri"/>
          <w:b/>
          <w:color w:val="323130"/>
          <w:sz w:val="22"/>
          <w:szCs w:val="22"/>
        </w:rPr>
        <w:t>16 dicembre 2021</w:t>
      </w:r>
    </w:p>
    <w:p w:rsidR="00155B5A" w:rsidRDefault="00155B5A" w:rsidP="005D79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</w:p>
    <w:sectPr w:rsidR="00155B5A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ED" w:rsidRDefault="001D02ED" w:rsidP="005C2BD2">
      <w:r>
        <w:separator/>
      </w:r>
    </w:p>
  </w:endnote>
  <w:endnote w:type="continuationSeparator" w:id="0">
    <w:p w:rsidR="001D02ED" w:rsidRDefault="001D02E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ED" w:rsidRDefault="001D02ED" w:rsidP="005C2BD2">
      <w:r>
        <w:separator/>
      </w:r>
    </w:p>
  </w:footnote>
  <w:footnote w:type="continuationSeparator" w:id="0">
    <w:p w:rsidR="001D02ED" w:rsidRDefault="001D02E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D02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D02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1D02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0B3"/>
    <w:rsid w:val="000616CC"/>
    <w:rsid w:val="000674FF"/>
    <w:rsid w:val="00074867"/>
    <w:rsid w:val="000832F1"/>
    <w:rsid w:val="0008355F"/>
    <w:rsid w:val="0008359D"/>
    <w:rsid w:val="00083E49"/>
    <w:rsid w:val="0008488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E4C"/>
    <w:rsid w:val="001A4672"/>
    <w:rsid w:val="001A66EF"/>
    <w:rsid w:val="001B20D3"/>
    <w:rsid w:val="001B41FE"/>
    <w:rsid w:val="001B4EA6"/>
    <w:rsid w:val="001C54ED"/>
    <w:rsid w:val="001C6B13"/>
    <w:rsid w:val="001D02ED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671F1"/>
    <w:rsid w:val="00277CAE"/>
    <w:rsid w:val="00284BAA"/>
    <w:rsid w:val="00285F8D"/>
    <w:rsid w:val="00287E08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53F9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3F6921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B16E6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8BA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4294"/>
    <w:rsid w:val="005C5CA4"/>
    <w:rsid w:val="005D79BB"/>
    <w:rsid w:val="005E2397"/>
    <w:rsid w:val="005E251D"/>
    <w:rsid w:val="005E2C4E"/>
    <w:rsid w:val="00610405"/>
    <w:rsid w:val="00612909"/>
    <w:rsid w:val="0061418C"/>
    <w:rsid w:val="00614A38"/>
    <w:rsid w:val="00617570"/>
    <w:rsid w:val="00647FCF"/>
    <w:rsid w:val="006555EC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01AD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41C9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02E7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84EC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C3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AAB"/>
    <w:rsid w:val="00EA1D17"/>
    <w:rsid w:val="00EA2735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4F58B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0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dp.it/web/guest/temi/informativechia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8D3C-DB66-4D5F-9A3A-ADFC431A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2021-12-16T12:56:00Z</dcterms:created>
  <dcterms:modified xsi:type="dcterms:W3CDTF">2021-12-16T12:56:00Z</dcterms:modified>
</cp:coreProperties>
</file>