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ED" w:rsidRDefault="00360DED" w:rsidP="0017356C">
      <w:pPr>
        <w:pStyle w:val="NormaleWeb"/>
        <w:spacing w:before="0" w:beforeAutospacing="0" w:after="0" w:afterAutospacing="0"/>
        <w:jc w:val="center"/>
        <w:rPr>
          <w:rFonts w:ascii="Verdana" w:hAnsi="Verdana"/>
          <w:b/>
          <w:bCs/>
          <w:color w:val="0000FF"/>
          <w:sz w:val="32"/>
          <w:szCs w:val="32"/>
        </w:rPr>
      </w:pPr>
    </w:p>
    <w:p w:rsidR="00AC2203" w:rsidRDefault="00AC2203" w:rsidP="0017356C">
      <w:pPr>
        <w:pStyle w:val="NormaleWeb"/>
        <w:spacing w:before="0" w:beforeAutospacing="0" w:after="0" w:afterAutospacing="0"/>
        <w:jc w:val="center"/>
        <w:rPr>
          <w:rFonts w:ascii="Verdana" w:hAnsi="Verdana"/>
          <w:b/>
          <w:bCs/>
          <w:sz w:val="32"/>
          <w:szCs w:val="32"/>
        </w:rPr>
      </w:pPr>
    </w:p>
    <w:p w:rsidR="00302E1C" w:rsidRPr="00302E1C" w:rsidRDefault="00302E1C" w:rsidP="00302E1C">
      <w:pPr>
        <w:shd w:val="clear" w:color="auto" w:fill="FFFFFF"/>
        <w:spacing w:after="0" w:line="240" w:lineRule="auto"/>
        <w:jc w:val="center"/>
        <w:rPr>
          <w:rFonts w:ascii="Segoe UI" w:eastAsia="Times New Roman" w:hAnsi="Segoe UI" w:cs="Segoe UI"/>
          <w:color w:val="201F1E"/>
          <w:sz w:val="21"/>
          <w:szCs w:val="21"/>
          <w:lang w:eastAsia="zh-TW"/>
        </w:rPr>
      </w:pPr>
      <w:r w:rsidRPr="00302E1C">
        <w:rPr>
          <w:rFonts w:ascii="Verdana" w:eastAsia="Times New Roman" w:hAnsi="Verdana" w:cs="Segoe UI"/>
          <w:b/>
          <w:bCs/>
          <w:color w:val="201F1E"/>
          <w:sz w:val="32"/>
          <w:szCs w:val="32"/>
          <w:bdr w:val="none" w:sz="0" w:space="0" w:color="auto" w:frame="1"/>
          <w:lang w:eastAsia="zh-TW"/>
        </w:rPr>
        <w:t>UNIVERSITÀ DEGLI STUDI DI PERUGIA</w:t>
      </w:r>
    </w:p>
    <w:p w:rsidR="00302E1C" w:rsidRPr="00302E1C" w:rsidRDefault="00302E1C" w:rsidP="00302E1C">
      <w:pPr>
        <w:shd w:val="clear" w:color="auto" w:fill="FFFFFF"/>
        <w:spacing w:after="0" w:line="240" w:lineRule="auto"/>
        <w:jc w:val="center"/>
        <w:rPr>
          <w:rFonts w:ascii="Segoe UI" w:eastAsia="Times New Roman" w:hAnsi="Segoe UI" w:cs="Segoe UI"/>
          <w:color w:val="201F1E"/>
          <w:sz w:val="21"/>
          <w:szCs w:val="21"/>
          <w:lang w:eastAsia="zh-TW"/>
        </w:rPr>
      </w:pPr>
      <w:r w:rsidRPr="00302E1C">
        <w:rPr>
          <w:rFonts w:ascii="Verdana" w:eastAsia="Times New Roman" w:hAnsi="Verdana" w:cs="Segoe UI"/>
          <w:b/>
          <w:bCs/>
          <w:color w:val="000000"/>
          <w:sz w:val="20"/>
          <w:szCs w:val="20"/>
          <w:bdr w:val="none" w:sz="0" w:space="0" w:color="auto" w:frame="1"/>
          <w:lang w:eastAsia="zh-TW"/>
        </w:rPr>
        <w:t> </w:t>
      </w:r>
    </w:p>
    <w:p w:rsidR="00E35115" w:rsidRDefault="00302E1C" w:rsidP="00302E1C">
      <w:pPr>
        <w:shd w:val="clear" w:color="auto" w:fill="FFFFFF"/>
        <w:spacing w:after="0" w:line="240" w:lineRule="auto"/>
        <w:jc w:val="center"/>
        <w:rPr>
          <w:rFonts w:ascii="Verdana" w:eastAsia="Times New Roman" w:hAnsi="Verdana" w:cs="Segoe UI"/>
          <w:b/>
          <w:color w:val="201F1E"/>
          <w:sz w:val="20"/>
          <w:szCs w:val="20"/>
          <w:bdr w:val="none" w:sz="0" w:space="0" w:color="auto" w:frame="1"/>
          <w:lang w:eastAsia="zh-TW"/>
        </w:rPr>
      </w:pPr>
      <w:r w:rsidRPr="007F040D">
        <w:rPr>
          <w:rFonts w:ascii="Verdana" w:eastAsia="Times New Roman" w:hAnsi="Verdana" w:cs="Segoe UI"/>
          <w:b/>
          <w:color w:val="201F1E"/>
          <w:sz w:val="20"/>
          <w:szCs w:val="20"/>
          <w:bdr w:val="none" w:sz="0" w:space="0" w:color="auto" w:frame="1"/>
          <w:lang w:eastAsia="zh-TW"/>
        </w:rPr>
        <w:t> </w:t>
      </w:r>
    </w:p>
    <w:p w:rsidR="00E35115" w:rsidRDefault="00E35115" w:rsidP="00116163">
      <w:pPr>
        <w:shd w:val="clear" w:color="auto" w:fill="FFFFFF"/>
        <w:spacing w:after="0"/>
        <w:jc w:val="center"/>
        <w:rPr>
          <w:rFonts w:ascii="Verdana" w:eastAsia="Times New Roman" w:hAnsi="Verdana" w:cs="Segoe UI"/>
          <w:b/>
          <w:bCs/>
          <w:color w:val="201F1E"/>
          <w:sz w:val="20"/>
          <w:szCs w:val="20"/>
          <w:bdr w:val="none" w:sz="0" w:space="0" w:color="auto" w:frame="1"/>
          <w:lang w:eastAsia="zh-TW"/>
        </w:rPr>
      </w:pPr>
    </w:p>
    <w:p w:rsidR="00E427FC" w:rsidRPr="00E427FC" w:rsidRDefault="00E427FC" w:rsidP="00E427FC">
      <w:pPr>
        <w:shd w:val="clear" w:color="auto" w:fill="FFFFFF"/>
        <w:spacing w:after="0" w:line="240" w:lineRule="auto"/>
        <w:jc w:val="center"/>
        <w:rPr>
          <w:rFonts w:ascii="Work Sans" w:eastAsia="Times New Roman" w:hAnsi="Work Sans" w:cs="Segoe UI"/>
          <w:b/>
          <w:bCs/>
          <w:sz w:val="22"/>
          <w:szCs w:val="22"/>
          <w:lang w:eastAsia="it-IT"/>
        </w:rPr>
      </w:pPr>
      <w:r w:rsidRPr="00E427FC">
        <w:rPr>
          <w:rFonts w:ascii="Work Sans" w:eastAsia="Times New Roman" w:hAnsi="Work Sans" w:cs="Segoe UI"/>
          <w:b/>
          <w:bCs/>
          <w:sz w:val="22"/>
          <w:szCs w:val="22"/>
          <w:lang w:eastAsia="it-IT"/>
        </w:rPr>
        <w:t xml:space="preserve">Il Prof. Maurizio </w:t>
      </w:r>
      <w:proofErr w:type="spellStart"/>
      <w:r w:rsidRPr="00E427FC">
        <w:rPr>
          <w:rFonts w:ascii="Work Sans" w:eastAsia="Times New Roman" w:hAnsi="Work Sans" w:cs="Segoe UI"/>
          <w:b/>
          <w:bCs/>
          <w:sz w:val="22"/>
          <w:szCs w:val="22"/>
          <w:lang w:eastAsia="it-IT"/>
        </w:rPr>
        <w:t>Biasini</w:t>
      </w:r>
      <w:proofErr w:type="spellEnd"/>
      <w:r w:rsidRPr="00E427FC">
        <w:rPr>
          <w:rFonts w:ascii="Work Sans" w:eastAsia="Times New Roman" w:hAnsi="Work Sans" w:cs="Segoe UI"/>
          <w:b/>
          <w:bCs/>
          <w:sz w:val="22"/>
          <w:szCs w:val="22"/>
          <w:lang w:eastAsia="it-IT"/>
        </w:rPr>
        <w:t>, dell’Università degli Studi di Perugia</w:t>
      </w:r>
      <w:r w:rsidR="0067673B">
        <w:rPr>
          <w:rFonts w:ascii="Work Sans" w:eastAsia="Times New Roman" w:hAnsi="Work Sans" w:cs="Segoe UI"/>
          <w:b/>
          <w:bCs/>
          <w:sz w:val="22"/>
          <w:szCs w:val="22"/>
          <w:lang w:eastAsia="it-IT"/>
        </w:rPr>
        <w:t>,</w:t>
      </w:r>
    </w:p>
    <w:p w:rsidR="00E427FC" w:rsidRPr="00E427FC" w:rsidRDefault="00E427FC" w:rsidP="00E427FC">
      <w:pPr>
        <w:shd w:val="clear" w:color="auto" w:fill="FFFFFF"/>
        <w:spacing w:after="0" w:line="240" w:lineRule="auto"/>
        <w:jc w:val="center"/>
        <w:rPr>
          <w:rFonts w:ascii="Work Sans" w:eastAsia="Times New Roman" w:hAnsi="Work Sans" w:cs="Segoe UI"/>
          <w:b/>
          <w:bCs/>
          <w:sz w:val="22"/>
          <w:szCs w:val="22"/>
          <w:lang w:eastAsia="it-IT"/>
        </w:rPr>
      </w:pPr>
      <w:r w:rsidRPr="00E427FC">
        <w:rPr>
          <w:rFonts w:ascii="Work Sans" w:eastAsia="Times New Roman" w:hAnsi="Work Sans" w:cs="Segoe UI"/>
          <w:b/>
          <w:bCs/>
          <w:sz w:val="22"/>
          <w:szCs w:val="22"/>
          <w:lang w:eastAsia="it-IT"/>
        </w:rPr>
        <w:t>nominato addetto scientifico a Washington</w:t>
      </w:r>
    </w:p>
    <w:p w:rsidR="00E427FC" w:rsidRPr="00E427FC" w:rsidRDefault="00E427FC" w:rsidP="00E427FC">
      <w:pPr>
        <w:shd w:val="clear" w:color="auto" w:fill="FFFFFF"/>
        <w:spacing w:after="0" w:line="240" w:lineRule="auto"/>
        <w:rPr>
          <w:rFonts w:ascii="Work Sans" w:eastAsia="Times New Roman" w:hAnsi="Work Sans" w:cs="Segoe UI"/>
          <w:b/>
          <w:bCs/>
          <w:sz w:val="22"/>
          <w:szCs w:val="22"/>
          <w:lang w:eastAsia="it-IT"/>
        </w:rPr>
      </w:pPr>
    </w:p>
    <w:p w:rsidR="0067673B" w:rsidRDefault="0067673B" w:rsidP="00E427FC">
      <w:pPr>
        <w:shd w:val="clear" w:color="auto" w:fill="FFFFFF"/>
        <w:spacing w:after="0" w:line="240" w:lineRule="auto"/>
        <w:rPr>
          <w:rFonts w:ascii="Work Sans" w:eastAsia="Times New Roman" w:hAnsi="Work Sans" w:cs="Segoe UI"/>
          <w:bCs/>
          <w:sz w:val="22"/>
          <w:szCs w:val="22"/>
          <w:lang w:eastAsia="it-IT"/>
        </w:rPr>
      </w:pPr>
    </w:p>
    <w:p w:rsidR="00E427FC" w:rsidRPr="0067673B" w:rsidRDefault="00E427FC" w:rsidP="00E427FC">
      <w:pPr>
        <w:shd w:val="clear" w:color="auto" w:fill="FFFFFF"/>
        <w:spacing w:after="0" w:line="240" w:lineRule="auto"/>
        <w:rPr>
          <w:rFonts w:ascii="Work Sans" w:eastAsia="Times New Roman" w:hAnsi="Work Sans" w:cs="Segoe UI"/>
          <w:bCs/>
          <w:sz w:val="22"/>
          <w:szCs w:val="22"/>
          <w:lang w:eastAsia="it-IT"/>
        </w:rPr>
      </w:pPr>
      <w:r w:rsidRPr="0067673B">
        <w:rPr>
          <w:rFonts w:ascii="Work Sans" w:eastAsia="Times New Roman" w:hAnsi="Work Sans" w:cs="Segoe UI"/>
          <w:bCs/>
          <w:sz w:val="22"/>
          <w:szCs w:val="22"/>
          <w:lang w:eastAsia="it-IT"/>
        </w:rPr>
        <w:t xml:space="preserve">Il Prof. </w:t>
      </w:r>
      <w:r w:rsidRPr="0067673B">
        <w:rPr>
          <w:rFonts w:ascii="Work Sans" w:eastAsia="Times New Roman" w:hAnsi="Work Sans" w:cs="Segoe UI"/>
          <w:b/>
          <w:bCs/>
          <w:sz w:val="22"/>
          <w:szCs w:val="22"/>
          <w:lang w:eastAsia="it-IT"/>
        </w:rPr>
        <w:t xml:space="preserve">Maurizio </w:t>
      </w:r>
      <w:proofErr w:type="spellStart"/>
      <w:r w:rsidRPr="0067673B">
        <w:rPr>
          <w:rFonts w:ascii="Work Sans" w:eastAsia="Times New Roman" w:hAnsi="Work Sans" w:cs="Segoe UI"/>
          <w:b/>
          <w:bCs/>
          <w:sz w:val="22"/>
          <w:szCs w:val="22"/>
          <w:lang w:eastAsia="it-IT"/>
        </w:rPr>
        <w:t>Biasini</w:t>
      </w:r>
      <w:proofErr w:type="spellEnd"/>
      <w:r w:rsidRPr="0067673B">
        <w:rPr>
          <w:rFonts w:ascii="Work Sans" w:eastAsia="Times New Roman" w:hAnsi="Work Sans" w:cs="Segoe UI"/>
          <w:bCs/>
          <w:sz w:val="22"/>
          <w:szCs w:val="22"/>
          <w:lang w:eastAsia="it-IT"/>
        </w:rPr>
        <w:t xml:space="preserve">, docente di Fisica Sperimentale all’Università degli Studi di Perugia, è stato nominato </w:t>
      </w:r>
      <w:r w:rsidRPr="0067673B">
        <w:rPr>
          <w:rFonts w:ascii="Work Sans" w:eastAsia="Times New Roman" w:hAnsi="Work Sans" w:cs="Segoe UI"/>
          <w:b/>
          <w:bCs/>
          <w:sz w:val="22"/>
          <w:szCs w:val="22"/>
          <w:lang w:eastAsia="it-IT"/>
        </w:rPr>
        <w:t>addetto scientifico a Washington</w:t>
      </w:r>
      <w:r w:rsidRPr="0067673B">
        <w:rPr>
          <w:rFonts w:ascii="Work Sans" w:eastAsia="Times New Roman" w:hAnsi="Work Sans" w:cs="Segoe UI"/>
          <w:bCs/>
          <w:sz w:val="22"/>
          <w:szCs w:val="22"/>
          <w:lang w:eastAsia="it-IT"/>
        </w:rPr>
        <w:t xml:space="preserve">. Il conferimento dell’incarico da parte del </w:t>
      </w:r>
      <w:r w:rsidRPr="0067673B">
        <w:rPr>
          <w:rFonts w:ascii="Work Sans" w:eastAsia="Times New Roman" w:hAnsi="Work Sans" w:cs="Segoe UI"/>
          <w:b/>
          <w:bCs/>
          <w:sz w:val="22"/>
          <w:szCs w:val="22"/>
          <w:lang w:eastAsia="it-IT"/>
        </w:rPr>
        <w:t>Ministero degli Affari Esteri e della Cooperazione Internazionale (MAECI)</w:t>
      </w:r>
      <w:r w:rsidRPr="0067673B">
        <w:rPr>
          <w:rFonts w:ascii="Work Sans" w:eastAsia="Times New Roman" w:hAnsi="Work Sans" w:cs="Segoe UI"/>
          <w:bCs/>
          <w:sz w:val="22"/>
          <w:szCs w:val="22"/>
          <w:lang w:eastAsia="it-IT"/>
        </w:rPr>
        <w:t xml:space="preserve">, è stato annunciato dalla Direzione generale Sistema Paese della Farnesina. </w:t>
      </w:r>
    </w:p>
    <w:p w:rsidR="0067673B" w:rsidRDefault="0067673B" w:rsidP="00E427FC">
      <w:pPr>
        <w:shd w:val="clear" w:color="auto" w:fill="FFFFFF"/>
        <w:spacing w:after="0" w:line="240" w:lineRule="auto"/>
        <w:rPr>
          <w:rFonts w:ascii="Work Sans" w:eastAsia="Times New Roman" w:hAnsi="Work Sans" w:cs="Segoe UI"/>
          <w:bCs/>
          <w:sz w:val="22"/>
          <w:szCs w:val="22"/>
          <w:lang w:eastAsia="it-IT"/>
        </w:rPr>
      </w:pPr>
    </w:p>
    <w:p w:rsidR="00E427FC" w:rsidRPr="0067673B" w:rsidRDefault="00E427FC" w:rsidP="00E427FC">
      <w:pPr>
        <w:shd w:val="clear" w:color="auto" w:fill="FFFFFF"/>
        <w:spacing w:after="0" w:line="240" w:lineRule="auto"/>
        <w:rPr>
          <w:rFonts w:ascii="Work Sans" w:eastAsia="Times New Roman" w:hAnsi="Work Sans" w:cs="Segoe UI"/>
          <w:bCs/>
          <w:sz w:val="22"/>
          <w:szCs w:val="22"/>
          <w:lang w:eastAsia="it-IT"/>
        </w:rPr>
      </w:pPr>
      <w:r w:rsidRPr="0067673B">
        <w:rPr>
          <w:rFonts w:ascii="Work Sans" w:eastAsia="Times New Roman" w:hAnsi="Work Sans" w:cs="Segoe UI"/>
          <w:bCs/>
          <w:sz w:val="22"/>
          <w:szCs w:val="22"/>
          <w:lang w:eastAsia="it-IT"/>
        </w:rPr>
        <w:t xml:space="preserve">Il Prof. </w:t>
      </w:r>
      <w:proofErr w:type="spellStart"/>
      <w:r w:rsidRPr="0067673B">
        <w:rPr>
          <w:rFonts w:ascii="Work Sans" w:eastAsia="Times New Roman" w:hAnsi="Work Sans" w:cs="Segoe UI"/>
          <w:bCs/>
          <w:sz w:val="22"/>
          <w:szCs w:val="22"/>
          <w:lang w:eastAsia="it-IT"/>
        </w:rPr>
        <w:t>Biasini</w:t>
      </w:r>
      <w:proofErr w:type="spellEnd"/>
      <w:r w:rsidRPr="0067673B">
        <w:rPr>
          <w:rFonts w:ascii="Work Sans" w:eastAsia="Times New Roman" w:hAnsi="Work Sans" w:cs="Segoe UI"/>
          <w:bCs/>
          <w:sz w:val="22"/>
          <w:szCs w:val="22"/>
          <w:lang w:eastAsia="it-IT"/>
        </w:rPr>
        <w:t xml:space="preserve">, afferente al Dipartimento di Fisica e Geologia dell’Ateneo, svolge la sua attività di ricerca nel campo della fisica delle particelle elementari, in particolare nello studio sperimentale delle interazioni fondamentali con esperimenti agli acceleratori, in costante collaborazione con l’Istituto Nazionale di Fisica Nucleare (INFN). Ha lavorato all’esperimento CMS all’acceleratore LHC del CERN, all’esperimento Babar presso lo Stanford Linear Accelerator Center negli Stati Uniti, all’esperimento Belle2 presso il laboratorio KEK in Giappone e all’esperimento L3 sull’acceleratore LEP del CERN, per i quali ha rivestito incarichi di ricerca, manageriali e di responsabilità; </w:t>
      </w:r>
      <w:r w:rsidR="0067673B">
        <w:rPr>
          <w:rFonts w:ascii="Work Sans" w:eastAsia="Times New Roman" w:hAnsi="Work Sans" w:cs="Segoe UI"/>
          <w:bCs/>
          <w:sz w:val="22"/>
          <w:szCs w:val="22"/>
          <w:lang w:eastAsia="it-IT"/>
        </w:rPr>
        <w:t>h</w:t>
      </w:r>
      <w:r w:rsidRPr="0067673B">
        <w:rPr>
          <w:rFonts w:ascii="Work Sans" w:eastAsia="Times New Roman" w:hAnsi="Work Sans" w:cs="Segoe UI"/>
          <w:bCs/>
          <w:sz w:val="22"/>
          <w:szCs w:val="22"/>
          <w:lang w:eastAsia="it-IT"/>
        </w:rPr>
        <w:t xml:space="preserve">a inoltre condotto esperimenti per lo sviluppo di rivelatori di radiazione da utilizzare in campo medico. È co-autore di oltre 1000 pubblicazioni.  </w:t>
      </w:r>
    </w:p>
    <w:p w:rsidR="00E427FC" w:rsidRPr="0067673B" w:rsidRDefault="00E427FC" w:rsidP="00E427FC">
      <w:pPr>
        <w:shd w:val="clear" w:color="auto" w:fill="FFFFFF"/>
        <w:spacing w:after="0" w:line="240" w:lineRule="auto"/>
        <w:rPr>
          <w:rFonts w:ascii="Work Sans" w:eastAsia="Times New Roman" w:hAnsi="Work Sans" w:cs="Segoe UI"/>
          <w:bCs/>
          <w:sz w:val="22"/>
          <w:szCs w:val="22"/>
          <w:lang w:eastAsia="it-IT"/>
        </w:rPr>
      </w:pPr>
      <w:r w:rsidRPr="0067673B">
        <w:rPr>
          <w:rFonts w:ascii="Work Sans" w:eastAsia="Times New Roman" w:hAnsi="Work Sans" w:cs="Segoe UI"/>
          <w:bCs/>
          <w:sz w:val="22"/>
          <w:szCs w:val="22"/>
          <w:lang w:eastAsia="it-IT"/>
        </w:rPr>
        <w:t xml:space="preserve">Ha ricoperto vari ruoli nell’INFN, compreso quello di membro del Consiglio Direttivo di designazione MIUR. </w:t>
      </w:r>
    </w:p>
    <w:p w:rsidR="0067673B" w:rsidRDefault="0067673B" w:rsidP="00E427FC">
      <w:pPr>
        <w:shd w:val="clear" w:color="auto" w:fill="FFFFFF"/>
        <w:spacing w:after="0" w:line="240" w:lineRule="auto"/>
        <w:rPr>
          <w:rFonts w:ascii="Work Sans" w:eastAsia="Times New Roman" w:hAnsi="Work Sans" w:cs="Segoe UI"/>
          <w:bCs/>
          <w:sz w:val="22"/>
          <w:szCs w:val="22"/>
          <w:lang w:eastAsia="it-IT"/>
        </w:rPr>
      </w:pPr>
    </w:p>
    <w:p w:rsidR="00E427FC" w:rsidRPr="0067673B" w:rsidRDefault="00E427FC" w:rsidP="00E427FC">
      <w:pPr>
        <w:shd w:val="clear" w:color="auto" w:fill="FFFFFF"/>
        <w:spacing w:after="0" w:line="240" w:lineRule="auto"/>
        <w:rPr>
          <w:rFonts w:ascii="Work Sans" w:eastAsia="Times New Roman" w:hAnsi="Work Sans" w:cs="Segoe UI"/>
          <w:bCs/>
          <w:sz w:val="22"/>
          <w:szCs w:val="22"/>
          <w:lang w:eastAsia="it-IT"/>
        </w:rPr>
      </w:pPr>
      <w:r w:rsidRPr="0067673B">
        <w:rPr>
          <w:rFonts w:ascii="Work Sans" w:eastAsia="Times New Roman" w:hAnsi="Work Sans" w:cs="Segoe UI"/>
          <w:bCs/>
          <w:sz w:val="22"/>
          <w:szCs w:val="22"/>
          <w:lang w:eastAsia="it-IT"/>
        </w:rPr>
        <w:t xml:space="preserve">Dal 2011 al 2015 ha svolto l’incarico di </w:t>
      </w:r>
      <w:r w:rsidR="0067673B">
        <w:rPr>
          <w:rFonts w:ascii="Work Sans" w:eastAsia="Times New Roman" w:hAnsi="Work Sans" w:cs="Segoe UI"/>
          <w:bCs/>
          <w:sz w:val="22"/>
          <w:szCs w:val="22"/>
          <w:lang w:eastAsia="it-IT"/>
        </w:rPr>
        <w:t>a</w:t>
      </w:r>
      <w:r w:rsidRPr="0067673B">
        <w:rPr>
          <w:rFonts w:ascii="Work Sans" w:eastAsia="Times New Roman" w:hAnsi="Work Sans" w:cs="Segoe UI"/>
          <w:bCs/>
          <w:sz w:val="22"/>
          <w:szCs w:val="22"/>
          <w:lang w:eastAsia="it-IT"/>
        </w:rPr>
        <w:t xml:space="preserve">ddetto </w:t>
      </w:r>
      <w:r w:rsidR="0067673B">
        <w:rPr>
          <w:rFonts w:ascii="Work Sans" w:eastAsia="Times New Roman" w:hAnsi="Work Sans" w:cs="Segoe UI"/>
          <w:bCs/>
          <w:sz w:val="22"/>
          <w:szCs w:val="22"/>
          <w:lang w:eastAsia="it-IT"/>
        </w:rPr>
        <w:t>s</w:t>
      </w:r>
      <w:r w:rsidRPr="0067673B">
        <w:rPr>
          <w:rFonts w:ascii="Work Sans" w:eastAsia="Times New Roman" w:hAnsi="Work Sans" w:cs="Segoe UI"/>
          <w:bCs/>
          <w:sz w:val="22"/>
          <w:szCs w:val="22"/>
          <w:lang w:eastAsia="it-IT"/>
        </w:rPr>
        <w:t>cientifico presso la Rappresentanza Permanente d’Italia presso le Nazioni Unite e le Organizzazioni Internazionali a Ginevra, nei settori della ricerca, dell’ambiente e delle telecomunicazioni, con speciale attenzione a CERN, Organizzazione Mondiale Meteorologia (WMO) e l’Unione Internazionale delle Telecomunicazioni (ITU), dimostrando, ha evidenziato</w:t>
      </w:r>
      <w:r w:rsidRPr="0067673B">
        <w:rPr>
          <w:rFonts w:ascii="Times New Roman" w:eastAsia="Times New Roman" w:hAnsi="Times New Roman" w:cs="Times New Roman"/>
          <w:bCs/>
          <w:sz w:val="22"/>
          <w:szCs w:val="22"/>
          <w:lang w:eastAsia="it-IT"/>
        </w:rPr>
        <w:t> </w:t>
      </w:r>
      <w:r w:rsidRPr="0067673B">
        <w:rPr>
          <w:rFonts w:ascii="Work Sans" w:eastAsia="Times New Roman" w:hAnsi="Work Sans" w:cs="Segoe UI"/>
          <w:bCs/>
          <w:sz w:val="22"/>
          <w:szCs w:val="22"/>
          <w:lang w:eastAsia="it-IT"/>
        </w:rPr>
        <w:t xml:space="preserve"> la Farnesina, una spiccata propensione alla diplomazia scientifica e alla promozione del sistema scientifico e tecnologico italiano all’estero. </w:t>
      </w:r>
    </w:p>
    <w:p w:rsidR="00E427FC" w:rsidRDefault="00E427FC" w:rsidP="00E427FC">
      <w:pPr>
        <w:shd w:val="clear" w:color="auto" w:fill="FFFFFF"/>
        <w:spacing w:after="0" w:line="240" w:lineRule="auto"/>
        <w:rPr>
          <w:rFonts w:ascii="Work Sans" w:eastAsia="Times New Roman" w:hAnsi="Work Sans" w:cs="Segoe UI"/>
          <w:b/>
          <w:bCs/>
          <w:sz w:val="22"/>
          <w:szCs w:val="22"/>
          <w:lang w:eastAsia="it-IT"/>
        </w:rPr>
      </w:pPr>
    </w:p>
    <w:p w:rsidR="0067673B" w:rsidRDefault="0067673B" w:rsidP="00E427FC">
      <w:pPr>
        <w:shd w:val="clear" w:color="auto" w:fill="FFFFFF"/>
        <w:spacing w:after="0" w:line="240" w:lineRule="auto"/>
        <w:rPr>
          <w:rFonts w:ascii="Work Sans" w:eastAsia="Times New Roman" w:hAnsi="Work Sans" w:cs="Segoe UI"/>
          <w:b/>
          <w:bCs/>
          <w:sz w:val="22"/>
          <w:szCs w:val="22"/>
          <w:lang w:eastAsia="it-IT"/>
        </w:rPr>
      </w:pPr>
      <w:bookmarkStart w:id="0" w:name="_GoBack"/>
      <w:bookmarkEnd w:id="0"/>
    </w:p>
    <w:p w:rsidR="0067673B" w:rsidRPr="00E427FC" w:rsidRDefault="0067673B" w:rsidP="00E427FC">
      <w:pPr>
        <w:shd w:val="clear" w:color="auto" w:fill="FFFFFF"/>
        <w:spacing w:after="0" w:line="240" w:lineRule="auto"/>
        <w:rPr>
          <w:rFonts w:ascii="Work Sans" w:eastAsia="Times New Roman" w:hAnsi="Work Sans" w:cs="Segoe UI"/>
          <w:b/>
          <w:bCs/>
          <w:sz w:val="22"/>
          <w:szCs w:val="22"/>
          <w:lang w:eastAsia="it-IT"/>
        </w:rPr>
      </w:pPr>
    </w:p>
    <w:p w:rsidR="00AF29D5" w:rsidRPr="0067673B" w:rsidRDefault="00E427FC" w:rsidP="00E427FC">
      <w:pPr>
        <w:shd w:val="clear" w:color="auto" w:fill="FFFFFF"/>
        <w:spacing w:after="0" w:line="240" w:lineRule="auto"/>
        <w:rPr>
          <w:rFonts w:ascii="Work Sans" w:eastAsia="Times New Roman" w:hAnsi="Work Sans" w:cs="Segoe UI"/>
          <w:b/>
          <w:bCs/>
          <w:color w:val="201F1E"/>
          <w:sz w:val="22"/>
          <w:szCs w:val="22"/>
          <w:bdr w:val="none" w:sz="0" w:space="0" w:color="auto" w:frame="1"/>
          <w:lang w:eastAsia="zh-TW"/>
        </w:rPr>
      </w:pPr>
      <w:r w:rsidRPr="0067673B">
        <w:rPr>
          <w:rFonts w:ascii="Work Sans" w:eastAsia="Times New Roman" w:hAnsi="Work Sans" w:cs="Segoe UI"/>
          <w:b/>
          <w:bCs/>
          <w:sz w:val="22"/>
          <w:szCs w:val="22"/>
          <w:lang w:eastAsia="it-IT"/>
        </w:rPr>
        <w:t>Perugia, 14 gennaio</w:t>
      </w:r>
      <w:r w:rsidRPr="0067673B">
        <w:rPr>
          <w:rFonts w:ascii="Times New Roman" w:eastAsia="Times New Roman" w:hAnsi="Times New Roman" w:cs="Times New Roman"/>
          <w:b/>
          <w:bCs/>
          <w:sz w:val="22"/>
          <w:szCs w:val="22"/>
          <w:lang w:eastAsia="it-IT"/>
        </w:rPr>
        <w:t> </w:t>
      </w:r>
      <w:r w:rsidRPr="0067673B">
        <w:rPr>
          <w:rFonts w:ascii="Work Sans" w:eastAsia="Times New Roman" w:hAnsi="Work Sans" w:cs="Segoe UI"/>
          <w:b/>
          <w:bCs/>
          <w:sz w:val="22"/>
          <w:szCs w:val="22"/>
          <w:lang w:eastAsia="it-IT"/>
        </w:rPr>
        <w:t>2022</w:t>
      </w:r>
    </w:p>
    <w:sectPr w:rsidR="00AF29D5" w:rsidRPr="0067673B"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A4" w:rsidRDefault="003C71A4" w:rsidP="005C2BD2">
      <w:r>
        <w:separator/>
      </w:r>
    </w:p>
  </w:endnote>
  <w:endnote w:type="continuationSeparator" w:id="0">
    <w:p w:rsidR="003C71A4" w:rsidRDefault="003C71A4"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205C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205CF2" w:rsidRPr="00226F68" w:rsidTr="009B440B">
      <w:trPr>
        <w:trHeight w:val="726"/>
      </w:trPr>
      <w:tc>
        <w:tcPr>
          <w:tcW w:w="1620" w:type="dxa"/>
          <w:vAlign w:val="bottom"/>
        </w:tcPr>
        <w:p w:rsidR="00205CF2" w:rsidRPr="00226F68" w:rsidRDefault="00205CF2"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205CF2" w:rsidRDefault="00205CF2" w:rsidP="009B440B">
          <w:pPr>
            <w:pStyle w:val="Pidipagina"/>
            <w:ind w:left="612" w:firstLine="612"/>
            <w:rPr>
              <w:rFonts w:ascii="Verdana" w:hAnsi="Verdana"/>
              <w:sz w:val="12"/>
              <w:szCs w:val="12"/>
            </w:rPr>
          </w:pPr>
        </w:p>
        <w:p w:rsidR="00205CF2" w:rsidRDefault="00205CF2" w:rsidP="009B440B">
          <w:pPr>
            <w:pStyle w:val="Pidipagina"/>
            <w:ind w:left="612" w:firstLine="612"/>
            <w:rPr>
              <w:rFonts w:ascii="Verdana" w:hAnsi="Verdana"/>
              <w:sz w:val="12"/>
              <w:szCs w:val="12"/>
            </w:rPr>
          </w:pPr>
        </w:p>
        <w:p w:rsidR="00205CF2" w:rsidRDefault="00205CF2" w:rsidP="009B440B">
          <w:pPr>
            <w:pStyle w:val="Pidipagina"/>
            <w:ind w:left="612" w:firstLine="612"/>
            <w:rPr>
              <w:rFonts w:ascii="Verdana" w:hAnsi="Verdana"/>
              <w:sz w:val="12"/>
              <w:szCs w:val="12"/>
            </w:rPr>
          </w:pPr>
        </w:p>
        <w:p w:rsidR="00205CF2" w:rsidRPr="00226F68" w:rsidRDefault="00205CF2" w:rsidP="009B440B">
          <w:pPr>
            <w:pStyle w:val="Pidipagina"/>
            <w:ind w:left="612" w:firstLine="612"/>
            <w:rPr>
              <w:rFonts w:ascii="Verdana" w:hAnsi="Verdana"/>
              <w:sz w:val="12"/>
              <w:szCs w:val="12"/>
            </w:rPr>
          </w:pPr>
          <w:r>
            <w:rPr>
              <w:rFonts w:ascii="Verdana" w:hAnsi="Verdana"/>
              <w:sz w:val="12"/>
              <w:szCs w:val="12"/>
            </w:rPr>
            <w:t>Via Zefferino Faina, 4</w:t>
          </w:r>
        </w:p>
        <w:p w:rsidR="00205CF2" w:rsidRPr="00226F68" w:rsidRDefault="00205CF2"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205CF2" w:rsidRDefault="00205CF2" w:rsidP="00EF1EC4">
          <w:pPr>
            <w:pStyle w:val="Pidipagina"/>
            <w:rPr>
              <w:rFonts w:ascii="Verdana" w:hAnsi="Verdana"/>
              <w:b/>
              <w:sz w:val="12"/>
              <w:szCs w:val="12"/>
            </w:rPr>
          </w:pPr>
        </w:p>
        <w:p w:rsidR="00205CF2" w:rsidRDefault="00205CF2" w:rsidP="00EF1EC4">
          <w:pPr>
            <w:pStyle w:val="Pidipagina"/>
            <w:rPr>
              <w:rFonts w:ascii="Verdana" w:hAnsi="Verdana"/>
              <w:b/>
              <w:sz w:val="12"/>
              <w:szCs w:val="12"/>
            </w:rPr>
          </w:pPr>
        </w:p>
        <w:p w:rsidR="00205CF2" w:rsidRDefault="00205CF2" w:rsidP="00F4645C">
          <w:pPr>
            <w:pStyle w:val="Pidipagina"/>
            <w:rPr>
              <w:rFonts w:ascii="Verdana" w:hAnsi="Verdana"/>
              <w:b/>
              <w:sz w:val="12"/>
              <w:szCs w:val="12"/>
            </w:rPr>
          </w:pPr>
          <w:r>
            <w:rPr>
              <w:rFonts w:ascii="Verdana" w:hAnsi="Verdana"/>
              <w:b/>
              <w:sz w:val="12"/>
              <w:szCs w:val="12"/>
            </w:rPr>
            <w:t>Area Staff al Rettore e Comunicazione</w:t>
          </w:r>
        </w:p>
        <w:p w:rsidR="00205CF2" w:rsidRPr="00226F68" w:rsidRDefault="00205CF2"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205CF2" w:rsidRPr="00226F68" w:rsidRDefault="00205CF2"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205CF2" w:rsidRPr="00226F68" w:rsidRDefault="00205CF2" w:rsidP="003B649C">
          <w:pPr>
            <w:pStyle w:val="Pidipagina"/>
            <w:rPr>
              <w:sz w:val="12"/>
              <w:szCs w:val="12"/>
            </w:rPr>
          </w:pPr>
          <w:proofErr w:type="gramStart"/>
          <w:r w:rsidRPr="00226F68">
            <w:rPr>
              <w:rFonts w:ascii="Verdana" w:hAnsi="Verdana"/>
              <w:b/>
              <w:sz w:val="12"/>
              <w:szCs w:val="12"/>
            </w:rPr>
            <w:t>E-Mail:</w:t>
          </w:r>
          <w:r w:rsidRPr="00226F68">
            <w:rPr>
              <w:rFonts w:ascii="Verdana" w:hAnsi="Verdana"/>
              <w:sz w:val="12"/>
              <w:szCs w:val="12"/>
            </w:rPr>
            <w:t xml:space="preserve">   </w:t>
          </w:r>
          <w:proofErr w:type="gramEnd"/>
          <w:r w:rsidRPr="00226F68">
            <w:rPr>
              <w:rFonts w:ascii="Verdana" w:hAnsi="Verdana"/>
              <w:sz w:val="12"/>
              <w:szCs w:val="12"/>
            </w:rPr>
            <w:t xml:space="preserve">  </w:t>
          </w:r>
          <w:r>
            <w:rPr>
              <w:rFonts w:ascii="Verdana" w:hAnsi="Verdana"/>
              <w:sz w:val="12"/>
              <w:szCs w:val="12"/>
            </w:rPr>
            <w:t>ufficio.stampa@unipg.it</w:t>
          </w:r>
        </w:p>
      </w:tc>
    </w:tr>
  </w:tbl>
  <w:p w:rsidR="00205CF2" w:rsidRDefault="00205CF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205C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A4" w:rsidRDefault="003C71A4" w:rsidP="005C2BD2">
      <w:r>
        <w:separator/>
      </w:r>
    </w:p>
  </w:footnote>
  <w:footnote w:type="continuationSeparator" w:id="0">
    <w:p w:rsidR="003C71A4" w:rsidRDefault="003C71A4"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3C71A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3" type="#_x0000_t75" style="position:absolute;margin-left:0;margin-top:0;width:595.7pt;height:841.9pt;z-index:-251657216;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3C71A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4" type="#_x0000_t75" style="position:absolute;margin-left:0;margin-top:0;width:595.7pt;height:818.9pt;z-index:-251656192;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3C71A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52" type="#_x0000_t75" style="position:absolute;margin-left:0;margin-top:0;width:595.7pt;height:841.9pt;z-index:-251658240;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10930"/>
    <w:rsid w:val="00021B3B"/>
    <w:rsid w:val="00024504"/>
    <w:rsid w:val="000305E6"/>
    <w:rsid w:val="000332C0"/>
    <w:rsid w:val="00033486"/>
    <w:rsid w:val="000421B9"/>
    <w:rsid w:val="00042690"/>
    <w:rsid w:val="000436FE"/>
    <w:rsid w:val="00060259"/>
    <w:rsid w:val="000616CC"/>
    <w:rsid w:val="000674FF"/>
    <w:rsid w:val="00074867"/>
    <w:rsid w:val="000832F1"/>
    <w:rsid w:val="0008355F"/>
    <w:rsid w:val="0008359D"/>
    <w:rsid w:val="00083E49"/>
    <w:rsid w:val="00087D2F"/>
    <w:rsid w:val="000961FA"/>
    <w:rsid w:val="0009764E"/>
    <w:rsid w:val="000A1FCF"/>
    <w:rsid w:val="000A33DC"/>
    <w:rsid w:val="000A598D"/>
    <w:rsid w:val="000A7053"/>
    <w:rsid w:val="000B0902"/>
    <w:rsid w:val="000B4D8F"/>
    <w:rsid w:val="000B56DD"/>
    <w:rsid w:val="000B6F24"/>
    <w:rsid w:val="000C1B92"/>
    <w:rsid w:val="000C2865"/>
    <w:rsid w:val="000D4D35"/>
    <w:rsid w:val="000D5A26"/>
    <w:rsid w:val="000E4B28"/>
    <w:rsid w:val="000F0129"/>
    <w:rsid w:val="000F1331"/>
    <w:rsid w:val="000F186C"/>
    <w:rsid w:val="000F2748"/>
    <w:rsid w:val="000F27C0"/>
    <w:rsid w:val="000F435E"/>
    <w:rsid w:val="001030D3"/>
    <w:rsid w:val="001054D8"/>
    <w:rsid w:val="001075F2"/>
    <w:rsid w:val="00110E36"/>
    <w:rsid w:val="00116163"/>
    <w:rsid w:val="001320E9"/>
    <w:rsid w:val="00133AFB"/>
    <w:rsid w:val="00137541"/>
    <w:rsid w:val="00152DC1"/>
    <w:rsid w:val="00155B5A"/>
    <w:rsid w:val="00161EE2"/>
    <w:rsid w:val="001654DC"/>
    <w:rsid w:val="0017356C"/>
    <w:rsid w:val="001738C8"/>
    <w:rsid w:val="00182173"/>
    <w:rsid w:val="00196933"/>
    <w:rsid w:val="00196E4C"/>
    <w:rsid w:val="001A4672"/>
    <w:rsid w:val="001A66EF"/>
    <w:rsid w:val="001B20D3"/>
    <w:rsid w:val="001B41FE"/>
    <w:rsid w:val="001B4EA6"/>
    <w:rsid w:val="001C54ED"/>
    <w:rsid w:val="001C6B13"/>
    <w:rsid w:val="001D30A5"/>
    <w:rsid w:val="001D4E78"/>
    <w:rsid w:val="001D7153"/>
    <w:rsid w:val="001E0622"/>
    <w:rsid w:val="001E49D5"/>
    <w:rsid w:val="001F08B0"/>
    <w:rsid w:val="001F2FCA"/>
    <w:rsid w:val="001F4A59"/>
    <w:rsid w:val="00205CF2"/>
    <w:rsid w:val="002111E7"/>
    <w:rsid w:val="00213E77"/>
    <w:rsid w:val="00215044"/>
    <w:rsid w:val="00216CCB"/>
    <w:rsid w:val="00226F30"/>
    <w:rsid w:val="00234BF2"/>
    <w:rsid w:val="002364CB"/>
    <w:rsid w:val="00244FA4"/>
    <w:rsid w:val="00251B02"/>
    <w:rsid w:val="00256707"/>
    <w:rsid w:val="00277CAE"/>
    <w:rsid w:val="00284BAA"/>
    <w:rsid w:val="00285F8D"/>
    <w:rsid w:val="00292AF5"/>
    <w:rsid w:val="00293A02"/>
    <w:rsid w:val="0029412E"/>
    <w:rsid w:val="002A0999"/>
    <w:rsid w:val="002A415D"/>
    <w:rsid w:val="002A7FB2"/>
    <w:rsid w:val="002B1ACA"/>
    <w:rsid w:val="002B4DF8"/>
    <w:rsid w:val="002B602F"/>
    <w:rsid w:val="002C0120"/>
    <w:rsid w:val="002C0152"/>
    <w:rsid w:val="002C0A78"/>
    <w:rsid w:val="002C6C2F"/>
    <w:rsid w:val="002D2357"/>
    <w:rsid w:val="002D7F46"/>
    <w:rsid w:val="002E4126"/>
    <w:rsid w:val="002E63BB"/>
    <w:rsid w:val="002F141D"/>
    <w:rsid w:val="002F2690"/>
    <w:rsid w:val="002F5B9F"/>
    <w:rsid w:val="002F7C35"/>
    <w:rsid w:val="00302E1C"/>
    <w:rsid w:val="00304AB2"/>
    <w:rsid w:val="003355A9"/>
    <w:rsid w:val="003416A3"/>
    <w:rsid w:val="0034179B"/>
    <w:rsid w:val="003462D0"/>
    <w:rsid w:val="00350344"/>
    <w:rsid w:val="00360DED"/>
    <w:rsid w:val="0036344E"/>
    <w:rsid w:val="00371EAF"/>
    <w:rsid w:val="00383533"/>
    <w:rsid w:val="00385AA3"/>
    <w:rsid w:val="00390F8B"/>
    <w:rsid w:val="003973DB"/>
    <w:rsid w:val="003A5811"/>
    <w:rsid w:val="003B0F11"/>
    <w:rsid w:val="003B349D"/>
    <w:rsid w:val="003B3EA9"/>
    <w:rsid w:val="003B4095"/>
    <w:rsid w:val="003B649C"/>
    <w:rsid w:val="003B65B0"/>
    <w:rsid w:val="003C4E4B"/>
    <w:rsid w:val="003C71A4"/>
    <w:rsid w:val="003D3355"/>
    <w:rsid w:val="003E2C3E"/>
    <w:rsid w:val="003E2FA4"/>
    <w:rsid w:val="003E3CA4"/>
    <w:rsid w:val="003E5614"/>
    <w:rsid w:val="00400C16"/>
    <w:rsid w:val="00401736"/>
    <w:rsid w:val="00407E61"/>
    <w:rsid w:val="00410CCE"/>
    <w:rsid w:val="00415035"/>
    <w:rsid w:val="00426F29"/>
    <w:rsid w:val="00432939"/>
    <w:rsid w:val="004368D1"/>
    <w:rsid w:val="00436DD6"/>
    <w:rsid w:val="004378A4"/>
    <w:rsid w:val="00452D42"/>
    <w:rsid w:val="004552EA"/>
    <w:rsid w:val="004611DE"/>
    <w:rsid w:val="00484A62"/>
    <w:rsid w:val="004850CC"/>
    <w:rsid w:val="00491E92"/>
    <w:rsid w:val="00493BC2"/>
    <w:rsid w:val="00494B29"/>
    <w:rsid w:val="00495B5C"/>
    <w:rsid w:val="004A0147"/>
    <w:rsid w:val="004A0FE2"/>
    <w:rsid w:val="004B0290"/>
    <w:rsid w:val="004C0A68"/>
    <w:rsid w:val="004C0C44"/>
    <w:rsid w:val="004C14F1"/>
    <w:rsid w:val="004C501A"/>
    <w:rsid w:val="004D2A19"/>
    <w:rsid w:val="004D2A48"/>
    <w:rsid w:val="004D378F"/>
    <w:rsid w:val="004D6A09"/>
    <w:rsid w:val="004D7E0B"/>
    <w:rsid w:val="004E13A3"/>
    <w:rsid w:val="004E4DBF"/>
    <w:rsid w:val="004E6208"/>
    <w:rsid w:val="004E7B73"/>
    <w:rsid w:val="004F1AEF"/>
    <w:rsid w:val="004F25C9"/>
    <w:rsid w:val="004F36AF"/>
    <w:rsid w:val="00505543"/>
    <w:rsid w:val="00506A84"/>
    <w:rsid w:val="005128C4"/>
    <w:rsid w:val="00517C96"/>
    <w:rsid w:val="005208BF"/>
    <w:rsid w:val="00523068"/>
    <w:rsid w:val="00523F28"/>
    <w:rsid w:val="0052728C"/>
    <w:rsid w:val="005303DC"/>
    <w:rsid w:val="00530F98"/>
    <w:rsid w:val="00531327"/>
    <w:rsid w:val="00546C58"/>
    <w:rsid w:val="005471FE"/>
    <w:rsid w:val="00555A3B"/>
    <w:rsid w:val="00565C45"/>
    <w:rsid w:val="00570E73"/>
    <w:rsid w:val="005749DB"/>
    <w:rsid w:val="005824A0"/>
    <w:rsid w:val="005A22B2"/>
    <w:rsid w:val="005A23FD"/>
    <w:rsid w:val="005B0E35"/>
    <w:rsid w:val="005B6A28"/>
    <w:rsid w:val="005C2BD2"/>
    <w:rsid w:val="005C4294"/>
    <w:rsid w:val="005C5CA4"/>
    <w:rsid w:val="005E251D"/>
    <w:rsid w:val="005E2C4E"/>
    <w:rsid w:val="00610405"/>
    <w:rsid w:val="00612909"/>
    <w:rsid w:val="0061418C"/>
    <w:rsid w:val="00614A38"/>
    <w:rsid w:val="00617570"/>
    <w:rsid w:val="00647FCF"/>
    <w:rsid w:val="00675329"/>
    <w:rsid w:val="0067673B"/>
    <w:rsid w:val="006816EF"/>
    <w:rsid w:val="00686C19"/>
    <w:rsid w:val="00686DF1"/>
    <w:rsid w:val="00691628"/>
    <w:rsid w:val="006C1D02"/>
    <w:rsid w:val="006C2FC8"/>
    <w:rsid w:val="006E5493"/>
    <w:rsid w:val="006F5AC9"/>
    <w:rsid w:val="00701A93"/>
    <w:rsid w:val="007445F5"/>
    <w:rsid w:val="00751560"/>
    <w:rsid w:val="007530AF"/>
    <w:rsid w:val="00753E70"/>
    <w:rsid w:val="007604C3"/>
    <w:rsid w:val="00761152"/>
    <w:rsid w:val="0076782D"/>
    <w:rsid w:val="00771C4A"/>
    <w:rsid w:val="00775A96"/>
    <w:rsid w:val="007B6981"/>
    <w:rsid w:val="007C4F03"/>
    <w:rsid w:val="007D7DBA"/>
    <w:rsid w:val="007E1B9A"/>
    <w:rsid w:val="007F040D"/>
    <w:rsid w:val="007F4861"/>
    <w:rsid w:val="0080048D"/>
    <w:rsid w:val="00801CEF"/>
    <w:rsid w:val="00802B52"/>
    <w:rsid w:val="008063B6"/>
    <w:rsid w:val="008135A8"/>
    <w:rsid w:val="00816E8F"/>
    <w:rsid w:val="0082135A"/>
    <w:rsid w:val="00831101"/>
    <w:rsid w:val="00832FCE"/>
    <w:rsid w:val="00841FEB"/>
    <w:rsid w:val="008424C4"/>
    <w:rsid w:val="008451E7"/>
    <w:rsid w:val="00867402"/>
    <w:rsid w:val="008765FA"/>
    <w:rsid w:val="00881C98"/>
    <w:rsid w:val="00894C65"/>
    <w:rsid w:val="008A67B9"/>
    <w:rsid w:val="008B09C1"/>
    <w:rsid w:val="008B0A03"/>
    <w:rsid w:val="008B49C1"/>
    <w:rsid w:val="008B4FF6"/>
    <w:rsid w:val="008B5260"/>
    <w:rsid w:val="008C04C1"/>
    <w:rsid w:val="008C5F63"/>
    <w:rsid w:val="008D1A38"/>
    <w:rsid w:val="008D3BE7"/>
    <w:rsid w:val="008F52FD"/>
    <w:rsid w:val="00902464"/>
    <w:rsid w:val="009042E5"/>
    <w:rsid w:val="00905B7F"/>
    <w:rsid w:val="00916EC7"/>
    <w:rsid w:val="009228C6"/>
    <w:rsid w:val="009253F9"/>
    <w:rsid w:val="00925551"/>
    <w:rsid w:val="0094415C"/>
    <w:rsid w:val="00945562"/>
    <w:rsid w:val="0095273A"/>
    <w:rsid w:val="00953850"/>
    <w:rsid w:val="00955656"/>
    <w:rsid w:val="00961C0D"/>
    <w:rsid w:val="00967E5D"/>
    <w:rsid w:val="00975E2F"/>
    <w:rsid w:val="009770DC"/>
    <w:rsid w:val="009906D5"/>
    <w:rsid w:val="009906DD"/>
    <w:rsid w:val="00991BA9"/>
    <w:rsid w:val="00994AE2"/>
    <w:rsid w:val="009A5627"/>
    <w:rsid w:val="009A74DA"/>
    <w:rsid w:val="009B1DCC"/>
    <w:rsid w:val="009B440B"/>
    <w:rsid w:val="009B691D"/>
    <w:rsid w:val="009C35E1"/>
    <w:rsid w:val="009C722A"/>
    <w:rsid w:val="009D50EB"/>
    <w:rsid w:val="009E078C"/>
    <w:rsid w:val="009E68FA"/>
    <w:rsid w:val="009E70C2"/>
    <w:rsid w:val="009F2315"/>
    <w:rsid w:val="009F2F0B"/>
    <w:rsid w:val="009F4F16"/>
    <w:rsid w:val="00A009D6"/>
    <w:rsid w:val="00A0145A"/>
    <w:rsid w:val="00A1169A"/>
    <w:rsid w:val="00A17631"/>
    <w:rsid w:val="00A22085"/>
    <w:rsid w:val="00A26487"/>
    <w:rsid w:val="00A3343F"/>
    <w:rsid w:val="00A36E7F"/>
    <w:rsid w:val="00A37710"/>
    <w:rsid w:val="00A44915"/>
    <w:rsid w:val="00A46067"/>
    <w:rsid w:val="00A50173"/>
    <w:rsid w:val="00A51E1B"/>
    <w:rsid w:val="00A663EC"/>
    <w:rsid w:val="00A74A27"/>
    <w:rsid w:val="00A8132C"/>
    <w:rsid w:val="00A902E7"/>
    <w:rsid w:val="00A917DC"/>
    <w:rsid w:val="00A91CF1"/>
    <w:rsid w:val="00A92036"/>
    <w:rsid w:val="00AA45BE"/>
    <w:rsid w:val="00AB1F42"/>
    <w:rsid w:val="00AB4337"/>
    <w:rsid w:val="00AB58D6"/>
    <w:rsid w:val="00AB6466"/>
    <w:rsid w:val="00AC2203"/>
    <w:rsid w:val="00AC37A1"/>
    <w:rsid w:val="00AE0913"/>
    <w:rsid w:val="00AE610E"/>
    <w:rsid w:val="00AF0599"/>
    <w:rsid w:val="00AF29D5"/>
    <w:rsid w:val="00AF5EF0"/>
    <w:rsid w:val="00AF71F2"/>
    <w:rsid w:val="00AF7202"/>
    <w:rsid w:val="00B002D0"/>
    <w:rsid w:val="00B011FA"/>
    <w:rsid w:val="00B05B87"/>
    <w:rsid w:val="00B07215"/>
    <w:rsid w:val="00B07B65"/>
    <w:rsid w:val="00B1100D"/>
    <w:rsid w:val="00B16B2E"/>
    <w:rsid w:val="00B23276"/>
    <w:rsid w:val="00B33C68"/>
    <w:rsid w:val="00B34C83"/>
    <w:rsid w:val="00B36C6F"/>
    <w:rsid w:val="00B43F48"/>
    <w:rsid w:val="00B46D83"/>
    <w:rsid w:val="00B513D9"/>
    <w:rsid w:val="00B605C0"/>
    <w:rsid w:val="00B66579"/>
    <w:rsid w:val="00B66A87"/>
    <w:rsid w:val="00B66AAA"/>
    <w:rsid w:val="00B67FCC"/>
    <w:rsid w:val="00B72A02"/>
    <w:rsid w:val="00B75810"/>
    <w:rsid w:val="00B8307E"/>
    <w:rsid w:val="00B83915"/>
    <w:rsid w:val="00B84CD4"/>
    <w:rsid w:val="00B9028D"/>
    <w:rsid w:val="00B93A26"/>
    <w:rsid w:val="00B94D2D"/>
    <w:rsid w:val="00B95632"/>
    <w:rsid w:val="00B95661"/>
    <w:rsid w:val="00BA520B"/>
    <w:rsid w:val="00BA67F8"/>
    <w:rsid w:val="00BB4F28"/>
    <w:rsid w:val="00BC4CC0"/>
    <w:rsid w:val="00BC6EBB"/>
    <w:rsid w:val="00BC7FE7"/>
    <w:rsid w:val="00BD3A2F"/>
    <w:rsid w:val="00BD5E9A"/>
    <w:rsid w:val="00BD6135"/>
    <w:rsid w:val="00BD62D0"/>
    <w:rsid w:val="00BD79DE"/>
    <w:rsid w:val="00BE170F"/>
    <w:rsid w:val="00BF0F28"/>
    <w:rsid w:val="00BF1AA3"/>
    <w:rsid w:val="00C00CE7"/>
    <w:rsid w:val="00C03E3C"/>
    <w:rsid w:val="00C223CE"/>
    <w:rsid w:val="00C23814"/>
    <w:rsid w:val="00C23D1C"/>
    <w:rsid w:val="00C30C0F"/>
    <w:rsid w:val="00C37FB6"/>
    <w:rsid w:val="00C533D0"/>
    <w:rsid w:val="00C66057"/>
    <w:rsid w:val="00C702DE"/>
    <w:rsid w:val="00C71F6F"/>
    <w:rsid w:val="00C7538A"/>
    <w:rsid w:val="00C75FB5"/>
    <w:rsid w:val="00C76C2E"/>
    <w:rsid w:val="00C77038"/>
    <w:rsid w:val="00C85740"/>
    <w:rsid w:val="00C86D75"/>
    <w:rsid w:val="00C9107E"/>
    <w:rsid w:val="00C97A23"/>
    <w:rsid w:val="00CA2E85"/>
    <w:rsid w:val="00CB78FF"/>
    <w:rsid w:val="00CC4DF2"/>
    <w:rsid w:val="00CD05E1"/>
    <w:rsid w:val="00CD2401"/>
    <w:rsid w:val="00CE253C"/>
    <w:rsid w:val="00CF03B5"/>
    <w:rsid w:val="00CF6EE7"/>
    <w:rsid w:val="00D015C5"/>
    <w:rsid w:val="00D069FA"/>
    <w:rsid w:val="00D06E74"/>
    <w:rsid w:val="00D1222A"/>
    <w:rsid w:val="00D300C0"/>
    <w:rsid w:val="00D306C1"/>
    <w:rsid w:val="00D317DF"/>
    <w:rsid w:val="00D31F1F"/>
    <w:rsid w:val="00D3245E"/>
    <w:rsid w:val="00D363A8"/>
    <w:rsid w:val="00D406D2"/>
    <w:rsid w:val="00D53CA2"/>
    <w:rsid w:val="00D7043A"/>
    <w:rsid w:val="00D71F5A"/>
    <w:rsid w:val="00D7704C"/>
    <w:rsid w:val="00D806BC"/>
    <w:rsid w:val="00D81550"/>
    <w:rsid w:val="00D81602"/>
    <w:rsid w:val="00D85B7D"/>
    <w:rsid w:val="00DA0151"/>
    <w:rsid w:val="00DB4506"/>
    <w:rsid w:val="00DC1CB7"/>
    <w:rsid w:val="00DC1FF9"/>
    <w:rsid w:val="00DD0737"/>
    <w:rsid w:val="00DD1931"/>
    <w:rsid w:val="00DD4170"/>
    <w:rsid w:val="00DF06E4"/>
    <w:rsid w:val="00E00D13"/>
    <w:rsid w:val="00E02853"/>
    <w:rsid w:val="00E031CB"/>
    <w:rsid w:val="00E0347B"/>
    <w:rsid w:val="00E0462C"/>
    <w:rsid w:val="00E06FFB"/>
    <w:rsid w:val="00E07901"/>
    <w:rsid w:val="00E10D86"/>
    <w:rsid w:val="00E24357"/>
    <w:rsid w:val="00E25103"/>
    <w:rsid w:val="00E26A8A"/>
    <w:rsid w:val="00E34E89"/>
    <w:rsid w:val="00E35115"/>
    <w:rsid w:val="00E427FC"/>
    <w:rsid w:val="00E476BC"/>
    <w:rsid w:val="00E4781E"/>
    <w:rsid w:val="00E479F1"/>
    <w:rsid w:val="00E518DA"/>
    <w:rsid w:val="00E57FE1"/>
    <w:rsid w:val="00E71C12"/>
    <w:rsid w:val="00E91805"/>
    <w:rsid w:val="00E95410"/>
    <w:rsid w:val="00EA06FD"/>
    <w:rsid w:val="00EA1D17"/>
    <w:rsid w:val="00EA2735"/>
    <w:rsid w:val="00EA43F8"/>
    <w:rsid w:val="00EB4770"/>
    <w:rsid w:val="00EC4CC7"/>
    <w:rsid w:val="00EC6566"/>
    <w:rsid w:val="00ED0ACA"/>
    <w:rsid w:val="00EE2ACA"/>
    <w:rsid w:val="00EE6B64"/>
    <w:rsid w:val="00EF1EC4"/>
    <w:rsid w:val="00EF3D63"/>
    <w:rsid w:val="00EF7EAC"/>
    <w:rsid w:val="00F07D79"/>
    <w:rsid w:val="00F10B19"/>
    <w:rsid w:val="00F11E00"/>
    <w:rsid w:val="00F14023"/>
    <w:rsid w:val="00F14CB0"/>
    <w:rsid w:val="00F17DC8"/>
    <w:rsid w:val="00F27588"/>
    <w:rsid w:val="00F27F71"/>
    <w:rsid w:val="00F32340"/>
    <w:rsid w:val="00F4025C"/>
    <w:rsid w:val="00F43C7D"/>
    <w:rsid w:val="00F4645C"/>
    <w:rsid w:val="00F525EB"/>
    <w:rsid w:val="00F55240"/>
    <w:rsid w:val="00F6454E"/>
    <w:rsid w:val="00F6676A"/>
    <w:rsid w:val="00F66C38"/>
    <w:rsid w:val="00F82C74"/>
    <w:rsid w:val="00F958DC"/>
    <w:rsid w:val="00FA4A24"/>
    <w:rsid w:val="00FB15D6"/>
    <w:rsid w:val="00FB5209"/>
    <w:rsid w:val="00FC28D1"/>
    <w:rsid w:val="00FC38C7"/>
    <w:rsid w:val="00FC4FA2"/>
    <w:rsid w:val="00FD586E"/>
    <w:rsid w:val="00FD7D29"/>
    <w:rsid w:val="00FE29FD"/>
    <w:rsid w:val="00FE4ED6"/>
    <w:rsid w:val="20C5F967"/>
    <w:rsid w:val="34070032"/>
    <w:rsid w:val="4E243B6B"/>
    <w:rsid w:val="6382A21B"/>
    <w:rsid w:val="670C5113"/>
    <w:rsid w:val="6A46178C"/>
    <w:rsid w:val="7D45F2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60C4BE7"/>
  <w15:docId w15:val="{D6057AD0-7DAF-435E-8E22-5E3479FB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37289251">
      <w:bodyDiv w:val="1"/>
      <w:marLeft w:val="0"/>
      <w:marRight w:val="0"/>
      <w:marTop w:val="0"/>
      <w:marBottom w:val="0"/>
      <w:divBdr>
        <w:top w:val="none" w:sz="0" w:space="0" w:color="auto"/>
        <w:left w:val="none" w:sz="0" w:space="0" w:color="auto"/>
        <w:bottom w:val="none" w:sz="0" w:space="0" w:color="auto"/>
        <w:right w:val="none" w:sz="0" w:space="0" w:color="auto"/>
      </w:divBdr>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55555373">
      <w:bodyDiv w:val="1"/>
      <w:marLeft w:val="0"/>
      <w:marRight w:val="0"/>
      <w:marTop w:val="0"/>
      <w:marBottom w:val="0"/>
      <w:divBdr>
        <w:top w:val="none" w:sz="0" w:space="0" w:color="auto"/>
        <w:left w:val="none" w:sz="0" w:space="0" w:color="auto"/>
        <w:bottom w:val="none" w:sz="0" w:space="0" w:color="auto"/>
        <w:right w:val="none" w:sz="0" w:space="0" w:color="auto"/>
      </w:divBdr>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07777434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6A9C8-26C4-432B-B8C4-ECF1FAB4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3</cp:revision>
  <cp:lastPrinted>2019-12-03T12:38:00Z</cp:lastPrinted>
  <dcterms:created xsi:type="dcterms:W3CDTF">2022-01-14T09:38:00Z</dcterms:created>
  <dcterms:modified xsi:type="dcterms:W3CDTF">2022-01-14T09:48:00Z</dcterms:modified>
</cp:coreProperties>
</file>