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FD5A9" w14:textId="77777777"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14:paraId="67C4A682" w14:textId="77777777"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14:paraId="7E34BB90" w14:textId="77777777" w:rsidR="00BA582C" w:rsidRDefault="00BA582C" w:rsidP="00AA23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</w:pPr>
    </w:p>
    <w:p w14:paraId="480C8A8F" w14:textId="77777777"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AA2392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14:paraId="242C648C" w14:textId="77777777" w:rsidR="001D0693" w:rsidRDefault="001D0693" w:rsidP="00AA23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14:paraId="561A051B" w14:textId="77777777"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14:paraId="3F42CA21" w14:textId="77777777" w:rsidR="00AA2392" w:rsidRDefault="003D6777" w:rsidP="003D6777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</w:pPr>
      <w:r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>C</w:t>
      </w:r>
      <w:r w:rsidR="005D48B0" w:rsidRPr="0019684F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>onferenza stampa</w:t>
      </w:r>
    </w:p>
    <w:p w14:paraId="00512E5B" w14:textId="77777777" w:rsidR="001E3B9E" w:rsidRDefault="001E3B9E" w:rsidP="003D6777">
      <w:pPr>
        <w:jc w:val="center"/>
        <w:rPr>
          <w:rFonts w:ascii="Work Sans" w:hAnsi="Work Sans" w:cstheme="majorHAnsi"/>
          <w:b/>
          <w:color w:val="FF0000"/>
        </w:rPr>
      </w:pPr>
    </w:p>
    <w:p w14:paraId="456C0EC8" w14:textId="726CC5B8" w:rsidR="003D6777" w:rsidRPr="005F0F75" w:rsidRDefault="003D6777" w:rsidP="003D6777">
      <w:pPr>
        <w:jc w:val="center"/>
        <w:rPr>
          <w:rFonts w:ascii="Work Sans" w:hAnsi="Work Sans" w:cstheme="majorHAnsi"/>
          <w:color w:val="FF0000"/>
        </w:rPr>
      </w:pPr>
      <w:r w:rsidRPr="005F0F75">
        <w:rPr>
          <w:rFonts w:ascii="Work Sans" w:hAnsi="Work Sans" w:cstheme="majorHAnsi"/>
          <w:b/>
          <w:color w:val="FF0000"/>
        </w:rPr>
        <w:t>****</w:t>
      </w:r>
      <w:r w:rsidR="004761CE">
        <w:rPr>
          <w:rFonts w:ascii="Work Sans" w:hAnsi="Work Sans" w:cstheme="majorHAnsi"/>
          <w:b/>
          <w:color w:val="FF0000"/>
        </w:rPr>
        <w:t xml:space="preserve"> </w:t>
      </w:r>
      <w:r w:rsidR="001E3B9E">
        <w:rPr>
          <w:rFonts w:ascii="Work Sans" w:hAnsi="Work Sans" w:cstheme="majorHAnsi"/>
          <w:b/>
          <w:color w:val="FF0000"/>
        </w:rPr>
        <w:t>I GIORNALISTI</w:t>
      </w:r>
      <w:r w:rsidRPr="005F0F75">
        <w:rPr>
          <w:rFonts w:ascii="Work Sans" w:hAnsi="Work Sans" w:cstheme="majorHAnsi"/>
          <w:b/>
          <w:color w:val="FF0000"/>
        </w:rPr>
        <w:t xml:space="preserve"> </w:t>
      </w:r>
      <w:r w:rsidR="001E3B9E">
        <w:rPr>
          <w:rFonts w:ascii="Work Sans" w:hAnsi="Work Sans" w:cstheme="majorHAnsi"/>
          <w:b/>
          <w:color w:val="FF0000"/>
        </w:rPr>
        <w:t>SONO</w:t>
      </w:r>
      <w:r w:rsidRPr="005F0F75">
        <w:rPr>
          <w:rFonts w:ascii="Work Sans" w:hAnsi="Work Sans" w:cstheme="majorHAnsi"/>
          <w:b/>
          <w:color w:val="FF0000"/>
        </w:rPr>
        <w:t xml:space="preserve"> INVITAT</w:t>
      </w:r>
      <w:r w:rsidR="001E3B9E">
        <w:rPr>
          <w:rFonts w:ascii="Work Sans" w:hAnsi="Work Sans" w:cstheme="majorHAnsi"/>
          <w:b/>
          <w:color w:val="FF0000"/>
        </w:rPr>
        <w:t>I</w:t>
      </w:r>
      <w:r w:rsidRPr="005F0F75">
        <w:rPr>
          <w:rFonts w:ascii="Work Sans" w:hAnsi="Work Sans" w:cstheme="majorHAnsi"/>
          <w:b/>
          <w:color w:val="FF0000"/>
        </w:rPr>
        <w:t xml:space="preserve"> A PARTECIPARE IN PRESENZA ****</w:t>
      </w:r>
    </w:p>
    <w:p w14:paraId="5D7FF190" w14:textId="77777777" w:rsidR="003D6777" w:rsidRDefault="003D6777" w:rsidP="003D6777">
      <w:pPr>
        <w:shd w:val="clear" w:color="auto" w:fill="FFFFFF"/>
        <w:spacing w:after="0"/>
        <w:jc w:val="center"/>
        <w:textAlignment w:val="baseline"/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</w:pPr>
    </w:p>
    <w:p w14:paraId="1063008D" w14:textId="77777777" w:rsidR="007B7EF8" w:rsidRDefault="007B7EF8" w:rsidP="003D6777">
      <w:pPr>
        <w:shd w:val="clear" w:color="auto" w:fill="FFFFFF"/>
        <w:spacing w:after="0"/>
        <w:jc w:val="center"/>
        <w:textAlignment w:val="baseline"/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</w:pPr>
      <w:r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I</w:t>
      </w:r>
      <w:r w:rsidR="003D6777" w:rsidRPr="00A67A0A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 benefici </w:t>
      </w:r>
      <w:proofErr w:type="spellStart"/>
      <w:r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ecosistemici</w:t>
      </w:r>
      <w:proofErr w:type="spellEnd"/>
      <w:r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 </w:t>
      </w:r>
      <w:r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del</w:t>
      </w:r>
      <w:r w:rsidR="003D6777" w:rsidRPr="00A67A0A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Barton</w:t>
      </w:r>
      <w:proofErr w:type="spellEnd"/>
      <w:r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 Park per la città di Perugia</w:t>
      </w:r>
      <w:r w:rsidR="003D6777" w:rsidRPr="00A67A0A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 </w:t>
      </w:r>
    </w:p>
    <w:p w14:paraId="4118CF87" w14:textId="4C333821" w:rsidR="003D6777" w:rsidRPr="00A67A0A" w:rsidRDefault="007B7EF8" w:rsidP="003D6777">
      <w:pPr>
        <w:shd w:val="clear" w:color="auto" w:fill="FFFFFF"/>
        <w:spacing w:after="0"/>
        <w:jc w:val="center"/>
        <w:textAlignment w:val="baseline"/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</w:pPr>
      <w:r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Presentazione dei risultati del </w:t>
      </w:r>
      <w:r w:rsidR="003D6777" w:rsidRPr="00A67A0A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Prog</w:t>
      </w:r>
      <w:r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etto Europeo Life </w:t>
      </w:r>
      <w:proofErr w:type="spellStart"/>
      <w:r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Clivut</w:t>
      </w:r>
      <w:proofErr w:type="spellEnd"/>
      <w:r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,</w:t>
      </w:r>
      <w:r w:rsidR="00E76AD1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 </w:t>
      </w:r>
      <w:r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realizzato dai ricercatori </w:t>
      </w:r>
      <w:proofErr w:type="spellStart"/>
      <w:r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Unipg</w:t>
      </w:r>
      <w:proofErr w:type="spellEnd"/>
    </w:p>
    <w:p w14:paraId="6FDE519F" w14:textId="77777777" w:rsidR="003D6777" w:rsidRPr="00A67A0A" w:rsidRDefault="003D6777" w:rsidP="005D48B0">
      <w:pPr>
        <w:shd w:val="clear" w:color="auto" w:fill="FFFFFF"/>
        <w:spacing w:after="0"/>
        <w:jc w:val="center"/>
        <w:textAlignment w:val="baseline"/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</w:pPr>
    </w:p>
    <w:p w14:paraId="3EEE29F6" w14:textId="77777777" w:rsidR="0019684F" w:rsidRPr="00A67A0A" w:rsidRDefault="0019684F" w:rsidP="005D48B0">
      <w:pPr>
        <w:shd w:val="clear" w:color="auto" w:fill="FFFFFF"/>
        <w:spacing w:after="0"/>
        <w:jc w:val="center"/>
        <w:textAlignment w:val="baseline"/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</w:pPr>
      <w:r w:rsidRPr="00A67A0A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Venerdì 22 aprile</w:t>
      </w:r>
      <w:r w:rsidR="007B7EF8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, ore 15.30, </w:t>
      </w:r>
      <w:proofErr w:type="spellStart"/>
      <w:r w:rsidR="003D6777" w:rsidRPr="00A67A0A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Barton</w:t>
      </w:r>
      <w:proofErr w:type="spellEnd"/>
      <w:r w:rsidR="003D6777" w:rsidRPr="00A67A0A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 Park</w:t>
      </w:r>
      <w:r w:rsidR="007B7EF8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, Perugia</w:t>
      </w:r>
    </w:p>
    <w:p w14:paraId="51CC9D1B" w14:textId="77777777" w:rsidR="0019684F" w:rsidRDefault="0019684F" w:rsidP="00AB3CE4">
      <w:pPr>
        <w:shd w:val="clear" w:color="auto" w:fill="FFFFFF"/>
        <w:spacing w:after="0" w:line="23" w:lineRule="atLeast"/>
      </w:pPr>
    </w:p>
    <w:p w14:paraId="31B3ED60" w14:textId="77777777" w:rsidR="001151AA" w:rsidRDefault="001151AA" w:rsidP="00AB3CE4">
      <w:pPr>
        <w:shd w:val="clear" w:color="auto" w:fill="FFFFFF"/>
        <w:spacing w:after="0" w:line="23" w:lineRule="atLeast"/>
      </w:pPr>
    </w:p>
    <w:p w14:paraId="5EA64A2C" w14:textId="77777777" w:rsidR="005D48B0" w:rsidRDefault="0019684F" w:rsidP="00AB3CE4">
      <w:pPr>
        <w:shd w:val="clear" w:color="auto" w:fill="FFFFFF"/>
        <w:spacing w:after="0" w:line="23" w:lineRule="atLeast"/>
      </w:pPr>
      <w:r>
        <w:t xml:space="preserve">Il </w:t>
      </w:r>
      <w:proofErr w:type="spellStart"/>
      <w:r w:rsidRPr="005D48B0">
        <w:rPr>
          <w:b/>
        </w:rPr>
        <w:t>Barton</w:t>
      </w:r>
      <w:proofErr w:type="spellEnd"/>
      <w:r w:rsidRPr="005D48B0">
        <w:rPr>
          <w:b/>
        </w:rPr>
        <w:t xml:space="preserve"> Park</w:t>
      </w:r>
      <w:r>
        <w:t xml:space="preserve"> e l’</w:t>
      </w:r>
      <w:r w:rsidRPr="005D48B0">
        <w:rPr>
          <w:b/>
        </w:rPr>
        <w:t>Università degli Studi di Perugia</w:t>
      </w:r>
      <w:r>
        <w:t xml:space="preserve"> presenteranno </w:t>
      </w:r>
      <w:r w:rsidR="005D48B0">
        <w:t xml:space="preserve">domani, </w:t>
      </w:r>
      <w:r w:rsidRPr="005D48B0">
        <w:rPr>
          <w:b/>
        </w:rPr>
        <w:t>venerdì 22 aprile</w:t>
      </w:r>
      <w:r w:rsidR="005D48B0" w:rsidRPr="005D48B0">
        <w:rPr>
          <w:b/>
        </w:rPr>
        <w:t xml:space="preserve"> 2022</w:t>
      </w:r>
      <w:r>
        <w:t>, in occasione della “Giornata della Terra”, istituita dalle Nazioni Unite</w:t>
      </w:r>
      <w:r w:rsidR="003D6777">
        <w:t xml:space="preserve">, </w:t>
      </w:r>
      <w:r>
        <w:t xml:space="preserve">i vantaggi per la salvaguardia dell’ambiente che il Parco, con il suo prato e le specie arboree presenti, reca alla città di Perugia. </w:t>
      </w:r>
    </w:p>
    <w:p w14:paraId="2C787312" w14:textId="77777777" w:rsidR="005D48B0" w:rsidRDefault="005D48B0" w:rsidP="00AB3CE4">
      <w:pPr>
        <w:shd w:val="clear" w:color="auto" w:fill="FFFFFF"/>
        <w:spacing w:after="0" w:line="23" w:lineRule="atLeast"/>
      </w:pPr>
    </w:p>
    <w:p w14:paraId="23E34166" w14:textId="77777777" w:rsidR="005D48B0" w:rsidRDefault="0019684F" w:rsidP="00AB3CE4">
      <w:pPr>
        <w:shd w:val="clear" w:color="auto" w:fill="FFFFFF"/>
        <w:spacing w:after="0" w:line="23" w:lineRule="atLeast"/>
      </w:pPr>
      <w:r>
        <w:t xml:space="preserve">La ricerca è stata condotta dal </w:t>
      </w:r>
      <w:r w:rsidRPr="003D6777">
        <w:rPr>
          <w:b/>
        </w:rPr>
        <w:t>Dipartimento di Ingegneria Civile e Ambientale</w:t>
      </w:r>
      <w:r>
        <w:t xml:space="preserve"> </w:t>
      </w:r>
      <w:r w:rsidR="003D6777">
        <w:t xml:space="preserve">(DICA) </w:t>
      </w:r>
      <w:r>
        <w:t xml:space="preserve">nell’ambito del </w:t>
      </w:r>
      <w:r w:rsidRPr="003D6777">
        <w:rPr>
          <w:b/>
        </w:rPr>
        <w:t xml:space="preserve">Progetto Europeo Life </w:t>
      </w:r>
      <w:proofErr w:type="spellStart"/>
      <w:r w:rsidRPr="003D6777">
        <w:rPr>
          <w:b/>
        </w:rPr>
        <w:t>Clivut</w:t>
      </w:r>
      <w:proofErr w:type="spellEnd"/>
      <w:r>
        <w:t xml:space="preserve">, che mira ad accrescere la consapevolezza di pianificatori pubblici, cittadini, giovani e imprenditori sui benefici </w:t>
      </w:r>
      <w:proofErr w:type="spellStart"/>
      <w:r>
        <w:t>ecosistemici</w:t>
      </w:r>
      <w:proofErr w:type="spellEnd"/>
      <w:r>
        <w:t xml:space="preserve"> che il verde urbano genera, al fine di massimizzare gli effetti utili alla lotta al cambiamento climatico. </w:t>
      </w:r>
    </w:p>
    <w:p w14:paraId="6050A0F2" w14:textId="77777777" w:rsidR="003D6777" w:rsidRDefault="003D6777" w:rsidP="00AB3CE4">
      <w:pPr>
        <w:shd w:val="clear" w:color="auto" w:fill="FFFFFF"/>
        <w:spacing w:after="0" w:line="23" w:lineRule="atLeast"/>
      </w:pPr>
    </w:p>
    <w:p w14:paraId="103B5B47" w14:textId="77777777" w:rsidR="00A67A0A" w:rsidRDefault="003D6777" w:rsidP="00AB3CE4">
      <w:pPr>
        <w:shd w:val="clear" w:color="auto" w:fill="FFFFFF"/>
        <w:spacing w:after="0" w:line="23" w:lineRule="atLeast"/>
      </w:pPr>
      <w:r>
        <w:t>L’incontro con i giornalisti</w:t>
      </w:r>
      <w:r w:rsidR="0019684F">
        <w:t xml:space="preserve">, alle </w:t>
      </w:r>
      <w:r>
        <w:t xml:space="preserve">ore </w:t>
      </w:r>
      <w:r w:rsidR="0019684F" w:rsidRPr="003D6777">
        <w:rPr>
          <w:b/>
        </w:rPr>
        <w:t>15.30</w:t>
      </w:r>
      <w:r w:rsidR="0019684F">
        <w:t xml:space="preserve">, si terrà nella </w:t>
      </w:r>
      <w:r w:rsidR="0019684F" w:rsidRPr="003D6777">
        <w:rPr>
          <w:b/>
        </w:rPr>
        <w:t xml:space="preserve">sala meeting del Green Business Center al </w:t>
      </w:r>
      <w:proofErr w:type="spellStart"/>
      <w:r w:rsidR="0019684F" w:rsidRPr="003D6777">
        <w:rPr>
          <w:b/>
        </w:rPr>
        <w:t>Barton</w:t>
      </w:r>
      <w:proofErr w:type="spellEnd"/>
      <w:r w:rsidR="0019684F" w:rsidRPr="003D6777">
        <w:rPr>
          <w:b/>
        </w:rPr>
        <w:t xml:space="preserve"> Park</w:t>
      </w:r>
      <w:r w:rsidR="0019684F">
        <w:t xml:space="preserve">. </w:t>
      </w:r>
    </w:p>
    <w:p w14:paraId="502973D4" w14:textId="77777777" w:rsidR="004823F3" w:rsidRDefault="004823F3" w:rsidP="00AB3CE4">
      <w:pPr>
        <w:shd w:val="clear" w:color="auto" w:fill="FFFFFF"/>
        <w:spacing w:after="0" w:line="23" w:lineRule="atLeast"/>
      </w:pPr>
    </w:p>
    <w:p w14:paraId="614D7F54" w14:textId="77777777" w:rsidR="003D6777" w:rsidRDefault="0019684F" w:rsidP="00AB3CE4">
      <w:pPr>
        <w:shd w:val="clear" w:color="auto" w:fill="FFFFFF"/>
        <w:spacing w:after="0" w:line="23" w:lineRule="atLeast"/>
      </w:pPr>
      <w:r>
        <w:t xml:space="preserve">Interverranno </w:t>
      </w:r>
      <w:r w:rsidRPr="003D6777">
        <w:rPr>
          <w:b/>
        </w:rPr>
        <w:t>Mauro Bartolini</w:t>
      </w:r>
      <w:r>
        <w:t xml:space="preserve">, cofondatore del Gruppo </w:t>
      </w:r>
      <w:proofErr w:type="spellStart"/>
      <w:r>
        <w:t>Barton</w:t>
      </w:r>
      <w:proofErr w:type="spellEnd"/>
      <w:r>
        <w:t xml:space="preserve">; </w:t>
      </w:r>
      <w:r w:rsidRPr="003D6777">
        <w:rPr>
          <w:b/>
        </w:rPr>
        <w:t xml:space="preserve">Otello </w:t>
      </w:r>
      <w:proofErr w:type="spellStart"/>
      <w:r w:rsidRPr="003D6777">
        <w:rPr>
          <w:b/>
        </w:rPr>
        <w:t>Numerini</w:t>
      </w:r>
      <w:proofErr w:type="spellEnd"/>
      <w:r>
        <w:t xml:space="preserve">, assessore all’Ambiente e Aree verdi del Comune di Perugia; </w:t>
      </w:r>
      <w:r w:rsidRPr="003D6777">
        <w:rPr>
          <w:b/>
        </w:rPr>
        <w:t>Giovanni Gigliotti</w:t>
      </w:r>
      <w:r>
        <w:t>, direttore del Dipartimento di Ingegneria Civile e Ambientale</w:t>
      </w:r>
      <w:r w:rsidR="004823F3">
        <w:t xml:space="preserve"> dell’Ateneo di Perugia</w:t>
      </w:r>
      <w:r>
        <w:t xml:space="preserve">; </w:t>
      </w:r>
      <w:r w:rsidRPr="003D6777">
        <w:rPr>
          <w:b/>
        </w:rPr>
        <w:t>Marco Fornaciari da Passano</w:t>
      </w:r>
      <w:r>
        <w:t xml:space="preserve"> e </w:t>
      </w:r>
      <w:r w:rsidRPr="003D6777">
        <w:rPr>
          <w:b/>
        </w:rPr>
        <w:t>Fabio Orlandi</w:t>
      </w:r>
      <w:r>
        <w:t>, docenti di Botanica</w:t>
      </w:r>
      <w:r w:rsidR="004823F3">
        <w:t xml:space="preserve"> Ambientale e Applicata presso il medesimo D</w:t>
      </w:r>
      <w:r>
        <w:t xml:space="preserve">ipartimento. </w:t>
      </w:r>
    </w:p>
    <w:p w14:paraId="751AA842" w14:textId="77777777" w:rsidR="003D6777" w:rsidRDefault="003D6777" w:rsidP="00AB3CE4">
      <w:pPr>
        <w:shd w:val="clear" w:color="auto" w:fill="FFFFFF"/>
        <w:spacing w:after="0" w:line="23" w:lineRule="atLeast"/>
      </w:pPr>
    </w:p>
    <w:p w14:paraId="1AB5D7A7" w14:textId="77777777" w:rsidR="00EB2761" w:rsidRDefault="0019684F" w:rsidP="00AB3CE4">
      <w:pPr>
        <w:shd w:val="clear" w:color="auto" w:fill="FFFFFF"/>
        <w:spacing w:after="0" w:line="23" w:lineRule="atLeast"/>
      </w:pPr>
      <w:r>
        <w:t xml:space="preserve">Al termine dell’incontro, verrà </w:t>
      </w:r>
      <w:r w:rsidR="003D6777">
        <w:t>presentato</w:t>
      </w:r>
      <w:r>
        <w:t xml:space="preserve"> un </w:t>
      </w:r>
      <w:r w:rsidR="003D6777">
        <w:t>pannello illustrativo</w:t>
      </w:r>
      <w:r>
        <w:t xml:space="preserve">, </w:t>
      </w:r>
      <w:r w:rsidR="004823F3">
        <w:t xml:space="preserve">che racconta </w:t>
      </w:r>
      <w:r w:rsidR="003D6777">
        <w:t>i</w:t>
      </w:r>
      <w:r>
        <w:t xml:space="preserve"> servizi ecologici </w:t>
      </w:r>
      <w:r w:rsidR="004823F3">
        <w:t>offerti da</w:t>
      </w:r>
      <w:r>
        <w:t>l Parco alla cittadinanza.</w:t>
      </w:r>
    </w:p>
    <w:p w14:paraId="4D1ED5E4" w14:textId="77777777" w:rsidR="003D6777" w:rsidRDefault="003D6777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394F01A7" w14:textId="77777777" w:rsidR="006E1020" w:rsidRDefault="00AA2392" w:rsidP="008B5D9B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</w:pP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14:paraId="34C15AD5" w14:textId="524B9990" w:rsidR="006A69CE" w:rsidRPr="00E366B3" w:rsidRDefault="00AA2392" w:rsidP="008B5D9B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Perugia, </w:t>
      </w:r>
      <w:r w:rsidR="00653CF7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2</w:t>
      </w:r>
      <w:r w:rsidR="001E3B9E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1</w:t>
      </w:r>
      <w:r w:rsidR="00B837A5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</w:t>
      </w:r>
      <w:r w:rsidR="00653CF7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aprile</w:t>
      </w: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</w:t>
      </w:r>
      <w:r w:rsidRPr="00653CF7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 </w:t>
      </w:r>
      <w:bookmarkStart w:id="0" w:name="_GoBack"/>
      <w:bookmarkEnd w:id="0"/>
    </w:p>
    <w:sectPr w:rsidR="006A69CE" w:rsidRPr="00E366B3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E62B8" w14:textId="77777777" w:rsidR="005610BD" w:rsidRDefault="005610BD" w:rsidP="005C2BD2">
      <w:r>
        <w:separator/>
      </w:r>
    </w:p>
  </w:endnote>
  <w:endnote w:type="continuationSeparator" w:id="0">
    <w:p w14:paraId="560FB7A3" w14:textId="77777777" w:rsidR="005610BD" w:rsidRDefault="005610BD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Times New Roman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95D04" w14:textId="77777777" w:rsidR="00623D5D" w:rsidRDefault="00623D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623D5D" w:rsidRPr="00226F68" w14:paraId="7140FBC5" w14:textId="77777777" w:rsidTr="009B440B">
      <w:trPr>
        <w:trHeight w:val="726"/>
      </w:trPr>
      <w:tc>
        <w:tcPr>
          <w:tcW w:w="1620" w:type="dxa"/>
          <w:vAlign w:val="bottom"/>
        </w:tcPr>
        <w:p w14:paraId="7D17D2A3" w14:textId="77777777"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14:paraId="15F8BBC4" w14:textId="77777777"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02480E1F" w14:textId="77777777"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21526C6B" w14:textId="77777777"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7215FE57" w14:textId="77777777"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14:paraId="50CB4CA9" w14:textId="77777777"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14:paraId="2248CF61" w14:textId="77777777"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5E4889DD" w14:textId="77777777"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1FDDC405" w14:textId="77777777"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14:paraId="19B5BA67" w14:textId="77777777"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14:paraId="6BBCB8F0" w14:textId="77777777"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14:paraId="420FBFE1" w14:textId="77777777"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14:paraId="65079705" w14:textId="77777777" w:rsidR="00623D5D" w:rsidRDefault="00623D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A892F" w14:textId="77777777" w:rsidR="00623D5D" w:rsidRDefault="00623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AF624" w14:textId="77777777" w:rsidR="005610BD" w:rsidRDefault="005610BD" w:rsidP="005C2BD2">
      <w:r>
        <w:separator/>
      </w:r>
    </w:p>
  </w:footnote>
  <w:footnote w:type="continuationSeparator" w:id="0">
    <w:p w14:paraId="75530D35" w14:textId="77777777" w:rsidR="005610BD" w:rsidRDefault="005610BD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F782C" w14:textId="77777777" w:rsidR="00623D5D" w:rsidRDefault="005610BD">
    <w:pPr>
      <w:pStyle w:val="Intestazione"/>
    </w:pPr>
    <w:r>
      <w:rPr>
        <w:noProof/>
        <w:lang w:eastAsia="it-IT"/>
      </w:rPr>
      <w:pict w14:anchorId="0FF6D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27A3D" w14:textId="77777777" w:rsidR="00623D5D" w:rsidRDefault="005610BD">
    <w:pPr>
      <w:pStyle w:val="Intestazione"/>
    </w:pPr>
    <w:r>
      <w:rPr>
        <w:noProof/>
        <w:lang w:eastAsia="it-IT"/>
      </w:rPr>
      <w:pict w14:anchorId="0AC22E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575B3" w14:textId="77777777" w:rsidR="00623D5D" w:rsidRDefault="005610BD">
    <w:pPr>
      <w:pStyle w:val="Intestazione"/>
    </w:pPr>
    <w:r>
      <w:rPr>
        <w:noProof/>
        <w:lang w:eastAsia="it-IT"/>
      </w:rPr>
      <w:pict w14:anchorId="5677A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A2FCC"/>
    <w:multiLevelType w:val="multilevel"/>
    <w:tmpl w:val="E4FA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3B8F"/>
    <w:rsid w:val="00010930"/>
    <w:rsid w:val="00013EBE"/>
    <w:rsid w:val="0001407E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74FF"/>
    <w:rsid w:val="000702AB"/>
    <w:rsid w:val="00074867"/>
    <w:rsid w:val="00076D18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1EC4"/>
    <w:rsid w:val="000C2865"/>
    <w:rsid w:val="000D4D35"/>
    <w:rsid w:val="000D5A26"/>
    <w:rsid w:val="000D6440"/>
    <w:rsid w:val="000E0B6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51AA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84F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0693"/>
    <w:rsid w:val="001D1747"/>
    <w:rsid w:val="001D2ADA"/>
    <w:rsid w:val="001D30A5"/>
    <w:rsid w:val="001D4E78"/>
    <w:rsid w:val="001D7153"/>
    <w:rsid w:val="001E0110"/>
    <w:rsid w:val="001E3B9E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4BF2"/>
    <w:rsid w:val="002364CB"/>
    <w:rsid w:val="00244FA4"/>
    <w:rsid w:val="00251B02"/>
    <w:rsid w:val="00256707"/>
    <w:rsid w:val="00277CAE"/>
    <w:rsid w:val="002845BD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38FA"/>
    <w:rsid w:val="002D6AA7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0550E"/>
    <w:rsid w:val="00321437"/>
    <w:rsid w:val="003355A9"/>
    <w:rsid w:val="003416A3"/>
    <w:rsid w:val="0034179B"/>
    <w:rsid w:val="00342BE5"/>
    <w:rsid w:val="003462D0"/>
    <w:rsid w:val="00350344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D6777"/>
    <w:rsid w:val="003E2C3E"/>
    <w:rsid w:val="003E2FA4"/>
    <w:rsid w:val="003E3CA4"/>
    <w:rsid w:val="003E5614"/>
    <w:rsid w:val="003E706D"/>
    <w:rsid w:val="00400C16"/>
    <w:rsid w:val="00401736"/>
    <w:rsid w:val="00407E61"/>
    <w:rsid w:val="00410CCE"/>
    <w:rsid w:val="004137B8"/>
    <w:rsid w:val="00415035"/>
    <w:rsid w:val="00426F29"/>
    <w:rsid w:val="00432939"/>
    <w:rsid w:val="004368D1"/>
    <w:rsid w:val="00436DD6"/>
    <w:rsid w:val="004378A4"/>
    <w:rsid w:val="00447D59"/>
    <w:rsid w:val="0045152A"/>
    <w:rsid w:val="00452D42"/>
    <w:rsid w:val="004552EA"/>
    <w:rsid w:val="004611DE"/>
    <w:rsid w:val="0047605D"/>
    <w:rsid w:val="004761CE"/>
    <w:rsid w:val="004823F3"/>
    <w:rsid w:val="00484173"/>
    <w:rsid w:val="00484A62"/>
    <w:rsid w:val="004850CC"/>
    <w:rsid w:val="004906D9"/>
    <w:rsid w:val="00491E92"/>
    <w:rsid w:val="00492840"/>
    <w:rsid w:val="00494B29"/>
    <w:rsid w:val="00495B5C"/>
    <w:rsid w:val="004A0147"/>
    <w:rsid w:val="004A0FE2"/>
    <w:rsid w:val="004A3CE0"/>
    <w:rsid w:val="004B0290"/>
    <w:rsid w:val="004B1C4B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52B7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45242"/>
    <w:rsid w:val="00546C58"/>
    <w:rsid w:val="00555A3B"/>
    <w:rsid w:val="005610BD"/>
    <w:rsid w:val="00565A52"/>
    <w:rsid w:val="00565C45"/>
    <w:rsid w:val="00570E73"/>
    <w:rsid w:val="005749DB"/>
    <w:rsid w:val="0057616E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02E5"/>
    <w:rsid w:val="005D48B0"/>
    <w:rsid w:val="005D5EBD"/>
    <w:rsid w:val="005E251D"/>
    <w:rsid w:val="005E2C4E"/>
    <w:rsid w:val="005E6850"/>
    <w:rsid w:val="00610405"/>
    <w:rsid w:val="006116EB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3CF7"/>
    <w:rsid w:val="00654B7E"/>
    <w:rsid w:val="00655956"/>
    <w:rsid w:val="006566E2"/>
    <w:rsid w:val="00675329"/>
    <w:rsid w:val="006816EF"/>
    <w:rsid w:val="00686C19"/>
    <w:rsid w:val="00686DF1"/>
    <w:rsid w:val="00691628"/>
    <w:rsid w:val="006A69CE"/>
    <w:rsid w:val="006B144A"/>
    <w:rsid w:val="006B5BAA"/>
    <w:rsid w:val="006B7C15"/>
    <w:rsid w:val="006C1D02"/>
    <w:rsid w:val="006C2FC8"/>
    <w:rsid w:val="006D0051"/>
    <w:rsid w:val="006E1020"/>
    <w:rsid w:val="006E5493"/>
    <w:rsid w:val="006F5AC9"/>
    <w:rsid w:val="00701A93"/>
    <w:rsid w:val="007045B9"/>
    <w:rsid w:val="007075EC"/>
    <w:rsid w:val="00732839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82D"/>
    <w:rsid w:val="00771C4A"/>
    <w:rsid w:val="00775A96"/>
    <w:rsid w:val="007A6E13"/>
    <w:rsid w:val="007B08A7"/>
    <w:rsid w:val="007B6981"/>
    <w:rsid w:val="007B7EF8"/>
    <w:rsid w:val="007C4F03"/>
    <w:rsid w:val="007E1B9A"/>
    <w:rsid w:val="007F040D"/>
    <w:rsid w:val="007F4861"/>
    <w:rsid w:val="0080048D"/>
    <w:rsid w:val="0080165C"/>
    <w:rsid w:val="00801CEF"/>
    <w:rsid w:val="00802B52"/>
    <w:rsid w:val="00804B31"/>
    <w:rsid w:val="008063B6"/>
    <w:rsid w:val="008135A8"/>
    <w:rsid w:val="00816E8F"/>
    <w:rsid w:val="008175FD"/>
    <w:rsid w:val="0082135A"/>
    <w:rsid w:val="00831101"/>
    <w:rsid w:val="00832FCE"/>
    <w:rsid w:val="00841FEB"/>
    <w:rsid w:val="008424C4"/>
    <w:rsid w:val="008451E7"/>
    <w:rsid w:val="00845FD2"/>
    <w:rsid w:val="00867402"/>
    <w:rsid w:val="008733CC"/>
    <w:rsid w:val="008765FA"/>
    <w:rsid w:val="00877C6D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B5D9B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2C2D"/>
    <w:rsid w:val="00994AE2"/>
    <w:rsid w:val="009A50C4"/>
    <w:rsid w:val="009A5627"/>
    <w:rsid w:val="009A74DA"/>
    <w:rsid w:val="009A7C47"/>
    <w:rsid w:val="009B1DCC"/>
    <w:rsid w:val="009B440B"/>
    <w:rsid w:val="009B691D"/>
    <w:rsid w:val="009C01E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07FFD"/>
    <w:rsid w:val="00A1169A"/>
    <w:rsid w:val="00A12753"/>
    <w:rsid w:val="00A17631"/>
    <w:rsid w:val="00A22085"/>
    <w:rsid w:val="00A26487"/>
    <w:rsid w:val="00A3343F"/>
    <w:rsid w:val="00A35282"/>
    <w:rsid w:val="00A36E7F"/>
    <w:rsid w:val="00A37710"/>
    <w:rsid w:val="00A44915"/>
    <w:rsid w:val="00A46067"/>
    <w:rsid w:val="00A50173"/>
    <w:rsid w:val="00A51E1B"/>
    <w:rsid w:val="00A60BAF"/>
    <w:rsid w:val="00A663EC"/>
    <w:rsid w:val="00A67A0A"/>
    <w:rsid w:val="00A74A27"/>
    <w:rsid w:val="00A8132C"/>
    <w:rsid w:val="00A902E7"/>
    <w:rsid w:val="00A910AA"/>
    <w:rsid w:val="00A917DC"/>
    <w:rsid w:val="00A91CF1"/>
    <w:rsid w:val="00A92036"/>
    <w:rsid w:val="00A96516"/>
    <w:rsid w:val="00A9728C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53905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7A5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582C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7935"/>
    <w:rsid w:val="00C17D07"/>
    <w:rsid w:val="00C223CE"/>
    <w:rsid w:val="00C23814"/>
    <w:rsid w:val="00C23D1C"/>
    <w:rsid w:val="00C30C0F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A7BF9"/>
    <w:rsid w:val="00CB78FF"/>
    <w:rsid w:val="00CC4DF2"/>
    <w:rsid w:val="00CC60F8"/>
    <w:rsid w:val="00CD05E1"/>
    <w:rsid w:val="00CD2401"/>
    <w:rsid w:val="00CD4172"/>
    <w:rsid w:val="00CD589C"/>
    <w:rsid w:val="00CD59E2"/>
    <w:rsid w:val="00CE088D"/>
    <w:rsid w:val="00CE253C"/>
    <w:rsid w:val="00CF03B5"/>
    <w:rsid w:val="00CF1A25"/>
    <w:rsid w:val="00CF6EE7"/>
    <w:rsid w:val="00D015C5"/>
    <w:rsid w:val="00D069FA"/>
    <w:rsid w:val="00D06E74"/>
    <w:rsid w:val="00D1222A"/>
    <w:rsid w:val="00D2734E"/>
    <w:rsid w:val="00D300C0"/>
    <w:rsid w:val="00D306C1"/>
    <w:rsid w:val="00D317DF"/>
    <w:rsid w:val="00D31F1F"/>
    <w:rsid w:val="00D3245E"/>
    <w:rsid w:val="00D363A8"/>
    <w:rsid w:val="00D36FAD"/>
    <w:rsid w:val="00D4061B"/>
    <w:rsid w:val="00D406D2"/>
    <w:rsid w:val="00D511E4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A0151"/>
    <w:rsid w:val="00DA03D1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6FFB"/>
    <w:rsid w:val="00E07901"/>
    <w:rsid w:val="00E07A6A"/>
    <w:rsid w:val="00E07DF4"/>
    <w:rsid w:val="00E10D86"/>
    <w:rsid w:val="00E17CFD"/>
    <w:rsid w:val="00E24357"/>
    <w:rsid w:val="00E25103"/>
    <w:rsid w:val="00E25F1B"/>
    <w:rsid w:val="00E26A8A"/>
    <w:rsid w:val="00E34E89"/>
    <w:rsid w:val="00E35115"/>
    <w:rsid w:val="00E366B3"/>
    <w:rsid w:val="00E45B3C"/>
    <w:rsid w:val="00E476BC"/>
    <w:rsid w:val="00E4781E"/>
    <w:rsid w:val="00E479F1"/>
    <w:rsid w:val="00E518DA"/>
    <w:rsid w:val="00E57FE1"/>
    <w:rsid w:val="00E71C12"/>
    <w:rsid w:val="00E76AD1"/>
    <w:rsid w:val="00E870B3"/>
    <w:rsid w:val="00E91805"/>
    <w:rsid w:val="00E95410"/>
    <w:rsid w:val="00EA06FD"/>
    <w:rsid w:val="00EA0980"/>
    <w:rsid w:val="00EA1D17"/>
    <w:rsid w:val="00EA2735"/>
    <w:rsid w:val="00EA43F8"/>
    <w:rsid w:val="00EB2761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263"/>
    <w:rsid w:val="00F17DC8"/>
    <w:rsid w:val="00F27588"/>
    <w:rsid w:val="00F27F71"/>
    <w:rsid w:val="00F32340"/>
    <w:rsid w:val="00F32523"/>
    <w:rsid w:val="00F36277"/>
    <w:rsid w:val="00F4025C"/>
    <w:rsid w:val="00F4209A"/>
    <w:rsid w:val="00F43C7D"/>
    <w:rsid w:val="00F4645C"/>
    <w:rsid w:val="00F525EB"/>
    <w:rsid w:val="00F55240"/>
    <w:rsid w:val="00F6454E"/>
    <w:rsid w:val="00F662BD"/>
    <w:rsid w:val="00F6676A"/>
    <w:rsid w:val="00F66C38"/>
    <w:rsid w:val="00F77B84"/>
    <w:rsid w:val="00F82C74"/>
    <w:rsid w:val="00F958DC"/>
    <w:rsid w:val="00FA4A24"/>
    <w:rsid w:val="00FB15D6"/>
    <w:rsid w:val="00FB5209"/>
    <w:rsid w:val="00FB743D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E82B5AD"/>
  <w15:docId w15:val="{6083D7D5-AC7C-4F16-BB50-E747BCE0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  <w:style w:type="character" w:customStyle="1" w:styleId="mark00s1ggon8">
    <w:name w:val="mark00s1ggon8"/>
    <w:basedOn w:val="Carpredefinitoparagrafo"/>
    <w:rsid w:val="001D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55939-8A6C-40C4-B212-429266B6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6</cp:revision>
  <cp:lastPrinted>2019-12-03T12:38:00Z</cp:lastPrinted>
  <dcterms:created xsi:type="dcterms:W3CDTF">2022-04-21T09:27:00Z</dcterms:created>
  <dcterms:modified xsi:type="dcterms:W3CDTF">2022-04-21T09:29:00Z</dcterms:modified>
</cp:coreProperties>
</file>