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657" w:rsidRPr="00EF6882" w:rsidRDefault="00623657" w:rsidP="00B60F4D">
      <w:pPr>
        <w:spacing w:after="0" w:line="240" w:lineRule="auto"/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57"/>
        <w:gridCol w:w="5103"/>
      </w:tblGrid>
      <w:tr w:rsidR="00623657" w:rsidRPr="00C659C7" w:rsidTr="00F30737">
        <w:trPr>
          <w:trHeight w:val="701"/>
          <w:tblHeader/>
        </w:trPr>
        <w:tc>
          <w:tcPr>
            <w:tcW w:w="10060" w:type="dxa"/>
            <w:gridSpan w:val="2"/>
            <w:shd w:val="clear" w:color="auto" w:fill="95B3D7"/>
          </w:tcPr>
          <w:p w:rsidR="00623657" w:rsidRPr="00C659C7" w:rsidRDefault="00623657" w:rsidP="00FB697D">
            <w:pPr>
              <w:pStyle w:val="Heading1"/>
              <w:spacing w:before="0"/>
              <w:jc w:val="center"/>
              <w:rPr>
                <w:rFonts w:cs="Calibri"/>
                <w:b/>
                <w:color w:val="365F91"/>
                <w:lang w:eastAsia="ar-SA"/>
              </w:rPr>
            </w:pPr>
            <w:r w:rsidRPr="00C659C7">
              <w:rPr>
                <w:rFonts w:cs="Calibri"/>
                <w:b/>
                <w:color w:val="365F91"/>
                <w:lang w:eastAsia="ar-SA"/>
              </w:rPr>
              <w:t xml:space="preserve">Scheda Unica del Master (SU-AF) </w:t>
            </w:r>
          </w:p>
          <w:p w:rsidR="00623657" w:rsidRPr="00C659C7" w:rsidRDefault="00623657" w:rsidP="00FB697D">
            <w:pPr>
              <w:spacing w:after="0" w:line="240" w:lineRule="auto"/>
              <w:jc w:val="center"/>
              <w:rPr>
                <w:b/>
              </w:rPr>
            </w:pPr>
            <w:r w:rsidRPr="00C659C7">
              <w:rPr>
                <w:rFonts w:ascii="Calibri Light" w:hAnsi="Calibri Light" w:cs="Calibri"/>
                <w:b/>
                <w:sz w:val="32"/>
                <w:szCs w:val="32"/>
                <w:lang w:eastAsia="ar-SA"/>
              </w:rPr>
              <w:t>Master in “Tecnologie Birrarie – Brewing Technologies”</w:t>
            </w:r>
          </w:p>
          <w:p w:rsidR="00623657" w:rsidRPr="00C659C7" w:rsidRDefault="00623657" w:rsidP="00FB697D">
            <w:pPr>
              <w:spacing w:after="0" w:line="240" w:lineRule="auto"/>
              <w:rPr>
                <w:b/>
              </w:rPr>
            </w:pPr>
          </w:p>
        </w:tc>
      </w:tr>
      <w:tr w:rsidR="00623657" w:rsidRPr="00C659C7" w:rsidTr="00F30737">
        <w:tc>
          <w:tcPr>
            <w:tcW w:w="4957" w:type="dxa"/>
          </w:tcPr>
          <w:p w:rsidR="00623657" w:rsidRPr="00C659C7" w:rsidRDefault="00623657" w:rsidP="00A42E9D">
            <w:pPr>
              <w:spacing w:after="0" w:line="240" w:lineRule="auto"/>
              <w:jc w:val="center"/>
              <w:rPr>
                <w:b/>
                <w:color w:val="000099"/>
                <w:u w:val="single"/>
              </w:rPr>
            </w:pPr>
            <w:r w:rsidRPr="00C659C7">
              <w:rPr>
                <w:b/>
                <w:color w:val="000099"/>
                <w:u w:val="single"/>
              </w:rPr>
              <w:t>Informazioni Generali</w:t>
            </w:r>
          </w:p>
          <w:p w:rsidR="00623657" w:rsidRPr="00C659C7" w:rsidRDefault="00623657" w:rsidP="00C56256">
            <w:pPr>
              <w:spacing w:after="0" w:line="240" w:lineRule="auto"/>
            </w:pPr>
            <w:r w:rsidRPr="00C659C7">
              <w:t>Master in Tecnologie Birrarie – Brewing Technologies</w:t>
            </w:r>
          </w:p>
          <w:p w:rsidR="00623657" w:rsidRPr="00C659C7" w:rsidRDefault="00623657" w:rsidP="00C56256">
            <w:pPr>
              <w:spacing w:after="0" w:line="240" w:lineRule="auto"/>
              <w:rPr>
                <w:b/>
                <w:color w:val="000099"/>
              </w:rPr>
            </w:pPr>
            <w:r w:rsidRPr="00C659C7">
              <w:rPr>
                <w:b/>
                <w:color w:val="000099"/>
              </w:rPr>
              <w:t xml:space="preserve">Link al Regolamento didattico: </w:t>
            </w:r>
            <w:hyperlink r:id="rId5" w:history="1">
              <w:r w:rsidRPr="00C659C7">
                <w:rPr>
                  <w:rStyle w:val="Hyperlink"/>
                  <w:i/>
                  <w:color w:val="auto"/>
                  <w:u w:val="none"/>
                </w:rPr>
                <w:t>http://www.unipg.it/didattica/master-e-corsi-di-perfezionamento/offerta-formativa</w:t>
              </w:r>
            </w:hyperlink>
            <w:r w:rsidRPr="00C659C7">
              <w:rPr>
                <w:i/>
              </w:rPr>
              <w:t xml:space="preserve"> </w:t>
            </w:r>
            <w:r w:rsidRPr="00C659C7">
              <w:rPr>
                <w:b/>
              </w:rPr>
              <w:t xml:space="preserve"> </w:t>
            </w:r>
          </w:p>
          <w:p w:rsidR="00623657" w:rsidRPr="00C659C7" w:rsidRDefault="00623657" w:rsidP="00C56256">
            <w:pPr>
              <w:spacing w:after="0" w:line="240" w:lineRule="auto"/>
            </w:pPr>
          </w:p>
          <w:p w:rsidR="00623657" w:rsidRPr="00C659C7" w:rsidRDefault="00623657" w:rsidP="00C56256">
            <w:pPr>
              <w:spacing w:after="0" w:line="240" w:lineRule="auto"/>
            </w:pPr>
            <w:r w:rsidRPr="00C659C7">
              <w:rPr>
                <w:b/>
                <w:color w:val="000099"/>
              </w:rPr>
              <w:t>Titolo e/o certificazione rilasciata:</w:t>
            </w:r>
            <w:r w:rsidRPr="00C659C7">
              <w:t xml:space="preserve"> </w:t>
            </w:r>
            <w:r w:rsidRPr="00C659C7">
              <w:rPr>
                <w:i/>
              </w:rPr>
              <w:t>Master di I livello in Tecnologie Birrarie</w:t>
            </w:r>
          </w:p>
          <w:p w:rsidR="00623657" w:rsidRPr="00C659C7" w:rsidRDefault="00623657" w:rsidP="00C56256">
            <w:pPr>
              <w:spacing w:after="0" w:line="240" w:lineRule="auto"/>
              <w:rPr>
                <w:b/>
                <w:color w:val="000099"/>
              </w:rPr>
            </w:pPr>
            <w:r w:rsidRPr="00C659C7">
              <w:rPr>
                <w:b/>
                <w:color w:val="000099"/>
              </w:rPr>
              <w:t xml:space="preserve">Bando: </w:t>
            </w:r>
          </w:p>
          <w:p w:rsidR="00623657" w:rsidRPr="00C659C7" w:rsidRDefault="00623657" w:rsidP="00C56256">
            <w:pPr>
              <w:spacing w:after="0" w:line="240" w:lineRule="auto"/>
            </w:pPr>
            <w:r w:rsidRPr="00C659C7">
              <w:rPr>
                <w:b/>
                <w:color w:val="000099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90.75pt" o:ole="">
                  <v:imagedata r:id="rId6" o:title=""/>
                </v:shape>
                <o:OLEObject Type="Embed" ProgID="FoxitPhantomPDF.Document" ShapeID="_x0000_i1025" DrawAspect="Content" ObjectID="_1536492162" r:id="rId7"/>
              </w:object>
            </w:r>
          </w:p>
          <w:p w:rsidR="00623657" w:rsidRPr="00C659C7" w:rsidRDefault="00623657" w:rsidP="00C56256">
            <w:pPr>
              <w:spacing w:after="0" w:line="240" w:lineRule="auto"/>
            </w:pPr>
            <w:r w:rsidRPr="00C659C7">
              <w:rPr>
                <w:b/>
                <w:color w:val="000099"/>
              </w:rPr>
              <w:t>Dipartimento</w:t>
            </w:r>
            <w:r w:rsidRPr="00C659C7">
              <w:t xml:space="preserve">: </w:t>
            </w:r>
            <w:r w:rsidRPr="00C659C7">
              <w:rPr>
                <w:i/>
              </w:rPr>
              <w:t>Scienze Agrarie, Alimentari e Ambientali</w:t>
            </w:r>
          </w:p>
          <w:p w:rsidR="00623657" w:rsidRPr="00C659C7" w:rsidRDefault="00623657" w:rsidP="00C56256">
            <w:pPr>
              <w:spacing w:after="0" w:line="240" w:lineRule="auto"/>
              <w:rPr>
                <w:i/>
              </w:rPr>
            </w:pPr>
            <w:r w:rsidRPr="00C659C7">
              <w:rPr>
                <w:b/>
                <w:color w:val="000099"/>
              </w:rPr>
              <w:t>Anno accademico</w:t>
            </w:r>
            <w:r w:rsidRPr="00C659C7">
              <w:t xml:space="preserve">: </w:t>
            </w:r>
            <w:r w:rsidRPr="00C659C7">
              <w:rPr>
                <w:i/>
              </w:rPr>
              <w:t>2016/2017</w:t>
            </w:r>
          </w:p>
          <w:p w:rsidR="00623657" w:rsidRPr="00C659C7" w:rsidRDefault="00623657" w:rsidP="00C56256">
            <w:pPr>
              <w:spacing w:after="0" w:line="240" w:lineRule="auto"/>
            </w:pPr>
            <w:r w:rsidRPr="00C659C7">
              <w:rPr>
                <w:b/>
                <w:color w:val="000099"/>
              </w:rPr>
              <w:t>Area disciplinare:</w:t>
            </w:r>
            <w:r w:rsidRPr="00C659C7">
              <w:t xml:space="preserve"> </w:t>
            </w:r>
            <w:r w:rsidRPr="00C659C7">
              <w:rPr>
                <w:i/>
              </w:rPr>
              <w:t>AGR/15</w:t>
            </w:r>
          </w:p>
          <w:p w:rsidR="00623657" w:rsidRPr="00C659C7" w:rsidRDefault="00623657" w:rsidP="00C56256">
            <w:pPr>
              <w:spacing w:after="0" w:line="240" w:lineRule="auto"/>
            </w:pPr>
            <w:r w:rsidRPr="00C659C7">
              <w:rPr>
                <w:b/>
                <w:color w:val="000099"/>
              </w:rPr>
              <w:t>Livello:</w:t>
            </w:r>
            <w:r w:rsidRPr="00C659C7">
              <w:t xml:space="preserve"> </w:t>
            </w:r>
            <w:r w:rsidRPr="00C659C7">
              <w:rPr>
                <w:i/>
              </w:rPr>
              <w:t xml:space="preserve">I livello </w:t>
            </w:r>
          </w:p>
          <w:p w:rsidR="00623657" w:rsidRPr="00C659C7" w:rsidRDefault="00623657" w:rsidP="00C56256">
            <w:pPr>
              <w:spacing w:after="0" w:line="240" w:lineRule="auto"/>
            </w:pPr>
            <w:r w:rsidRPr="00C659C7">
              <w:rPr>
                <w:b/>
                <w:color w:val="000099"/>
              </w:rPr>
              <w:t>Direttore:</w:t>
            </w:r>
            <w:r w:rsidRPr="00C659C7">
              <w:t xml:space="preserve"> </w:t>
            </w:r>
            <w:r w:rsidRPr="00C659C7">
              <w:rPr>
                <w:i/>
              </w:rPr>
              <w:t>Prof. Giuseppe Perretti</w:t>
            </w:r>
          </w:p>
          <w:p w:rsidR="00623657" w:rsidRPr="00C659C7" w:rsidRDefault="00623657" w:rsidP="00C56256">
            <w:pPr>
              <w:spacing w:after="0" w:line="240" w:lineRule="auto"/>
            </w:pPr>
            <w:r w:rsidRPr="00C659C7">
              <w:rPr>
                <w:b/>
                <w:color w:val="000099"/>
              </w:rPr>
              <w:t>Durata</w:t>
            </w:r>
            <w:r w:rsidRPr="00C659C7">
              <w:t xml:space="preserve">: </w:t>
            </w:r>
            <w:r w:rsidRPr="00C659C7">
              <w:rPr>
                <w:i/>
              </w:rPr>
              <w:t>annuale</w:t>
            </w:r>
          </w:p>
          <w:p w:rsidR="00623657" w:rsidRPr="00C659C7" w:rsidRDefault="00623657" w:rsidP="00C56256">
            <w:pPr>
              <w:spacing w:after="0" w:line="240" w:lineRule="auto"/>
              <w:rPr>
                <w:i/>
              </w:rPr>
            </w:pPr>
            <w:r w:rsidRPr="00C659C7">
              <w:rPr>
                <w:b/>
                <w:color w:val="000099"/>
              </w:rPr>
              <w:t>Modalità di erogazione della didattica</w:t>
            </w:r>
            <w:r w:rsidRPr="00C659C7">
              <w:rPr>
                <w:b/>
                <w:color w:val="002060"/>
              </w:rPr>
              <w:t xml:space="preserve">: </w:t>
            </w:r>
            <w:r w:rsidRPr="00C659C7">
              <w:rPr>
                <w:i/>
              </w:rPr>
              <w:t>frontale, laboratoriale</w:t>
            </w:r>
          </w:p>
          <w:p w:rsidR="00623657" w:rsidRPr="00C659C7" w:rsidRDefault="00623657" w:rsidP="00C56256">
            <w:pPr>
              <w:spacing w:after="0" w:line="240" w:lineRule="auto"/>
              <w:rPr>
                <w:strike/>
              </w:rPr>
            </w:pPr>
            <w:r w:rsidRPr="00C659C7">
              <w:rPr>
                <w:b/>
                <w:color w:val="000099"/>
              </w:rPr>
              <w:t>Lingua</w:t>
            </w:r>
            <w:r w:rsidRPr="00C659C7">
              <w:rPr>
                <w:b/>
                <w:color w:val="002060"/>
              </w:rPr>
              <w:t>:</w:t>
            </w:r>
            <w:r w:rsidRPr="00C659C7">
              <w:t xml:space="preserve"> </w:t>
            </w:r>
            <w:r w:rsidRPr="00C659C7">
              <w:rPr>
                <w:i/>
              </w:rPr>
              <w:t>Inglese</w:t>
            </w:r>
          </w:p>
          <w:p w:rsidR="00623657" w:rsidRPr="00C659C7" w:rsidRDefault="00623657" w:rsidP="00C56256">
            <w:pPr>
              <w:spacing w:after="0" w:line="240" w:lineRule="auto"/>
              <w:rPr>
                <w:i/>
              </w:rPr>
            </w:pPr>
            <w:r w:rsidRPr="00C659C7">
              <w:rPr>
                <w:b/>
                <w:color w:val="000099"/>
              </w:rPr>
              <w:t>Costo:</w:t>
            </w:r>
            <w:r w:rsidRPr="00C659C7">
              <w:t xml:space="preserve"> </w:t>
            </w:r>
            <w:r w:rsidRPr="00C659C7">
              <w:rPr>
                <w:i/>
              </w:rPr>
              <w:t>€ 5000,00</w:t>
            </w:r>
          </w:p>
          <w:p w:rsidR="00623657" w:rsidRPr="00C659C7" w:rsidRDefault="00623657" w:rsidP="00A56961">
            <w:pPr>
              <w:spacing w:after="0" w:line="240" w:lineRule="auto"/>
              <w:jc w:val="both"/>
            </w:pPr>
            <w:r w:rsidRPr="00C659C7">
              <w:rPr>
                <w:b/>
                <w:color w:val="000099"/>
              </w:rPr>
              <w:t>Scadenza rate</w:t>
            </w:r>
            <w:r w:rsidRPr="00C659C7">
              <w:t>: rata unica al momento dell’immatricolazione</w:t>
            </w:r>
          </w:p>
          <w:p w:rsidR="00623657" w:rsidRPr="00C659C7" w:rsidRDefault="00623657" w:rsidP="00C56256">
            <w:pPr>
              <w:spacing w:after="0" w:line="240" w:lineRule="auto"/>
              <w:rPr>
                <w:b/>
                <w:i/>
                <w:strike/>
                <w:color w:val="000099"/>
              </w:rPr>
            </w:pPr>
            <w:r w:rsidRPr="00C659C7">
              <w:rPr>
                <w:b/>
                <w:i/>
                <w:color w:val="000099"/>
              </w:rPr>
              <w:t xml:space="preserve">Scadenza bando: </w:t>
            </w:r>
            <w:r w:rsidRPr="00C659C7">
              <w:rPr>
                <w:i/>
              </w:rPr>
              <w:t>03 ottobre 2016</w:t>
            </w:r>
          </w:p>
          <w:p w:rsidR="00623657" w:rsidRPr="00C659C7" w:rsidRDefault="00623657" w:rsidP="00C56256">
            <w:pPr>
              <w:spacing w:after="0" w:line="240" w:lineRule="auto"/>
              <w:rPr>
                <w:i/>
              </w:rPr>
            </w:pPr>
            <w:r w:rsidRPr="00C659C7">
              <w:rPr>
                <w:b/>
                <w:color w:val="000099"/>
              </w:rPr>
              <w:t>Inizio e fine immatricolazione/iscrizione:</w:t>
            </w:r>
            <w:r w:rsidRPr="00C659C7">
              <w:t xml:space="preserve"> </w:t>
            </w:r>
            <w:r w:rsidRPr="00C659C7">
              <w:rPr>
                <w:i/>
              </w:rPr>
              <w:t>scadenza immatricolazione 04 novembre 2016</w:t>
            </w:r>
          </w:p>
          <w:p w:rsidR="00623657" w:rsidRPr="00C659C7" w:rsidRDefault="00623657" w:rsidP="00C56256">
            <w:pPr>
              <w:spacing w:after="0" w:line="240" w:lineRule="auto"/>
            </w:pPr>
            <w:r w:rsidRPr="00C659C7">
              <w:rPr>
                <w:b/>
                <w:color w:val="000099"/>
              </w:rPr>
              <w:t>Periodo di svolgimento:</w:t>
            </w:r>
            <w:r w:rsidRPr="00C659C7">
              <w:t xml:space="preserve"> </w:t>
            </w:r>
            <w:r w:rsidRPr="00C659C7">
              <w:rPr>
                <w:i/>
              </w:rPr>
              <w:t>(gennaio-novembre 2017)</w:t>
            </w:r>
          </w:p>
          <w:p w:rsidR="00623657" w:rsidRPr="00C659C7" w:rsidRDefault="00623657" w:rsidP="004645BA">
            <w:pPr>
              <w:spacing w:after="0" w:line="240" w:lineRule="auto"/>
              <w:rPr>
                <w:i/>
                <w:strike/>
              </w:rPr>
            </w:pPr>
            <w:r w:rsidRPr="00C659C7">
              <w:rPr>
                <w:b/>
                <w:color w:val="000099"/>
              </w:rPr>
              <w:t>Sito del Corso:</w:t>
            </w:r>
            <w:r w:rsidRPr="00C659C7">
              <w:t xml:space="preserve"> </w:t>
            </w:r>
            <w:hyperlink r:id="rId8" w:history="1">
              <w:r w:rsidRPr="00C659C7">
                <w:rPr>
                  <w:rStyle w:val="Hyperlink"/>
                  <w:i/>
                </w:rPr>
                <w:t>http://www.cerb.unipg.it/corsi1.html</w:t>
              </w:r>
            </w:hyperlink>
            <w:r w:rsidRPr="00C659C7">
              <w:rPr>
                <w:i/>
              </w:rPr>
              <w:t xml:space="preserve"> </w:t>
            </w:r>
          </w:p>
          <w:p w:rsidR="00623657" w:rsidRPr="00C659C7" w:rsidRDefault="00623657" w:rsidP="007105A8">
            <w:pPr>
              <w:spacing w:after="0" w:line="240" w:lineRule="auto"/>
              <w:rPr>
                <w:i/>
              </w:rPr>
            </w:pPr>
            <w:r w:rsidRPr="00C659C7">
              <w:rPr>
                <w:b/>
                <w:color w:val="000099"/>
              </w:rPr>
              <w:t>Eventuali borse</w:t>
            </w:r>
            <w:r w:rsidRPr="00C659C7">
              <w:t xml:space="preserve">: </w:t>
            </w:r>
            <w:r w:rsidRPr="00C659C7">
              <w:rPr>
                <w:i/>
              </w:rPr>
              <w:t>no</w:t>
            </w:r>
          </w:p>
          <w:p w:rsidR="00623657" w:rsidRPr="00C659C7" w:rsidRDefault="00623657" w:rsidP="007105A8">
            <w:pPr>
              <w:spacing w:after="0" w:line="240" w:lineRule="auto"/>
            </w:pPr>
            <w:r w:rsidRPr="00C659C7">
              <w:rPr>
                <w:b/>
                <w:color w:val="000099"/>
              </w:rPr>
              <w:t>Eventuali Atenei/Enti in collaborazione</w:t>
            </w:r>
            <w:r w:rsidRPr="00C659C7">
              <w:t xml:space="preserve">: </w:t>
            </w:r>
            <w:r w:rsidRPr="00C659C7">
              <w:rPr>
                <w:i/>
              </w:rPr>
              <w:t>no</w:t>
            </w:r>
          </w:p>
          <w:p w:rsidR="00623657" w:rsidRPr="00C659C7" w:rsidRDefault="00623657" w:rsidP="004645BA">
            <w:pPr>
              <w:spacing w:after="0" w:line="240" w:lineRule="auto"/>
            </w:pPr>
          </w:p>
        </w:tc>
        <w:tc>
          <w:tcPr>
            <w:tcW w:w="5103" w:type="dxa"/>
          </w:tcPr>
          <w:p w:rsidR="00623657" w:rsidRPr="00C659C7" w:rsidRDefault="00623657" w:rsidP="00A42E9D">
            <w:pPr>
              <w:spacing w:after="0" w:line="240" w:lineRule="auto"/>
              <w:jc w:val="center"/>
              <w:rPr>
                <w:b/>
                <w:color w:val="000099"/>
                <w:u w:val="single"/>
              </w:rPr>
            </w:pPr>
            <w:r w:rsidRPr="00C659C7">
              <w:rPr>
                <w:b/>
                <w:color w:val="000099"/>
                <w:u w:val="single"/>
              </w:rPr>
              <w:t>Caratteristiche</w:t>
            </w:r>
          </w:p>
          <w:p w:rsidR="00623657" w:rsidRPr="00C659C7" w:rsidRDefault="00623657" w:rsidP="003E574C">
            <w:pPr>
              <w:spacing w:after="0" w:line="240" w:lineRule="auto"/>
              <w:rPr>
                <w:b/>
                <w:color w:val="000099"/>
                <w:u w:val="single"/>
              </w:rPr>
            </w:pPr>
            <w:r w:rsidRPr="00C659C7">
              <w:rPr>
                <w:b/>
                <w:color w:val="000099"/>
                <w:u w:val="single"/>
              </w:rPr>
              <w:t xml:space="preserve">Obiettivi formativi e finalità </w:t>
            </w:r>
          </w:p>
          <w:p w:rsidR="00623657" w:rsidRPr="00C659C7" w:rsidRDefault="00623657" w:rsidP="003E574C">
            <w:pPr>
              <w:spacing w:after="0" w:line="240" w:lineRule="auto"/>
              <w:rPr>
                <w:b/>
                <w:color w:val="000099"/>
                <w:u w:val="single"/>
              </w:rPr>
            </w:pPr>
          </w:p>
          <w:p w:rsidR="00623657" w:rsidRPr="00C659C7" w:rsidRDefault="00623657" w:rsidP="00A32AA7">
            <w:pPr>
              <w:spacing w:after="0" w:line="240" w:lineRule="auto"/>
              <w:jc w:val="both"/>
              <w:rPr>
                <w:i/>
              </w:rPr>
            </w:pPr>
            <w:r w:rsidRPr="00C659C7">
              <w:rPr>
                <w:i/>
              </w:rPr>
              <w:t>Il Master di I livello in «Tecnologie Birrarie – Brewing Technologies», si articola in 60 crediti formativi ed è finalizzato a fornire le basi culturali necessarie per formare una figura professionale (tecnico, specialista) preparata ad operare, da Responsabile, nel settore delle tecnologie maltarie e birrarie. Le conoscenze e le capacità teorico-pratiche che saranno acquisite al termine del corso, prevedono l'approfondimento della tecnologia di produzione del malto e della birra.</w:t>
            </w:r>
          </w:p>
          <w:p w:rsidR="00623657" w:rsidRPr="00C659C7" w:rsidRDefault="00623657" w:rsidP="00A32AA7">
            <w:pPr>
              <w:spacing w:after="0" w:line="240" w:lineRule="auto"/>
              <w:jc w:val="both"/>
            </w:pPr>
          </w:p>
          <w:p w:rsidR="00623657" w:rsidRPr="00C659C7" w:rsidRDefault="00623657" w:rsidP="00A32AA7">
            <w:pPr>
              <w:spacing w:after="0" w:line="240" w:lineRule="auto"/>
              <w:jc w:val="both"/>
              <w:rPr>
                <w:i/>
              </w:rPr>
            </w:pPr>
            <w:r w:rsidRPr="00C659C7">
              <w:rPr>
                <w:b/>
                <w:color w:val="000099"/>
              </w:rPr>
              <w:t>Sbocchi professionali:</w:t>
            </w:r>
            <w:r w:rsidRPr="00C659C7">
              <w:t xml:space="preserve"> </w:t>
            </w:r>
            <w:r w:rsidRPr="00C659C7">
              <w:rPr>
                <w:i/>
              </w:rPr>
              <w:t>Il Master si prefigge l’obiettivo di formare una figura professionale (tecnico, specialista) preparata ad operare, da Responsabile, nel settore delle tecnologie maltarie e birrarie. I partecipanti, attraverso lezioni teoriche in aula e verifiche pratiche su impianti pilota per la produzione della birra e del malto, verranno formati su tutti i principali processi e le tecnologie, che dalle materie prime portano al prodotto finito.</w:t>
            </w:r>
          </w:p>
          <w:p w:rsidR="00623657" w:rsidRPr="00C659C7" w:rsidRDefault="00623657" w:rsidP="00A32AA7">
            <w:pPr>
              <w:spacing w:after="0" w:line="240" w:lineRule="auto"/>
              <w:jc w:val="both"/>
            </w:pPr>
            <w:r w:rsidRPr="00C659C7">
              <w:rPr>
                <w:b/>
                <w:color w:val="000099"/>
              </w:rPr>
              <w:t>Numero partecipanti:</w:t>
            </w:r>
            <w:r w:rsidRPr="00C659C7">
              <w:t xml:space="preserve"> </w:t>
            </w:r>
            <w:r w:rsidRPr="00C659C7">
              <w:rPr>
                <w:i/>
              </w:rPr>
              <w:t>massimo 25 iscritti – minimo 5 iscritti</w:t>
            </w:r>
          </w:p>
          <w:p w:rsidR="00623657" w:rsidRPr="00C659C7" w:rsidRDefault="00623657" w:rsidP="00A32AA7">
            <w:pPr>
              <w:spacing w:after="0" w:line="240" w:lineRule="auto"/>
              <w:jc w:val="both"/>
            </w:pPr>
            <w:r w:rsidRPr="00C659C7">
              <w:rPr>
                <w:b/>
                <w:color w:val="000099"/>
              </w:rPr>
              <w:t>Crediti formativi:</w:t>
            </w:r>
            <w:r w:rsidRPr="00C659C7">
              <w:t xml:space="preserve"> </w:t>
            </w:r>
            <w:r w:rsidRPr="00C659C7">
              <w:rPr>
                <w:i/>
              </w:rPr>
              <w:t>60 CFU</w:t>
            </w:r>
          </w:p>
        </w:tc>
      </w:tr>
      <w:tr w:rsidR="00623657" w:rsidRPr="00C659C7" w:rsidTr="00F30737">
        <w:tc>
          <w:tcPr>
            <w:tcW w:w="4957" w:type="dxa"/>
          </w:tcPr>
          <w:p w:rsidR="00623657" w:rsidRPr="00C659C7" w:rsidRDefault="00623657" w:rsidP="00A42E9D">
            <w:pPr>
              <w:spacing w:after="0" w:line="240" w:lineRule="auto"/>
              <w:jc w:val="center"/>
              <w:rPr>
                <w:b/>
                <w:color w:val="000099"/>
                <w:u w:val="single"/>
              </w:rPr>
            </w:pPr>
            <w:r w:rsidRPr="00C659C7">
              <w:rPr>
                <w:b/>
                <w:color w:val="000099"/>
                <w:u w:val="single"/>
              </w:rPr>
              <w:t>Requisiti d'ammissione</w:t>
            </w:r>
          </w:p>
          <w:p w:rsidR="00623657" w:rsidRPr="00C659C7" w:rsidRDefault="00623657" w:rsidP="00025988">
            <w:pPr>
              <w:spacing w:after="0" w:line="240" w:lineRule="auto"/>
              <w:jc w:val="both"/>
              <w:rPr>
                <w:i/>
              </w:rPr>
            </w:pPr>
            <w:r w:rsidRPr="00C659C7">
              <w:rPr>
                <w:b/>
                <w:color w:val="000099"/>
              </w:rPr>
              <w:t>Titoli d’accesso</w:t>
            </w:r>
            <w:r w:rsidRPr="00C659C7">
              <w:t xml:space="preserve">: </w:t>
            </w:r>
            <w:r w:rsidRPr="00C659C7">
              <w:rPr>
                <w:i/>
              </w:rPr>
              <w:t>L’accesso al Master è riservato in via prioritaria ai laureati in vecchio ordinamento in Scienze e Tecnologie Alimentari, ai possessori di laurea magistrale della Classe LM70, laurea specialistica della classe LS78S, laurea triennale della Classe L26.</w:t>
            </w:r>
          </w:p>
          <w:p w:rsidR="00623657" w:rsidRPr="00C659C7" w:rsidRDefault="00623657" w:rsidP="00025988">
            <w:pPr>
              <w:spacing w:after="0" w:line="240" w:lineRule="auto"/>
              <w:jc w:val="both"/>
              <w:rPr>
                <w:i/>
              </w:rPr>
            </w:pPr>
            <w:r w:rsidRPr="00C659C7">
              <w:rPr>
                <w:i/>
              </w:rPr>
              <w:t xml:space="preserve">Il Collegio dei docenti può ammettere, inoltre, possessori di lauree appartenenti ad altre classi, previa valutazione dei curriculum formativi, riconosciuti idonei sulla base delle modalità di ammissione. </w:t>
            </w:r>
          </w:p>
          <w:p w:rsidR="00623657" w:rsidRPr="00C659C7" w:rsidRDefault="00623657" w:rsidP="00025988">
            <w:pPr>
              <w:spacing w:after="0" w:line="240" w:lineRule="auto"/>
              <w:jc w:val="both"/>
              <w:rPr>
                <w:i/>
              </w:rPr>
            </w:pPr>
            <w:r w:rsidRPr="00C659C7">
              <w:rPr>
                <w:i/>
              </w:rPr>
              <w:t>Il Master è aperto anche ai possessori di altro titolo equipollente conseguito all’estero in discipline e tematiche attinenti, purché riconosciute idonee in base alla normativa vigente.</w:t>
            </w:r>
          </w:p>
          <w:p w:rsidR="00623657" w:rsidRPr="00C659C7" w:rsidRDefault="00623657" w:rsidP="00E077A9">
            <w:pPr>
              <w:spacing w:after="0" w:line="240" w:lineRule="auto"/>
              <w:jc w:val="both"/>
              <w:rPr>
                <w:color w:val="000099"/>
              </w:rPr>
            </w:pPr>
            <w:r w:rsidRPr="00C659C7">
              <w:rPr>
                <w:b/>
                <w:color w:val="000099"/>
              </w:rPr>
              <w:t xml:space="preserve">Criteri di selezione: </w:t>
            </w:r>
            <w:r w:rsidRPr="00C659C7">
              <w:rPr>
                <w:i/>
              </w:rPr>
              <w:t>In caso di superamento del numero massimo degli iscritti, il Collegio dei docenti procederà a nominare una Commissione al fine di procedere alla selezione. La selezione sarà per titoli e colloquio.</w:t>
            </w:r>
          </w:p>
          <w:p w:rsidR="00623657" w:rsidRPr="00C659C7" w:rsidRDefault="00623657" w:rsidP="00744E7C">
            <w:pPr>
              <w:spacing w:after="0" w:line="240" w:lineRule="auto"/>
              <w:jc w:val="both"/>
            </w:pPr>
            <w:r w:rsidRPr="00C659C7">
              <w:rPr>
                <w:b/>
                <w:color w:val="000099"/>
              </w:rPr>
              <w:t>Data di selezione:</w:t>
            </w:r>
            <w:r w:rsidRPr="00C659C7">
              <w:t xml:space="preserve"> </w:t>
            </w:r>
            <w:r w:rsidRPr="00C659C7">
              <w:rPr>
                <w:i/>
              </w:rPr>
              <w:t>19 ottobre 2016</w:t>
            </w:r>
          </w:p>
        </w:tc>
        <w:tc>
          <w:tcPr>
            <w:tcW w:w="5103" w:type="dxa"/>
          </w:tcPr>
          <w:p w:rsidR="00623657" w:rsidRPr="00C659C7" w:rsidRDefault="00623657" w:rsidP="00A42E9D">
            <w:pPr>
              <w:spacing w:after="0" w:line="240" w:lineRule="auto"/>
              <w:jc w:val="center"/>
              <w:rPr>
                <w:b/>
                <w:color w:val="000099"/>
                <w:u w:val="single"/>
              </w:rPr>
            </w:pPr>
            <w:r w:rsidRPr="00C659C7">
              <w:rPr>
                <w:b/>
                <w:color w:val="000099"/>
                <w:u w:val="single"/>
              </w:rPr>
              <w:t>Didattica</w:t>
            </w:r>
          </w:p>
          <w:p w:rsidR="00623657" w:rsidRPr="00C659C7" w:rsidRDefault="00623657" w:rsidP="00D11207">
            <w:pPr>
              <w:spacing w:after="0" w:line="240" w:lineRule="auto"/>
              <w:jc w:val="both"/>
              <w:rPr>
                <w:i/>
              </w:rPr>
            </w:pPr>
            <w:r w:rsidRPr="00C659C7">
              <w:rPr>
                <w:b/>
                <w:color w:val="000099"/>
              </w:rPr>
              <w:t xml:space="preserve">Sede di svolgimento della didattica frontale: </w:t>
            </w:r>
            <w:r w:rsidRPr="00C659C7">
              <w:rPr>
                <w:i/>
              </w:rPr>
              <w:t>(Dipartimento DSAAA - Via San Costanzo snc – 06126, Perugia (Pg), aule di Scienze e Tecnologie Alimentari situate all’interno dell’Orto Botanico)</w:t>
            </w:r>
          </w:p>
          <w:p w:rsidR="00623657" w:rsidRPr="00C659C7" w:rsidRDefault="00623657" w:rsidP="00D11207">
            <w:pPr>
              <w:spacing w:after="0" w:line="240" w:lineRule="auto"/>
              <w:jc w:val="both"/>
              <w:rPr>
                <w:i/>
              </w:rPr>
            </w:pPr>
            <w:r w:rsidRPr="00C659C7">
              <w:rPr>
                <w:b/>
                <w:color w:val="000099"/>
              </w:rPr>
              <w:t>Sede di svolgimento della didattica laboratoriale:</w:t>
            </w:r>
            <w:r w:rsidRPr="00C659C7">
              <w:rPr>
                <w:i/>
              </w:rPr>
              <w:t xml:space="preserve"> CERB Laboratori, Via Corrotaldo snc, 06051 Casalina di Deruta (Pg)</w:t>
            </w:r>
          </w:p>
          <w:p w:rsidR="00623657" w:rsidRPr="00C659C7" w:rsidRDefault="00623657" w:rsidP="00D11207">
            <w:pPr>
              <w:spacing w:after="0" w:line="240" w:lineRule="auto"/>
              <w:jc w:val="both"/>
              <w:rPr>
                <w:b/>
                <w:i/>
              </w:rPr>
            </w:pPr>
            <w:bookmarkStart w:id="0" w:name="OLE_LINK1"/>
            <w:bookmarkStart w:id="1" w:name="OLE_LINK2"/>
            <w:bookmarkStart w:id="2" w:name="OLE_LINK3"/>
            <w:r w:rsidRPr="00C659C7">
              <w:rPr>
                <w:b/>
                <w:color w:val="000099"/>
              </w:rPr>
              <w:t xml:space="preserve">Programmazione didattica degli insegnamenti con elenco dei docenti e n. CFU: </w:t>
            </w:r>
            <w:hyperlink r:id="rId9" w:history="1">
              <w:r w:rsidRPr="00C659C7">
                <w:rPr>
                  <w:rStyle w:val="Hyperlink"/>
                  <w:i/>
                  <w:color w:val="auto"/>
                  <w:u w:val="none"/>
                </w:rPr>
                <w:t>http://www.cerb.unipg.it/corsi1.html</w:t>
              </w:r>
            </w:hyperlink>
            <w:r w:rsidRPr="00C659C7">
              <w:rPr>
                <w:i/>
              </w:rPr>
              <w:t xml:space="preserve"> </w:t>
            </w:r>
          </w:p>
          <w:bookmarkEnd w:id="0"/>
          <w:bookmarkEnd w:id="1"/>
          <w:bookmarkEnd w:id="2"/>
          <w:p w:rsidR="00623657" w:rsidRPr="00C659C7" w:rsidRDefault="00623657" w:rsidP="00D11207">
            <w:pPr>
              <w:spacing w:after="0" w:line="240" w:lineRule="auto"/>
              <w:jc w:val="both"/>
            </w:pPr>
            <w:r w:rsidRPr="00C659C7">
              <w:rPr>
                <w:b/>
                <w:color w:val="000099"/>
              </w:rPr>
              <w:t>Frequenza (% obbligatorietà):</w:t>
            </w:r>
            <w:r w:rsidRPr="00C659C7">
              <w:t xml:space="preserve"> </w:t>
            </w:r>
            <w:r w:rsidRPr="00C659C7">
              <w:rPr>
                <w:i/>
              </w:rPr>
              <w:t>70 %</w:t>
            </w:r>
          </w:p>
          <w:p w:rsidR="00623657" w:rsidRPr="00C659C7" w:rsidRDefault="00623657" w:rsidP="00D11207">
            <w:pPr>
              <w:spacing w:after="0" w:line="240" w:lineRule="auto"/>
              <w:jc w:val="both"/>
            </w:pPr>
            <w:r w:rsidRPr="00C659C7">
              <w:rPr>
                <w:b/>
                <w:color w:val="000099"/>
              </w:rPr>
              <w:t>Stage (durata e n. CFU):</w:t>
            </w:r>
            <w:r w:rsidRPr="00C659C7">
              <w:t xml:space="preserve"> </w:t>
            </w:r>
            <w:r w:rsidRPr="00C659C7">
              <w:rPr>
                <w:i/>
              </w:rPr>
              <w:t>600 ore - 24 CFU</w:t>
            </w:r>
          </w:p>
          <w:p w:rsidR="00623657" w:rsidRPr="00C659C7" w:rsidRDefault="00623657" w:rsidP="00D11207">
            <w:pPr>
              <w:spacing w:after="0" w:line="240" w:lineRule="auto"/>
              <w:jc w:val="both"/>
              <w:rPr>
                <w:b/>
              </w:rPr>
            </w:pPr>
            <w:r w:rsidRPr="00C659C7">
              <w:rPr>
                <w:b/>
                <w:color w:val="000099"/>
              </w:rPr>
              <w:t xml:space="preserve">Prova finale (tipologia e n. CFU): </w:t>
            </w:r>
            <w:r w:rsidRPr="00C659C7">
              <w:rPr>
                <w:i/>
              </w:rPr>
              <w:t>Tesi, prova scritta e orale – 3 CFU.</w:t>
            </w:r>
            <w:bookmarkStart w:id="3" w:name="_GoBack"/>
            <w:bookmarkEnd w:id="3"/>
          </w:p>
        </w:tc>
      </w:tr>
      <w:tr w:rsidR="00623657" w:rsidRPr="00C659C7" w:rsidTr="00F30737">
        <w:tc>
          <w:tcPr>
            <w:tcW w:w="4957" w:type="dxa"/>
          </w:tcPr>
          <w:p w:rsidR="00623657" w:rsidRPr="00C659C7" w:rsidRDefault="00623657" w:rsidP="00A42E9D">
            <w:pPr>
              <w:spacing w:after="0" w:line="240" w:lineRule="auto"/>
              <w:jc w:val="center"/>
              <w:rPr>
                <w:b/>
                <w:color w:val="000099"/>
                <w:u w:val="single"/>
              </w:rPr>
            </w:pPr>
            <w:r w:rsidRPr="00C659C7">
              <w:rPr>
                <w:b/>
                <w:color w:val="000099"/>
                <w:u w:val="single"/>
              </w:rPr>
              <w:t>Contatti</w:t>
            </w:r>
          </w:p>
          <w:p w:rsidR="00623657" w:rsidRPr="00C659C7" w:rsidRDefault="00623657" w:rsidP="00744E7C">
            <w:pPr>
              <w:spacing w:after="0" w:line="240" w:lineRule="auto"/>
              <w:jc w:val="both"/>
            </w:pPr>
            <w:r w:rsidRPr="00C659C7">
              <w:rPr>
                <w:b/>
                <w:color w:val="000099"/>
              </w:rPr>
              <w:t>Nome e Cognome</w:t>
            </w:r>
            <w:r w:rsidRPr="00C659C7">
              <w:t xml:space="preserve"> </w:t>
            </w:r>
            <w:r w:rsidRPr="00C659C7">
              <w:rPr>
                <w:i/>
              </w:rPr>
              <w:t>Prof. Giuseppe Perretti</w:t>
            </w:r>
          </w:p>
          <w:p w:rsidR="00623657" w:rsidRPr="00C659C7" w:rsidRDefault="00623657" w:rsidP="00744E7C">
            <w:pPr>
              <w:spacing w:after="0" w:line="240" w:lineRule="auto"/>
              <w:jc w:val="both"/>
            </w:pPr>
            <w:r w:rsidRPr="00C659C7">
              <w:rPr>
                <w:i/>
              </w:rPr>
              <w:t xml:space="preserve">Via San Costanzo snc – 06126, Perugia (Pg) </w:t>
            </w:r>
            <w:r w:rsidRPr="00C659C7">
              <w:t>075.585.7922</w:t>
            </w:r>
          </w:p>
          <w:p w:rsidR="00623657" w:rsidRPr="00C659C7" w:rsidRDefault="00623657" w:rsidP="00744E7C">
            <w:pPr>
              <w:spacing w:after="0" w:line="240" w:lineRule="auto"/>
              <w:jc w:val="both"/>
              <w:rPr>
                <w:i/>
              </w:rPr>
            </w:pPr>
            <w:hyperlink r:id="rId10" w:history="1">
              <w:r w:rsidRPr="00C659C7">
                <w:rPr>
                  <w:rStyle w:val="Hyperlink"/>
                  <w:i/>
                </w:rPr>
                <w:t>giuseppe.perretti@unipg.it</w:t>
              </w:r>
            </w:hyperlink>
            <w:r w:rsidRPr="00C659C7">
              <w:rPr>
                <w:i/>
              </w:rPr>
              <w:t xml:space="preserve"> </w:t>
            </w:r>
          </w:p>
          <w:p w:rsidR="00623657" w:rsidRPr="00C659C7" w:rsidRDefault="00623657" w:rsidP="00744E7C">
            <w:pPr>
              <w:spacing w:after="0" w:line="240" w:lineRule="auto"/>
              <w:jc w:val="both"/>
              <w:rPr>
                <w:i/>
              </w:rPr>
            </w:pPr>
            <w:r w:rsidRPr="00C659C7">
              <w:rPr>
                <w:b/>
                <w:color w:val="000099"/>
              </w:rPr>
              <w:t xml:space="preserve">Ufficio Amministrativo di riferimento: </w:t>
            </w:r>
            <w:r w:rsidRPr="00C659C7">
              <w:rPr>
                <w:i/>
              </w:rPr>
              <w:t>Segreteria Amministrativa CERB</w:t>
            </w:r>
          </w:p>
          <w:p w:rsidR="00623657" w:rsidRPr="00C659C7" w:rsidRDefault="00623657" w:rsidP="00744E7C">
            <w:pPr>
              <w:spacing w:after="0" w:line="240" w:lineRule="auto"/>
              <w:jc w:val="both"/>
              <w:rPr>
                <w:b/>
                <w:color w:val="000099"/>
              </w:rPr>
            </w:pPr>
            <w:r w:rsidRPr="00C659C7">
              <w:rPr>
                <w:b/>
                <w:color w:val="000099"/>
              </w:rPr>
              <w:t xml:space="preserve">Tel: </w:t>
            </w:r>
            <w:r w:rsidRPr="00C659C7">
              <w:rPr>
                <w:i/>
              </w:rPr>
              <w:t>075.585.7946</w:t>
            </w:r>
          </w:p>
          <w:p w:rsidR="00623657" w:rsidRPr="00C659C7" w:rsidRDefault="00623657" w:rsidP="007E5731">
            <w:pPr>
              <w:spacing w:after="0" w:line="240" w:lineRule="auto"/>
              <w:jc w:val="both"/>
              <w:rPr>
                <w:b/>
                <w:color w:val="000099"/>
              </w:rPr>
            </w:pPr>
            <w:r w:rsidRPr="00C659C7">
              <w:rPr>
                <w:b/>
                <w:color w:val="000099"/>
              </w:rPr>
              <w:t xml:space="preserve">Ubicazione: </w:t>
            </w:r>
            <w:r w:rsidRPr="00C659C7">
              <w:rPr>
                <w:i/>
              </w:rPr>
              <w:t>Via San Costanzo snc – 06126, Perugia (Pg)</w:t>
            </w:r>
          </w:p>
          <w:p w:rsidR="00623657" w:rsidRPr="00C659C7" w:rsidRDefault="00623657" w:rsidP="005F0AC5">
            <w:pPr>
              <w:spacing w:after="0" w:line="240" w:lineRule="auto"/>
              <w:jc w:val="both"/>
            </w:pPr>
            <w:r w:rsidRPr="00C659C7">
              <w:rPr>
                <w:b/>
                <w:color w:val="000099"/>
              </w:rPr>
              <w:t xml:space="preserve">Orari: </w:t>
            </w:r>
            <w:r w:rsidRPr="00C659C7">
              <w:rPr>
                <w:i/>
              </w:rPr>
              <w:t>secondo calendario ufficiale pubblicato entro il 31-12-2016</w:t>
            </w:r>
          </w:p>
        </w:tc>
        <w:tc>
          <w:tcPr>
            <w:tcW w:w="5103" w:type="dxa"/>
          </w:tcPr>
          <w:p w:rsidR="00623657" w:rsidRPr="00C659C7" w:rsidRDefault="00623657" w:rsidP="00744E7C">
            <w:pPr>
              <w:spacing w:after="0" w:line="240" w:lineRule="auto"/>
              <w:jc w:val="both"/>
              <w:rPr>
                <w:b/>
              </w:rPr>
            </w:pPr>
          </w:p>
        </w:tc>
      </w:tr>
    </w:tbl>
    <w:p w:rsidR="00623657" w:rsidRPr="00EF6882" w:rsidRDefault="00623657" w:rsidP="00B60F4D">
      <w:pPr>
        <w:spacing w:after="0" w:line="240" w:lineRule="auto"/>
      </w:pPr>
    </w:p>
    <w:sectPr w:rsidR="00623657" w:rsidRPr="00EF6882" w:rsidSect="0034240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B1E73"/>
    <w:multiLevelType w:val="hybridMultilevel"/>
    <w:tmpl w:val="F0720830"/>
    <w:lvl w:ilvl="0" w:tplc="8944772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CA22043"/>
    <w:multiLevelType w:val="hybridMultilevel"/>
    <w:tmpl w:val="242AAE8C"/>
    <w:lvl w:ilvl="0" w:tplc="BCA6D1B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/>
        <w:color w:val="FF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5E71"/>
    <w:rsid w:val="00000749"/>
    <w:rsid w:val="00025988"/>
    <w:rsid w:val="00051541"/>
    <w:rsid w:val="0006790F"/>
    <w:rsid w:val="00070AF6"/>
    <w:rsid w:val="00077068"/>
    <w:rsid w:val="000F1D1A"/>
    <w:rsid w:val="000F6CA8"/>
    <w:rsid w:val="001359FF"/>
    <w:rsid w:val="00145960"/>
    <w:rsid w:val="001A4D5B"/>
    <w:rsid w:val="00285E94"/>
    <w:rsid w:val="00333765"/>
    <w:rsid w:val="00342405"/>
    <w:rsid w:val="003B0ACB"/>
    <w:rsid w:val="003B1552"/>
    <w:rsid w:val="003C2D3E"/>
    <w:rsid w:val="003E574C"/>
    <w:rsid w:val="00405E71"/>
    <w:rsid w:val="0041006C"/>
    <w:rsid w:val="00411027"/>
    <w:rsid w:val="004645BA"/>
    <w:rsid w:val="005E2834"/>
    <w:rsid w:val="005E4B4D"/>
    <w:rsid w:val="005F0AC5"/>
    <w:rsid w:val="005F630A"/>
    <w:rsid w:val="00623657"/>
    <w:rsid w:val="0063103D"/>
    <w:rsid w:val="00640F35"/>
    <w:rsid w:val="00684322"/>
    <w:rsid w:val="006C50AC"/>
    <w:rsid w:val="006D0C1A"/>
    <w:rsid w:val="007105A8"/>
    <w:rsid w:val="00741077"/>
    <w:rsid w:val="00744E7C"/>
    <w:rsid w:val="0074656A"/>
    <w:rsid w:val="00754EA4"/>
    <w:rsid w:val="007955F2"/>
    <w:rsid w:val="007C4957"/>
    <w:rsid w:val="007E5731"/>
    <w:rsid w:val="00804C91"/>
    <w:rsid w:val="008E6D28"/>
    <w:rsid w:val="008E6FED"/>
    <w:rsid w:val="008E7FE9"/>
    <w:rsid w:val="008F1941"/>
    <w:rsid w:val="0090484E"/>
    <w:rsid w:val="00946739"/>
    <w:rsid w:val="00966AF0"/>
    <w:rsid w:val="009708E5"/>
    <w:rsid w:val="00991DE5"/>
    <w:rsid w:val="009A5F12"/>
    <w:rsid w:val="009C1995"/>
    <w:rsid w:val="00A133B1"/>
    <w:rsid w:val="00A21F14"/>
    <w:rsid w:val="00A32AA7"/>
    <w:rsid w:val="00A42E9D"/>
    <w:rsid w:val="00A56961"/>
    <w:rsid w:val="00A8372B"/>
    <w:rsid w:val="00AC6BD8"/>
    <w:rsid w:val="00B20DF9"/>
    <w:rsid w:val="00B46B41"/>
    <w:rsid w:val="00B60F4D"/>
    <w:rsid w:val="00B96213"/>
    <w:rsid w:val="00BD42D5"/>
    <w:rsid w:val="00BD554C"/>
    <w:rsid w:val="00C1753D"/>
    <w:rsid w:val="00C33C0C"/>
    <w:rsid w:val="00C55AD5"/>
    <w:rsid w:val="00C56256"/>
    <w:rsid w:val="00C659C7"/>
    <w:rsid w:val="00D11207"/>
    <w:rsid w:val="00D155AA"/>
    <w:rsid w:val="00D31EE0"/>
    <w:rsid w:val="00DD660F"/>
    <w:rsid w:val="00DD7F39"/>
    <w:rsid w:val="00DE6850"/>
    <w:rsid w:val="00E077A9"/>
    <w:rsid w:val="00E858AC"/>
    <w:rsid w:val="00EE3E24"/>
    <w:rsid w:val="00EF6882"/>
    <w:rsid w:val="00F30737"/>
    <w:rsid w:val="00F43A9D"/>
    <w:rsid w:val="00FB6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F4D"/>
    <w:pPr>
      <w:spacing w:after="120" w:line="264" w:lineRule="auto"/>
    </w:pPr>
    <w:rPr>
      <w:rFonts w:eastAsia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60F4D"/>
    <w:pPr>
      <w:keepNext/>
      <w:keepLines/>
      <w:spacing w:before="320" w:after="0" w:line="240" w:lineRule="auto"/>
      <w:outlineLvl w:val="0"/>
    </w:pPr>
    <w:rPr>
      <w:rFonts w:ascii="Calibri Light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60F4D"/>
    <w:pPr>
      <w:keepNext/>
      <w:keepLines/>
      <w:spacing w:before="80" w:after="0" w:line="240" w:lineRule="auto"/>
      <w:outlineLvl w:val="1"/>
    </w:pPr>
    <w:rPr>
      <w:rFonts w:ascii="Calibri Light" w:hAnsi="Calibri Light"/>
      <w:color w:val="404040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60F4D"/>
    <w:rPr>
      <w:rFonts w:ascii="Calibri Light" w:hAnsi="Calibri Light" w:cs="Times New Roman"/>
      <w:color w:val="2E74B5"/>
      <w:sz w:val="32"/>
      <w:szCs w:val="32"/>
      <w:lang w:eastAsia="it-IT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60F4D"/>
    <w:rPr>
      <w:rFonts w:ascii="Calibri Light" w:hAnsi="Calibri Light" w:cs="Times New Roman"/>
      <w:color w:val="404040"/>
      <w:sz w:val="28"/>
      <w:szCs w:val="28"/>
      <w:lang w:eastAsia="it-IT"/>
    </w:rPr>
  </w:style>
  <w:style w:type="paragraph" w:styleId="ListParagraph">
    <w:name w:val="List Paragraph"/>
    <w:basedOn w:val="Normal"/>
    <w:uiPriority w:val="99"/>
    <w:qFormat/>
    <w:rsid w:val="00B60F4D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F6CA8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263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263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rb.unipg.it/corsi1.html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unipg.it/didattica/master-e-corsi-di-perfezionamento/offerta-formativa" TargetMode="External"/><Relationship Id="rId10" Type="http://schemas.openxmlformats.org/officeDocument/2006/relationships/hyperlink" Target="mailto:giuseppe.perretti@unipg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erb.unipg.it/corsi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2</Pages>
  <Words>630</Words>
  <Characters>3597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Unica del Master (SU-AF) </dc:title>
  <dc:subject/>
  <dc:creator>Stefanini</dc:creator>
  <cp:keywords/>
  <dc:description/>
  <cp:lastModifiedBy>Tamagnini Sara</cp:lastModifiedBy>
  <cp:revision>2</cp:revision>
  <dcterms:created xsi:type="dcterms:W3CDTF">2016-09-27T12:36:00Z</dcterms:created>
  <dcterms:modified xsi:type="dcterms:W3CDTF">2016-09-27T12:36:00Z</dcterms:modified>
</cp:coreProperties>
</file>